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5688" w14:paraId="03c5688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173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9F4820" w:rsidRPr="009F4820">
        <w:t>JAMBO PROMET d.o.o. za proizvodnju, trgovinu i usluge</w:t>
      </w:r>
      <w:r w:rsidR="009F4820">
        <w:t xml:space="preserve"> "u stečaju"</w:t>
      </w:r>
      <w:r w:rsidR="009F4820" w:rsidRPr="009F4820">
        <w:t>,  Metković, Splitska  bb, MBS: 060158402, OIB: 69588435053</w:t>
      </w:r>
      <w:r w:rsidR="00452088">
        <w:t xml:space="preserve">, dana </w:t>
      </w:r>
      <w:r w:rsidR="008733E8">
        <w:t>1</w:t>
      </w:r>
      <w:r w:rsidR="009F4820">
        <w:t>6</w:t>
      </w:r>
      <w:r w:rsidR="00FF68CD" w:rsidRPr="00FF68CD">
        <w:t xml:space="preserve">. </w:t>
      </w:r>
      <w:r w:rsidR="00452088">
        <w:t>rujn</w:t>
      </w:r>
      <w:r w:rsidR="00FF68CD" w:rsidRPr="00FF68CD">
        <w:t>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452088" w:rsidP="00452088" w:rsidR="00452088">
      <w:pPr>
        <w:jc w:val="both"/>
      </w:pPr>
    </w:p>
    <w:p w:rsidRDefault="00452088" w:rsidP="009F4820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9F4820" w:rsidRPr="009F4820">
        <w:t>Krešimir Peroš, Zadar, I. Gundulića 4d, OIB: 37835605570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9F4820">
        <w:t>, te se posebno očitovati o poduzetim radnjama glede stečajne mase i to naplate potraživanja stečajnog dužnika od njegovih dužnika, kao i o stanju ovršnih predmeta na Općinskim sudovima na nekretninama koje ulaze u stečajnu masu obzirom da ovršni predmeti sa općinskih sudova još nisu dostavljeni u stečajni spis.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765F5E" w:rsidP="00452088" w:rsidR="00765F5E">
      <w:pPr>
        <w:jc w:val="center"/>
        <w:rPr>
          <w:b/>
        </w:rPr>
      </w:pPr>
    </w:p>
    <w:p w:rsidRDefault="00452088" w:rsidP="00452088" w:rsidR="00F076DC">
      <w:pPr>
        <w:jc w:val="both"/>
      </w:pPr>
      <w:r>
        <w:tab/>
      </w:r>
      <w:r w:rsidR="009F4820">
        <w:t xml:space="preserve">Nakon odluka donesenih na ispitnom i izvještajnom ročištu održanom 02. </w:t>
      </w:r>
      <w:r w:rsidR="00F076DC">
        <w:t>s</w:t>
      </w:r>
      <w:r w:rsidR="009F4820">
        <w:t>vibnja 2016.g. dana stečajni upravitelj je 17. kolovoza 2016.g. dostavio elaborat o procijeni vrijednosti nekretnina stečajnog dužnika i kopije zemljišno knjižnih izvadaka</w:t>
      </w:r>
      <w:r w:rsidR="00F076DC">
        <w:t>, kao i izvješće 11. kolovoza 2016.g</w:t>
      </w:r>
      <w:r w:rsidR="009F4820">
        <w:t xml:space="preserve">. Pregledom </w:t>
      </w:r>
      <w:r w:rsidR="009F4820" w:rsidRPr="009F4820">
        <w:t>zemljišno knjižnih izvadaka</w:t>
      </w:r>
      <w:r w:rsidR="009F4820">
        <w:t xml:space="preserve"> za nekretnine koje ulaze u stečajnu masu sud je utvrdio da je na istima </w:t>
      </w:r>
      <w:r w:rsidR="00F076DC">
        <w:t>vidljiva zabilježba ovrhe, a da općinski sud nije u stečajni spis dostavio ovršn</w:t>
      </w:r>
      <w:r w:rsidR="00261BE0">
        <w:t>e</w:t>
      </w:r>
      <w:r w:rsidR="00F076DC">
        <w:t xml:space="preserve"> predmet</w:t>
      </w:r>
      <w:r w:rsidR="00261BE0">
        <w:t>e</w:t>
      </w:r>
      <w:r w:rsidR="00F076DC">
        <w:t>.  Nadalje, u stečajnu masu stečajnog dužnika ulaze i potraživanja od njegovih dužnika – kupaca u iznosu 21.153,02 kuna, a u spisu nema podataka koje su radnje poduzete radi naplate potraživanja.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F076DC" w:rsidP="00452088" w:rsidR="00F076DC">
      <w:pPr>
        <w:jc w:val="both"/>
      </w:pPr>
    </w:p>
    <w:p w:rsidRDefault="00F076DC" w:rsidP="00452088" w:rsidR="00F076DC">
      <w:pPr>
        <w:jc w:val="both"/>
      </w:pPr>
    </w:p>
    <w:p w:rsidRDefault="009F4820" w:rsidP="00452088" w:rsidR="00452088">
      <w:pPr>
        <w:jc w:val="both"/>
      </w:pPr>
      <w:r>
        <w:lastRenderedPageBreak/>
        <w:t xml:space="preserve"> </w:t>
      </w:r>
    </w:p>
    <w:p w:rsidRDefault="00452088" w:rsidP="00FD23BA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8733E8">
        <w:rPr>
          <w:b/>
        </w:rPr>
        <w:t>1</w:t>
      </w:r>
      <w:r w:rsidR="00261BE0">
        <w:rPr>
          <w:b/>
        </w:rPr>
        <w:t>6</w:t>
      </w:r>
      <w:r w:rsidR="00FD23BA" w:rsidRPr="00FD23BA">
        <w:rPr>
          <w:b/>
        </w:rPr>
        <w:t>. rujn</w:t>
      </w:r>
      <w:r w:rsidRPr="00FD23BA">
        <w:rPr>
          <w:b/>
        </w:rPr>
        <w:t>a 2016.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246047">
        <w:rPr>
          <w:b/>
        </w:rPr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0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261BE0">
      <w:t>173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6047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0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0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0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0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0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0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0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0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</izvorni_sadrzaj>
    <derivirana_varijabla naziv="DomainObject.Predmet.ProtustrankaFormated_1">  JAMBO PROMET, društvo s ograničenom odgovornošću za proizvodnju, trgovinu i usluge</derivirana_varijabla>
  </DomainObject.Predmet.ProtustrankaFormated>
  <DomainObject.Predmet.ProtustrankaFormatedOIB>
    <izvorni_sadrzaj>  JAMBO PROMET, društvo s ograničenom odgovornošću za proizvodnju, trgovinu i usluge, OIB 69588435053</izvorni_sadrzaj>
    <derivirana_varijabla naziv="DomainObject.Predmet.ProtustrankaFormatedOIB_1">  JAMBO PROMET, društvo s ograničenom odgovornošću za proizvodnju, trgovinu i usluge, OIB 69588435053</derivirana_varijabla>
  </DomainObject.Predmet.ProtustrankaFormatedOIB>
  <DomainObject.Predmet.ProtustrankaFormatedWithAdress>
    <izvorni_sadrzaj> JAMBO PROMET, društvo s ograničenom odgovornošću za proizvodnju, trgovinu i usluge, Splitska/bb, 20350 Metković</izvorni_sadrzaj>
    <derivirana_varijabla naziv="DomainObject.Predmet.ProtustrankaFormatedWithAdress_1"> JAMBO PROMET, društvo s ograničenom odgovornošću za proizvodnju, trgovinu i usluge, Splitska/bb, 20350 Metković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</izvorni_sadrzaj>
    <derivirana_varijabla naziv="DomainObject.Predmet.ProtustrankaFormatedWithAdressOIB_1"> JAMBO PROMET, društvo s ograničenom odgovornošću za proizvodnju, trgovinu i usluge, OIB 69588435053, Splitska/bb, 20350 Metković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</item>
    </izvorni_sadrzaj>
    <derivirana_varijabla naziv="DomainObject.Predmet.ProtuStrankaListFormated_1">
      <item>JAMBO PROMET, društvo s ograničenom odgovornošću za proizvodnju, trgovinu i usluge</item>
    </derivirana_varijabla>
  </DomainObject.Predmet.ProtuStrankaListFormated>
  <DomainObject.Predmet.ProtuStrankaListFormatedOIB>
    <izvorni_sadrzaj>
      <item>JAMBO PROMET, društvo s ograničenom odgovornošću za proizvodnju, trgovinu i usluge, OIB 69588435053</item>
    </izvorni_sadrzaj>
    <derivirana_varijabla naziv="DomainObject.Predmet.ProtuStrankaListFormatedOIB_1">
      <item>JAMBO PROMET, društvo s ograničenom odgovornošću za proizvodnju, trgovinu i usluge, OIB 69588435053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</item>
    </izvorni_sadrzaj>
    <derivirana_varijabla naziv="DomainObject.Predmet.ProtuStrankaListFormatedWithAdress_1">
      <item>JAMBO PROMET, društvo s ograničenom odgovornošću za proizvodnju, trgovinu i usluge, Splitska/bb, 20350 Metković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</item>
    </izvorni_sadrzaj>
    <derivirana_varijabla naziv="DomainObject.Predmet.ProtuStrankaListFormatedWithAdressOIB_1">
      <item>JAMBO PROMET, društvo s ograničenom odgovornošću za proizvodnju, trgovinu i usluge, OIB 69588435053, Splitska/bb, 20350 Metković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</izvorni_sadrzaj>
    <derivirana_varijabla naziv="DomainObject.Predmet.OstaliListFormated_1">
      <item>STIPO GABRIĆ</item>
    </derivirana_varijabla>
  </DomainObject.Predmet.OstaliListFormated>
  <DomainObject.Predmet.OstaliListFormatedOIB>
    <izvorni_sadrzaj>
      <item>STIPO GABRIĆ</item>
    </izvorni_sadrzaj>
    <derivirana_varijabla naziv="DomainObject.Predmet.OstaliListFormatedOIB_1">
      <item>STIPO GABRIĆ</item>
    </derivirana_varijabla>
  </DomainObject.Predmet.OstaliListFormatedOIB>
  <DomainObject.Predmet.OstaliListFormatedWithAdress>
    <izvorni_sadrzaj>
      <item>STIPO GABRIĆ</item>
    </izvorni_sadrzaj>
    <derivirana_varijabla naziv="DomainObject.Predmet.OstaliListFormatedWithAdress_1">
      <item>STIPO GABRIĆ</item>
    </derivirana_varijabla>
  </DomainObject.Predmet.OstaliListFormatedWithAdress>
  <DomainObject.Predmet.OstaliListFormatedWithAdressOIB>
    <izvorni_sadrzaj>
      <item>STIPO GABRIĆ</item>
    </izvorni_sadrzaj>
    <derivirana_varijabla naziv="DomainObject.Predmet.OstaliListFormatedWithAdressOIB_1">
      <item>STIPO GABRIĆ</item>
    </derivirana_varijabla>
  </DomainObject.Predmet.OstaliListFormatedWithAdressOIB>
  <DomainObject.Predmet.OstaliListNazivFormated>
    <izvorni_sadrzaj>
      <item>STIPO GABRIĆ</item>
    </izvorni_sadrzaj>
    <derivirana_varijabla naziv="DomainObject.Predmet.OstaliListNazivFormated_1">
      <item>STIPO GABRIĆ</item>
    </derivirana_varijabla>
  </DomainObject.Predmet.OstaliListNazivFormated>
  <DomainObject.Predmet.OstaliListNazivFormatedOIB>
    <izvorni_sadrzaj>
      <item>STIPO GABRIĆ</item>
    </izvorni_sadrzaj>
    <derivirana_varijabla naziv="DomainObject.Predmet.OstaliListNazivFormatedOIB_1">
      <item>STIPO GABRIĆ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</izvorni_sadrzaj>
    <derivirana_varijabla naziv="DomainObject.Predmet.SudioniciListNazivOIB_1">
      <item>, OIB 85821130368</item>
      <item>, OIB 69588435053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40A4E-3FCF-43FC-B328-DE41AD47E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396</properties:Words>
  <properties:Characters>2128</properties:Characters>
  <properties:Lines>72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2566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2016-09-16T07:25:00Z</dcterms:created>
  <dc:creator>none</dc:creator>
  <cp:lastModifiedBy>Katarina Franković</cp:lastModifiedBy>
  <cp:lastPrinted>2016-09-16T07:26:00Z</cp:lastPrinted>
  <dcterms:modified xmlns:xsi="http://www.w3.org/2001/XMLSchema-instance" xsi:type="dcterms:W3CDTF">2016-09-16T07:26:00Z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