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7a59" w14:paraId="56a7a59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6B65B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B65B8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6B65B8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6B65B8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6B65B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6B65B8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6B65B8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6B65B8">
        <w:rPr>
          <w:rFonts w:hAnsi="Times New Roman" w:ascii="Times New Roman"/>
          <w:sz w:val="24"/>
          <w:szCs w:val="24"/>
          <w:lang w:val="hr-HR"/>
        </w:rPr>
        <w:t>Gorana</w:t>
      </w:r>
      <w:r w:rsidRPr="006B65B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6B65B8">
        <w:rPr>
          <w:rFonts w:hAnsi="Times New Roman" w:ascii="Times New Roman"/>
          <w:sz w:val="24"/>
          <w:szCs w:val="24"/>
          <w:lang w:val="hr-HR"/>
        </w:rPr>
        <w:t>Radanovića</w:t>
      </w:r>
      <w:r w:rsidRPr="006B65B8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6B65B8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B65B8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6B65B8" w:rsidRPr="006B65B8">
        <w:rPr>
          <w:rFonts w:hAnsi="Times New Roman" w:ascii="Times New Roman"/>
          <w:sz w:val="24"/>
          <w:szCs w:val="24"/>
          <w:lang w:val="hr-HR"/>
        </w:rPr>
        <w:t>POLET d.o.o., Split, Zrinjsko Frankopanska 62, OIB: 72842394835,  MBS: 060202541</w:t>
      </w:r>
      <w:r w:rsidRPr="006B65B8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6B65B8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771DD" w:rsidRPr="006B65B8">
        <w:rPr>
          <w:rFonts w:hAnsi="Times New Roman" w:ascii="Times New Roman"/>
          <w:sz w:val="24"/>
          <w:szCs w:val="24"/>
          <w:lang w:val="hr-HR"/>
        </w:rPr>
        <w:t>1</w:t>
      </w:r>
      <w:r w:rsidR="000F44B2" w:rsidRPr="006B65B8">
        <w:rPr>
          <w:rFonts w:hAnsi="Times New Roman" w:ascii="Times New Roman"/>
          <w:sz w:val="24"/>
          <w:szCs w:val="24"/>
          <w:lang w:val="hr-HR"/>
        </w:rPr>
        <w:t>5</w:t>
      </w:r>
      <w:r w:rsidR="009D244E" w:rsidRPr="006B65B8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F91280" w:rsidRPr="006B65B8">
        <w:rPr>
          <w:rFonts w:hAnsi="Times New Roman" w:ascii="Times New Roman"/>
          <w:sz w:val="24"/>
          <w:szCs w:val="24"/>
          <w:lang w:val="hr-HR"/>
        </w:rPr>
        <w:t>lipnja</w:t>
      </w:r>
      <w:r w:rsidRPr="006B65B8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6B65B8" w:rsidRPr="006B65B8">
        <w:rPr>
          <w:rFonts w:hAnsi="Times New Roman" w:ascii="Times New Roman"/>
          <w:sz w:val="24"/>
          <w:szCs w:val="24"/>
          <w:lang w:val="hr-HR"/>
        </w:rPr>
        <w:t>POLET d.o.o., Split, Zrinjsko Frankopanska 62, OIB: 72842394835,  MBS: 060202541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F91280">
        <w:rPr>
          <w:rFonts w:hAnsi="Times New Roman" w:ascii="Times New Roman"/>
          <w:sz w:val="24"/>
          <w:szCs w:val="24"/>
          <w:lang w:val="hr-HR"/>
        </w:rPr>
        <w:t>FINANCIJSKE AGENCIJE, Regionalni centar Split, Podružnica Split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2628F8">
        <w:rPr>
          <w:rFonts w:hAnsi="Times New Roman" w:ascii="Times New Roman"/>
          <w:sz w:val="24"/>
          <w:szCs w:val="24"/>
          <w:lang w:val="hr-HR"/>
        </w:rPr>
        <w:t>30</w:t>
      </w:r>
      <w:r w:rsidR="00C525B1">
        <w:rPr>
          <w:rFonts w:hAnsi="Times New Roman" w:ascii="Times New Roman"/>
          <w:sz w:val="24"/>
          <w:szCs w:val="24"/>
          <w:lang w:val="hr-HR"/>
        </w:rPr>
        <w:t>. listopada 2015. godine</w:t>
      </w:r>
      <w:r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stečajnog postupka nad dužnikom </w:t>
      </w:r>
      <w:r w:rsidR="006B65B8" w:rsidRPr="006B65B8">
        <w:rPr>
          <w:rFonts w:hAnsi="Times New Roman" w:ascii="Times New Roman"/>
          <w:sz w:val="24"/>
          <w:szCs w:val="24"/>
          <w:lang w:val="hr-HR"/>
        </w:rPr>
        <w:t>POLET d.o.o., Split, Zrinjsko Frankopanska 62, OIB: 72842394835,  MBS: 060202541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 podnesenom zahtjevu navedeno je da dužnik n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a dan </w:t>
      </w:r>
      <w:r w:rsidR="00D771DD">
        <w:rPr>
          <w:rFonts w:hAnsi="Times New Roman" w:ascii="Times New Roman"/>
          <w:sz w:val="24"/>
          <w:szCs w:val="24"/>
          <w:lang w:val="hr-HR"/>
        </w:rPr>
        <w:t>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</w:t>
      </w:r>
      <w:r>
        <w:rPr>
          <w:rFonts w:hAnsi="Times New Roman" w:ascii="Times New Roman"/>
          <w:sz w:val="24"/>
          <w:szCs w:val="24"/>
          <w:lang w:val="hr-HR"/>
        </w:rPr>
        <w:t>osnova za plaćanje ima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evidentirane neizvršene osnove za plaćanja u neprekinutom razdoblju od </w:t>
      </w:r>
      <w:r w:rsidR="006B65B8">
        <w:rPr>
          <w:rFonts w:hAnsi="Times New Roman" w:ascii="Times New Roman"/>
          <w:sz w:val="24"/>
          <w:szCs w:val="24"/>
          <w:lang w:val="hr-HR"/>
        </w:rPr>
        <w:t>1230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6B65B8">
        <w:rPr>
          <w:rFonts w:hAnsi="Times New Roman" w:ascii="Times New Roman"/>
          <w:sz w:val="24"/>
          <w:szCs w:val="24"/>
          <w:lang w:val="hr-HR"/>
        </w:rPr>
        <w:t>4</w:t>
      </w:r>
      <w:r w:rsidR="000F44B2">
        <w:rPr>
          <w:rFonts w:hAnsi="Times New Roman" w:ascii="Times New Roman"/>
          <w:sz w:val="24"/>
          <w:szCs w:val="24"/>
          <w:lang w:val="hr-HR"/>
        </w:rPr>
        <w:t>.</w:t>
      </w:r>
      <w:r w:rsidR="006B65B8">
        <w:rPr>
          <w:rFonts w:hAnsi="Times New Roman" w:ascii="Times New Roman"/>
          <w:sz w:val="24"/>
          <w:szCs w:val="24"/>
          <w:lang w:val="hr-HR"/>
        </w:rPr>
        <w:t>037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6B65B8">
        <w:rPr>
          <w:rFonts w:hAnsi="Times New Roman" w:ascii="Times New Roman"/>
          <w:sz w:val="24"/>
          <w:szCs w:val="24"/>
          <w:lang w:val="hr-HR"/>
        </w:rPr>
        <w:t>868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6B65B8">
        <w:rPr>
          <w:rFonts w:hAnsi="Times New Roman" w:ascii="Times New Roman"/>
          <w:sz w:val="24"/>
          <w:szCs w:val="24"/>
          <w:lang w:val="hr-HR"/>
        </w:rPr>
        <w:t>39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 w:rsidRPr="00310E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</w:t>
      </w:r>
      <w:r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E5A8E">
        <w:rPr>
          <w:rFonts w:hAnsi="Times New Roman" w:ascii="Times New Roman"/>
          <w:sz w:val="24"/>
          <w:szCs w:val="24"/>
          <w:lang w:val="hr-HR"/>
        </w:rPr>
        <w:t>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0F44B2">
        <w:rPr>
          <w:rFonts w:hAnsi="Times New Roman" w:ascii="Times New Roman"/>
          <w:sz w:val="24"/>
          <w:szCs w:val="24"/>
          <w:lang w:val="hr-HR"/>
        </w:rPr>
        <w:t>20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6B65B8">
        <w:rPr>
          <w:rFonts w:hAnsi="Times New Roman" w:ascii="Times New Roman"/>
          <w:sz w:val="24"/>
          <w:szCs w:val="24"/>
          <w:lang w:val="hr-HR"/>
        </w:rPr>
        <w:t>04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svibnja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6B65B8">
        <w:rPr>
          <w:rFonts w:hAnsi="Times New Roman" w:ascii="Times New Roman"/>
          <w:sz w:val="24"/>
          <w:szCs w:val="24"/>
          <w:lang w:val="hr-HR"/>
        </w:rPr>
        <w:t>56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6B65B8">
        <w:rPr>
          <w:rFonts w:hAnsi="Times New Roman" w:ascii="Times New Roman"/>
          <w:sz w:val="24"/>
          <w:szCs w:val="24"/>
          <w:lang w:val="hr-HR"/>
        </w:rPr>
        <w:t>770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6B65B8">
        <w:rPr>
          <w:rFonts w:hAnsi="Times New Roman" w:ascii="Times New Roman"/>
          <w:sz w:val="24"/>
          <w:szCs w:val="24"/>
          <w:lang w:val="hr-HR"/>
        </w:rPr>
        <w:t>49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6B65B8">
        <w:rPr>
          <w:rFonts w:hAnsi="Times New Roman" w:ascii="Times New Roman"/>
          <w:sz w:val="24"/>
          <w:szCs w:val="24"/>
          <w:lang w:val="hr-HR"/>
        </w:rPr>
        <w:t>21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6B65B8">
        <w:rPr>
          <w:rFonts w:hAnsi="Times New Roman" w:ascii="Times New Roman"/>
          <w:sz w:val="24"/>
          <w:szCs w:val="24"/>
          <w:lang w:val="hr-HR"/>
        </w:rPr>
        <w:t>cijskih izvješća dužnika za 2014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0F44B2">
        <w:rPr>
          <w:rFonts w:hAnsi="Times New Roman" w:ascii="Times New Roman"/>
          <w:sz w:val="24"/>
          <w:szCs w:val="24"/>
          <w:lang w:val="hr-HR"/>
        </w:rPr>
        <w:t>15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11DC0">
        <w:rPr>
          <w:rFonts w:hAnsi="Times New Roman" w:ascii="Times New Roman"/>
          <w:sz w:val="24"/>
          <w:szCs w:val="24"/>
          <w:lang w:val="hr-HR"/>
        </w:rPr>
        <w:t>lipnja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BB5364" w:rsidRPr="00BB5364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6B65B8">
          <w:rPr>
            <w:rFonts w:hAnsi="Times New Roman" w:ascii="Times New Roman"/>
            <w:sz w:val="24"/>
            <w:szCs w:val="24"/>
          </w:rPr>
          <w:t>1521</w:t>
        </w:r>
        <w:r w:rsidR="00026AC2" w:rsidRPr="00310E2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Poslovni broj: 22. St-</w:t>
    </w:r>
    <w:r w:rsidR="006B65B8">
      <w:rPr>
        <w:rFonts w:hAnsi="Times New Roman" w:ascii="Times New Roman"/>
        <w:sz w:val="24"/>
        <w:szCs w:val="24"/>
        <w:lang w:val="hr-HR"/>
      </w:rPr>
      <w:t>1521</w:t>
    </w:r>
    <w:r w:rsidRPr="00F91280">
      <w:rPr>
        <w:rFonts w:hAnsi="Times New Roman" w:ascii="Times New Roman"/>
        <w:sz w:val="24"/>
        <w:szCs w:val="24"/>
        <w:lang w:val="hr-HR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F44B2"/>
    <w:rsid w:val="00111DC0"/>
    <w:rsid w:val="00126BCC"/>
    <w:rsid w:val="00165E14"/>
    <w:rsid w:val="00180B82"/>
    <w:rsid w:val="00185225"/>
    <w:rsid w:val="001B2EC7"/>
    <w:rsid w:val="001D2671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5698"/>
    <w:rsid w:val="006A526D"/>
    <w:rsid w:val="006B65B8"/>
    <w:rsid w:val="006C1972"/>
    <w:rsid w:val="006F1C32"/>
    <w:rsid w:val="00735F93"/>
    <w:rsid w:val="00743227"/>
    <w:rsid w:val="00794387"/>
    <w:rsid w:val="007A3BA3"/>
    <w:rsid w:val="007B6F10"/>
    <w:rsid w:val="007E7340"/>
    <w:rsid w:val="0080695C"/>
    <w:rsid w:val="00814F02"/>
    <w:rsid w:val="00847C7F"/>
    <w:rsid w:val="00870D95"/>
    <w:rsid w:val="008E29D4"/>
    <w:rsid w:val="0092599B"/>
    <w:rsid w:val="0099022B"/>
    <w:rsid w:val="009A7062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B5364"/>
    <w:rsid w:val="00BF619E"/>
    <w:rsid w:val="00C4393C"/>
    <w:rsid w:val="00C47EAF"/>
    <w:rsid w:val="00C525B1"/>
    <w:rsid w:val="00C52F95"/>
    <w:rsid w:val="00CC2FF4"/>
    <w:rsid w:val="00CE67FC"/>
    <w:rsid w:val="00D202D9"/>
    <w:rsid w:val="00D345B8"/>
    <w:rsid w:val="00D56AB9"/>
    <w:rsid w:val="00D75636"/>
    <w:rsid w:val="00D771DD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St-1521/2015</izvorni_sadrzaj>
    <derivirana_varijabla naziv="DomainObject.Predmet.OznakaBroj_1">St-1521/2015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POLET d.o.o. za gradnju, trgovinu i usluge</izvorni_sadrzaj>
    <derivirana_varijabla naziv="DomainObject.Predmet.ProtustrankaFormated_1">  POLET d.o.o. za gradnju, trgovinu i usluge</derivirana_varijabla>
  </DomainObject.Predmet.ProtustrankaFormated>
  <DomainObject.Predmet.ProtustrankaFormatedOIB>
    <izvorni_sadrzaj>  POLET d.o.o. za gradnju, trgovinu i usluge, OIB 72842394835</izvorni_sadrzaj>
    <derivirana_varijabla naziv="DomainObject.Predmet.ProtustrankaFormatedOIB_1">  POLET d.o.o. za gradnju, trgovinu i usluge, OIB 72842394835</derivirana_varijabla>
  </DomainObject.Predmet.ProtustrankaFormatedOIB>
  <DomainObject.Predmet.ProtustrankaFormatedWithAdress>
    <izvorni_sadrzaj> POLET d.o.o. za gradnju, trgovinu i usluge, Zrinjsko Frankopanska 62, 21000 Split</izvorni_sadrzaj>
    <derivirana_varijabla naziv="DomainObject.Predmet.ProtustrankaFormatedWithAdress_1"> POLET d.o.o. za gradnju, trgovinu i usluge, Zrinjsko Frankopanska 62, 21000 Split</derivirana_varijabla>
  </DomainObject.Predmet.ProtustrankaFormatedWithAdress>
  <DomainObject.Predmet.ProtustrankaFormatedWithAdressOIB>
    <izvorni_sadrzaj> POLET d.o.o. za gradnju, trgovinu i usluge, OIB 72842394835, Zrinjsko Frankopanska 62, 21000 Split</izvorni_sadrzaj>
    <derivirana_varijabla naziv="DomainObject.Predmet.ProtustrankaFormatedWithAdressOIB_1"> POLET d.o.o. za gradnju, trgovinu i usluge, OIB 72842394835, Zrinjsko Frankopanska 62, 21000 Split</derivirana_varijabla>
  </DomainObject.Predmet.ProtustrankaFormatedWithAdressOIB>
  <DomainObject.Predmet.ProtustrankaWithAdress>
    <izvorni_sadrzaj>POLET d.o.o. za gradnju, trgovinu i usluge Zrinjsko Frankopanska 62, 21000 Split</izvorni_sadrzaj>
    <derivirana_varijabla naziv="DomainObject.Predmet.ProtustrankaWithAdress_1">POLET d.o.o. za gradnju, trgovinu i usluge Zrinjsko Frankopanska 62, 21000 Split</derivirana_varijabla>
  </DomainObject.Predmet.ProtustrankaWithAdress>
  <DomainObject.Predmet.ProtustrankaWithAdressOIB>
    <izvorni_sadrzaj>POLET d.o.o. za gradnju, trgovinu i usluge, OIB 72842394835, Zrinjsko Frankopanska 62, 21000 Split</izvorni_sadrzaj>
    <derivirana_varijabla naziv="DomainObject.Predmet.ProtustrankaWithAdressOIB_1">POLET d.o.o. za gradnju, trgovinu i usluge, OIB 72842394835, Zrinjsko Frankopanska 62, 21000 Split</derivirana_varijabla>
  </DomainObject.Predmet.ProtustrankaWithAdressOIB>
  <DomainObject.Predmet.ProtustrankaNazivFormated>
    <izvorni_sadrzaj>POLET d.o.o. za gradnju, trgovinu i usluge</izvorni_sadrzaj>
    <derivirana_varijabla naziv="DomainObject.Predmet.ProtustrankaNazivFormated_1">POLET d.o.o. za gradnju, trgovinu i usluge</derivirana_varijabla>
  </DomainObject.Predmet.ProtustrankaNazivFormated>
  <DomainObject.Predmet.ProtustrankaNazivFormatedOIB>
    <izvorni_sadrzaj>POLET d.o.o. za gradnju, trgovinu i usluge, OIB 72842394835</izvorni_sadrzaj>
    <derivirana_varijabla naziv="DomainObject.Predmet.ProtustrankaNazivFormatedOIB_1">POLET d.o.o. za gradnju, trgovinu i usluge, OIB 72842394835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4037868.39</izvorni_sadrzaj>
    <derivirana_varijabla naziv="DomainObject.Predmet.TrenutnaVrijednost_1">4037868.39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POLET d.o.o. za gradnju, trgovinu i usluge</item>
    </izvorni_sadrzaj>
    <derivirana_varijabla naziv="DomainObject.Predmet.ProtuStrankaListFormated_1">
      <item>POLET d.o.o. za gradnju, trgovinu i usluge</item>
    </derivirana_varijabla>
  </DomainObject.Predmet.ProtuStrankaListFormated>
  <DomainObject.Predmet.ProtuStrankaListFormatedOIB>
    <izvorni_sadrzaj>
      <item>POLET d.o.o. za gradnju, trgovinu i usluge, OIB 72842394835</item>
    </izvorni_sadrzaj>
    <derivirana_varijabla naziv="DomainObject.Predmet.ProtuStrankaListFormatedOIB_1">
      <item>POLET d.o.o. za gradnju, trgovinu i usluge, OIB 72842394835</item>
    </derivirana_varijabla>
  </DomainObject.Predmet.ProtuStrankaListFormatedOIB>
  <DomainObject.Predmet.ProtuStrankaListFormatedWithAdress>
    <izvorni_sadrzaj>
      <item>POLET d.o.o. za gradnju, trgovinu i usluge, Zrinjsko Frankopanska 62, 21000 Split</item>
    </izvorni_sadrzaj>
    <derivirana_varijabla naziv="DomainObject.Predmet.ProtuStrankaListFormatedWithAdress_1">
      <item>POLET d.o.o. za gradnju, trgovinu i usluge, Zrinjsko Frankopanska 62, 21000 Split</item>
    </derivirana_varijabla>
  </DomainObject.Predmet.ProtuStrankaListFormatedWithAdress>
  <DomainObject.Predmet.ProtuStrankaListFormatedWithAdressOIB>
    <izvorni_sadrzaj>
      <item>POLET d.o.o. za gradnju, trgovinu i usluge, OIB 72842394835, Zrinjsko Frankopanska 62, 21000 Split</item>
    </izvorni_sadrzaj>
    <derivirana_varijabla naziv="DomainObject.Predmet.ProtuStrankaListFormatedWithAdressOIB_1">
      <item>POLET d.o.o. za gradnju, trgovinu i usluge, OIB 72842394835, Zrinjsko Frankopanska 62, 21000 Split</item>
    </derivirana_varijabla>
  </DomainObject.Predmet.ProtuStrankaListFormatedWithAdressOIB>
  <DomainObject.Predmet.ProtuStrankaListNazivFormated>
    <izvorni_sadrzaj>
      <item>POLET d.o.o. za gradnju, trgovinu i usluge</item>
    </izvorni_sadrzaj>
    <derivirana_varijabla naziv="DomainObject.Predmet.ProtuStrankaListNazivFormated_1">
      <item>POLET d.o.o. za gradnju, trgovinu i usluge</item>
    </derivirana_varijabla>
  </DomainObject.Predmet.ProtuStrankaListNazivFormated>
  <DomainObject.Predmet.ProtuStrankaListNazivFormatedOIB>
    <izvorni_sadrzaj>
      <item>POLET d.o.o. za gradnju, trgovinu i usluge, OIB 72842394835</item>
    </izvorni_sadrzaj>
    <derivirana_varijabla naziv="DomainObject.Predmet.ProtuStrankaListNazivFormatedOIB_1">
      <item>POLET d.o.o. za gradnju, trgovinu i usluge, OIB 72842394835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POLET d.o.o. za gradnju, trgovinu i usluge</izvorni_sadrzaj>
    <derivirana_varijabla naziv="DomainObject.Predmet.ProtustrankaIDrugi_1">POLET d.o.o. za gradnju,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POLET d.o.o. za gradnju, trgovinu i usluge, OIB 72842394835, Zrinjsko Frankopanska 62, 21000 Split</izvorni_sadrzaj>
    <derivirana_varijabla naziv="DomainObject.Predmet.ProtustrankaIDrugiAdressOIB_1">POLET d.o.o. za gradnju, trgovinu i usluge, OIB 72842394835, Zrinjsko 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d.o.o. za gradnju, trgovinu i usluge</item>
      <item>FINANCIJSKA AGENCIJA, RC SPLIT</item>
    </izvorni_sadrzaj>
    <derivirana_varijabla naziv="DomainObject.Predmet.SudioniciListNaziv_1">
      <item>POLET d.o.o. za gradnju, trgovinu i usluge</item>
      <item>FINANCIJSKA AGENCIJA, RC SPLIT</item>
    </derivirana_varijabla>
  </DomainObject.Predmet.SudioniciListNaziv>
  <DomainObject.Predmet.SudioniciListAdressOIB>
    <izvorni_sadrzaj>
      <item>POLET d.o.o. za gradnju, trgovinu i usluge, OIB 72842394835, Zrinjsko Frankopanska 62,21000 Split</item>
      <item>FINANCIJSKA AGENCIJA, RC SPLIT, OIB 85821130368, Mažuranićevo šetalište 24 b,21000 Split</item>
    </izvorni_sadrzaj>
    <derivirana_varijabla naziv="DomainObject.Predmet.SudioniciListAdressOIB_1">
      <item>POLET d.o.o. za gradnju, trgovinu i usluge, OIB 72842394835, Zrinjsko Frankopanska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72842394835</item>
      <item>, OIB 85821130368</item>
    </izvorni_sadrzaj>
    <derivirana_varijabla naziv="DomainObject.Predmet.SudioniciListNazivOIB_1">
      <item>, OIB 72842394835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735</properties:Words>
  <properties:Characters>4068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2016-06-14T10:24:00Z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2016-06-15T12:44:00Z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