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d4e4" w14:paraId="2a6d4e4" w:rsidRDefault="008979EE" w:rsidP="008979EE" w:rsidR="008979EE" w:rsidRPr="008979EE">
      <w:pPr>
        <w:tabs>
          <w:tab w:pos="540" w:val="left"/>
        </w:tabs>
        <w:jc w:val="both"/>
        <w15:collapsed w:val="false"/>
      </w:pPr>
      <w:bookmarkStart w:name="_GoBack" w:id="0"/>
      <w:bookmarkEnd w:id="0"/>
      <w:r w:rsidRPr="008979EE"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79EE" w:rsidP="008979EE" w:rsidR="008979EE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8979EE" w:rsidP="008979EE" w:rsidR="008979EE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Trgovački sud u Zagrebu</w:t>
      </w:r>
    </w:p>
    <w:p w:rsidRDefault="008979EE" w:rsidP="008979EE" w:rsidR="008979EE" w:rsidRPr="008979EE">
      <w:pPr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Zagreb, Amruševa 2/II</w:t>
      </w:r>
    </w:p>
    <w:p w:rsidRDefault="008979EE" w:rsidP="008979EE" w:rsidR="008979EE" w:rsidRPr="008979EE">
      <w:pPr>
        <w:rPr>
          <w:rFonts w:cs="Times New Roman" w:eastAsia="Times New Roman"/>
          <w:szCs w:val="24"/>
          <w:lang w:eastAsia="hr-HR"/>
        </w:rPr>
      </w:pPr>
    </w:p>
    <w:p w:rsidRDefault="008979EE" w:rsidP="008979EE" w:rsidR="008979EE" w:rsidRPr="008979EE">
      <w:pPr>
        <w:jc w:val="center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8979EE" w:rsidP="008979EE" w:rsidR="008979EE" w:rsidRPr="008979EE">
      <w:pPr>
        <w:jc w:val="center"/>
        <w:rPr>
          <w:rFonts w:cs="Times New Roman" w:eastAsia="Times New Roman"/>
          <w:szCs w:val="24"/>
          <w:lang w:eastAsia="hr-HR"/>
        </w:rPr>
      </w:pPr>
    </w:p>
    <w:p w:rsidRDefault="008979EE" w:rsidP="008979EE" w:rsidR="008979EE" w:rsidRPr="008979EE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8979EE" w:rsidP="004E27AD" w:rsidR="008979EE" w:rsidRPr="008979EE">
      <w:pPr>
        <w:jc w:val="both"/>
        <w:rPr>
          <w:rFonts w:cs="Times New Roman" w:eastAsia="Times New Roman"/>
          <w:szCs w:val="24"/>
          <w:lang w:eastAsia="hr-HR"/>
        </w:rPr>
      </w:pPr>
    </w:p>
    <w:p w:rsidRDefault="008979EE" w:rsidP="004E27AD" w:rsidR="008979EE" w:rsidRPr="008979EE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TRGOVAČKI SUD U ZAGREBU po sucu Mirjani Chour Hršak kao stečajnom sucu, u stečajnom postupku nad stečajnim dužnikom</w:t>
      </w:r>
      <w:r w:rsidR="00D66490">
        <w:rPr>
          <w:rFonts w:cs="Times New Roman" w:eastAsia="Times New Roman"/>
          <w:szCs w:val="24"/>
          <w:lang w:eastAsia="hr-HR"/>
        </w:rPr>
        <w:t xml:space="preserve"> LUXAR AG d.o.o.</w:t>
      </w:r>
      <w:r w:rsidRPr="008979EE">
        <w:rPr>
          <w:rFonts w:cs="Times New Roman" w:eastAsia="Times New Roman"/>
          <w:szCs w:val="24"/>
          <w:lang w:eastAsia="hr-HR"/>
        </w:rPr>
        <w:t>,</w:t>
      </w:r>
      <w:r w:rsidR="00D66490">
        <w:rPr>
          <w:rFonts w:cs="Times New Roman" w:eastAsia="Times New Roman"/>
          <w:szCs w:val="24"/>
          <w:lang w:eastAsia="hr-HR"/>
        </w:rPr>
        <w:t xml:space="preserve"> Industrijska cesta 22, 10290 Zaprešić, OIB: 90968458880</w:t>
      </w:r>
      <w:r w:rsidRPr="008979EE">
        <w:rPr>
          <w:rFonts w:cs="Times New Roman" w:eastAsia="Times New Roman"/>
          <w:szCs w:val="24"/>
          <w:lang w:eastAsia="hr-HR"/>
        </w:rPr>
        <w:t xml:space="preserve"> dana </w:t>
      </w:r>
      <w:r w:rsidR="00693D92">
        <w:rPr>
          <w:rFonts w:cs="Times New Roman" w:eastAsia="Times New Roman"/>
          <w:szCs w:val="24"/>
          <w:lang w:eastAsia="hr-HR"/>
        </w:rPr>
        <w:t xml:space="preserve">10. rujna 2018. </w:t>
      </w:r>
      <w:r w:rsidRPr="008979EE">
        <w:rPr>
          <w:rFonts w:cs="Times New Roman" w:eastAsia="Times New Roman"/>
          <w:szCs w:val="24"/>
          <w:lang w:eastAsia="hr-HR"/>
        </w:rPr>
        <w:t>godine</w:t>
      </w:r>
    </w:p>
    <w:p w:rsidRDefault="008979EE" w:rsidP="008979EE" w:rsidR="008979EE" w:rsidRPr="008979EE">
      <w:pPr>
        <w:tabs>
          <w:tab w:pos="540" w:val="left"/>
        </w:tabs>
        <w:jc w:val="both"/>
      </w:pPr>
    </w:p>
    <w:p w:rsidRDefault="008979EE" w:rsidP="008979EE" w:rsidR="008979EE" w:rsidRPr="008979EE">
      <w:pPr>
        <w:tabs>
          <w:tab w:pos="540" w:val="left"/>
        </w:tabs>
        <w:jc w:val="center"/>
      </w:pPr>
      <w:r w:rsidRPr="008979EE">
        <w:t>r i j e š i o   j e</w:t>
      </w:r>
    </w:p>
    <w:p w:rsidRDefault="008979EE" w:rsidP="008979EE" w:rsidR="008979EE" w:rsidRPr="008979EE">
      <w:pPr>
        <w:tabs>
          <w:tab w:pos="540" w:val="left"/>
        </w:tabs>
        <w:ind w:firstLine="168" w:left="540"/>
        <w:jc w:val="both"/>
      </w:pPr>
    </w:p>
    <w:p w:rsidRDefault="008979EE" w:rsidP="004E27AD" w:rsidR="00C832C6" w:rsidRPr="00C832C6">
      <w:pPr>
        <w:tabs>
          <w:tab w:pos="0" w:val="left"/>
          <w:tab w:pos="540" w:val="left"/>
        </w:tabs>
        <w:ind w:left="708"/>
        <w:jc w:val="both"/>
        <w:rPr>
          <w:rFonts w:cs="Times New Roman" w:eastAsia="Times New Roman"/>
          <w:szCs w:val="24"/>
          <w:lang w:eastAsia="hr-HR"/>
        </w:rPr>
      </w:pPr>
      <w:r w:rsidRPr="008979EE">
        <w:t>Ispravlja se izreka rješenja ovog suda poslovni broj St</w:t>
      </w:r>
      <w:r w:rsidR="00C832C6">
        <w:t>-573/2017</w:t>
      </w:r>
      <w:r w:rsidRPr="008979EE">
        <w:t xml:space="preserve"> od </w:t>
      </w:r>
      <w:r w:rsidR="00C832C6">
        <w:t>4. rujna 2018</w:t>
      </w:r>
      <w:r w:rsidRPr="008979EE">
        <w:t>. godine tako da</w:t>
      </w:r>
      <w:r w:rsidR="009944F7">
        <w:t xml:space="preserve"> u </w:t>
      </w:r>
      <w:r w:rsidR="009944F7">
        <w:rPr>
          <w:rFonts w:cs="Times New Roman" w:eastAsia="Times New Roman"/>
          <w:szCs w:val="24"/>
          <w:lang w:eastAsia="hr-HR"/>
        </w:rPr>
        <w:t>točki IV.</w:t>
      </w:r>
      <w:r w:rsidR="00E70495">
        <w:rPr>
          <w:rFonts w:cs="Times New Roman" w:eastAsia="Times New Roman"/>
          <w:szCs w:val="24"/>
          <w:lang w:eastAsia="hr-HR"/>
        </w:rPr>
        <w:t xml:space="preserve"> izreke umjesto riječi "</w:t>
      </w:r>
      <w:r w:rsidR="003A3CAC">
        <w:rPr>
          <w:rFonts w:cs="Times New Roman" w:eastAsia="Times New Roman"/>
          <w:szCs w:val="24"/>
          <w:lang w:eastAsia="hr-HR"/>
        </w:rPr>
        <w:t>adresu Jerko Duško Suić, Zagreb, Hegedušićeva 10</w:t>
      </w:r>
      <w:r w:rsidR="00E70495">
        <w:rPr>
          <w:rFonts w:cs="Times New Roman" w:eastAsia="Times New Roman"/>
          <w:szCs w:val="24"/>
          <w:lang w:eastAsia="hr-HR"/>
        </w:rPr>
        <w:t>"</w:t>
      </w:r>
      <w:r w:rsidR="00AC158F">
        <w:rPr>
          <w:rFonts w:cs="Times New Roman" w:eastAsia="Times New Roman"/>
          <w:szCs w:val="24"/>
          <w:lang w:eastAsia="hr-HR"/>
        </w:rPr>
        <w:t xml:space="preserve"> stoje riječi </w:t>
      </w:r>
      <w:r w:rsidR="00E70495">
        <w:rPr>
          <w:rFonts w:cs="Times New Roman" w:eastAsia="Times New Roman"/>
          <w:szCs w:val="24"/>
          <w:lang w:eastAsia="hr-HR"/>
        </w:rPr>
        <w:t>"</w:t>
      </w:r>
      <w:r w:rsidR="003A3CAC">
        <w:rPr>
          <w:rFonts w:cs="Times New Roman" w:eastAsia="Times New Roman"/>
          <w:szCs w:val="24"/>
          <w:lang w:eastAsia="hr-HR"/>
        </w:rPr>
        <w:t>Davor Bišćan, Zagreb, Jurišićeva 10, OIB:</w:t>
      </w:r>
      <w:r w:rsidR="004E27AD">
        <w:rPr>
          <w:rFonts w:cs="Times New Roman" w:eastAsia="Times New Roman"/>
          <w:szCs w:val="24"/>
          <w:lang w:eastAsia="hr-HR"/>
        </w:rPr>
        <w:t xml:space="preserve"> </w:t>
      </w:r>
      <w:r w:rsidR="003A3CAC">
        <w:rPr>
          <w:rFonts w:cs="Times New Roman" w:eastAsia="Times New Roman"/>
          <w:szCs w:val="24"/>
          <w:lang w:eastAsia="hr-HR"/>
        </w:rPr>
        <w:t>99116868296</w:t>
      </w:r>
      <w:r w:rsidR="00E70495">
        <w:rPr>
          <w:rFonts w:cs="Times New Roman" w:eastAsia="Times New Roman"/>
          <w:szCs w:val="24"/>
          <w:lang w:eastAsia="hr-HR"/>
        </w:rPr>
        <w:t>."</w:t>
      </w:r>
    </w:p>
    <w:p w:rsidRDefault="008979EE" w:rsidP="004E27AD" w:rsidR="008979EE">
      <w:pPr>
        <w:ind w:firstLine="708"/>
        <w:jc w:val="both"/>
      </w:pPr>
    </w:p>
    <w:p w:rsidRDefault="008979EE" w:rsidP="004E27AD" w:rsidR="008979EE" w:rsidRPr="008979EE">
      <w:pPr>
        <w:tabs>
          <w:tab w:pos="540" w:val="left"/>
        </w:tabs>
        <w:ind w:firstLine="708"/>
        <w:jc w:val="both"/>
      </w:pPr>
      <w:r w:rsidRPr="008979EE">
        <w:t>U ostalom dijelu rješenje ostaje neizmijenjeno.</w:t>
      </w:r>
    </w:p>
    <w:p w:rsidRDefault="008979EE" w:rsidP="008979EE" w:rsidR="008979EE" w:rsidRPr="008979EE">
      <w:pPr>
        <w:tabs>
          <w:tab w:pos="540" w:val="left"/>
        </w:tabs>
        <w:ind w:left="705"/>
        <w:jc w:val="both"/>
      </w:pPr>
    </w:p>
    <w:p w:rsidRDefault="008979EE" w:rsidP="008979EE" w:rsidR="008979EE" w:rsidRPr="008979EE">
      <w:pPr>
        <w:tabs>
          <w:tab w:pos="540" w:val="left"/>
        </w:tabs>
        <w:jc w:val="center"/>
      </w:pPr>
      <w:r w:rsidRPr="008979EE">
        <w:t>Obrazloženje</w:t>
      </w:r>
    </w:p>
    <w:p w:rsidRDefault="008979EE" w:rsidP="004E27AD" w:rsidR="008979EE" w:rsidRPr="008979EE">
      <w:pPr>
        <w:tabs>
          <w:tab w:pos="540" w:val="left"/>
        </w:tabs>
        <w:ind w:left="705"/>
        <w:jc w:val="both"/>
      </w:pPr>
    </w:p>
    <w:p w:rsidRDefault="008979EE" w:rsidP="004E27AD" w:rsidR="008979EE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  </w:t>
      </w:r>
      <w:r w:rsidRPr="008979EE">
        <w:rPr>
          <w:rFonts w:cs="Times New Roman" w:eastAsia="Times New Roman"/>
          <w:szCs w:val="24"/>
          <w:lang w:eastAsia="hr-HR"/>
        </w:rPr>
        <w:tab/>
        <w:t>U  rješenju ovog suda br. St-</w:t>
      </w:r>
      <w:r w:rsidR="00A07789">
        <w:rPr>
          <w:rFonts w:cs="Times New Roman" w:eastAsia="Times New Roman"/>
          <w:szCs w:val="24"/>
          <w:lang w:eastAsia="hr-HR"/>
        </w:rPr>
        <w:t>573/17</w:t>
      </w:r>
      <w:r w:rsidRPr="008979EE">
        <w:rPr>
          <w:rFonts w:cs="Times New Roman" w:eastAsia="Times New Roman"/>
          <w:szCs w:val="24"/>
          <w:lang w:eastAsia="hr-HR"/>
        </w:rPr>
        <w:t xml:space="preserve"> od </w:t>
      </w:r>
      <w:r w:rsidR="00A07789">
        <w:rPr>
          <w:rFonts w:cs="Times New Roman" w:eastAsia="Times New Roman"/>
          <w:szCs w:val="24"/>
          <w:lang w:eastAsia="hr-HR"/>
        </w:rPr>
        <w:t>4</w:t>
      </w:r>
      <w:r w:rsidRPr="008979EE">
        <w:rPr>
          <w:rFonts w:cs="Times New Roman" w:eastAsia="Times New Roman"/>
          <w:szCs w:val="24"/>
          <w:lang w:eastAsia="hr-HR"/>
        </w:rPr>
        <w:t>.</w:t>
      </w:r>
      <w:r w:rsidR="00A07789">
        <w:rPr>
          <w:rFonts w:cs="Times New Roman" w:eastAsia="Times New Roman"/>
          <w:szCs w:val="24"/>
          <w:lang w:eastAsia="hr-HR"/>
        </w:rPr>
        <w:t xml:space="preserve"> rujna</w:t>
      </w:r>
      <w:r w:rsidRPr="008979EE">
        <w:rPr>
          <w:rFonts w:cs="Times New Roman" w:eastAsia="Times New Roman"/>
          <w:szCs w:val="24"/>
          <w:lang w:eastAsia="hr-HR"/>
        </w:rPr>
        <w:t xml:space="preserve"> </w:t>
      </w:r>
      <w:r w:rsidR="00A07789">
        <w:rPr>
          <w:rFonts w:cs="Times New Roman" w:eastAsia="Times New Roman"/>
          <w:szCs w:val="24"/>
          <w:lang w:eastAsia="hr-HR"/>
        </w:rPr>
        <w:t xml:space="preserve">2018. </w:t>
      </w:r>
      <w:r w:rsidRPr="008979EE">
        <w:rPr>
          <w:rFonts w:cs="Times New Roman" w:eastAsia="Times New Roman"/>
          <w:szCs w:val="24"/>
          <w:lang w:eastAsia="hr-HR"/>
        </w:rPr>
        <w:t>godine došlo je do očite pogreške u pisanju, pa je sud donio ovo rješenje sukladno odredbi čl. 342. st. 1, 2. i 4. ZPP-a, a u vezi čl. 10. Stečajnog zakona (NN 71/15, 104/17; dalje:SZ).</w:t>
      </w:r>
    </w:p>
    <w:p w:rsidRDefault="008979EE" w:rsidP="008979EE" w:rsidR="008979EE" w:rsidRPr="008979EE">
      <w:pPr>
        <w:tabs>
          <w:tab w:pos="540" w:val="left"/>
        </w:tabs>
        <w:ind w:firstLine="540"/>
        <w:jc w:val="both"/>
      </w:pPr>
    </w:p>
    <w:p w:rsidRDefault="008979EE" w:rsidP="008979EE" w:rsidR="008979EE" w:rsidRPr="008979EE">
      <w:pPr>
        <w:tabs>
          <w:tab w:pos="540" w:val="left"/>
        </w:tabs>
        <w:jc w:val="center"/>
      </w:pPr>
      <w:r w:rsidRPr="008979EE">
        <w:t>Zagreb</w:t>
      </w:r>
      <w:r w:rsidR="00782F5F">
        <w:t xml:space="preserve">, </w:t>
      </w:r>
      <w:r w:rsidR="00A07789">
        <w:t>10. rujna 2018.</w:t>
      </w:r>
    </w:p>
    <w:p w:rsidRDefault="008979EE" w:rsidP="008979EE" w:rsidR="008979EE" w:rsidRPr="008979EE">
      <w:pPr>
        <w:tabs>
          <w:tab w:pos="540" w:val="left"/>
          <w:tab w:pos="1080" w:val="left"/>
        </w:tabs>
        <w:jc w:val="both"/>
      </w:pPr>
    </w:p>
    <w:p w:rsidRDefault="008979EE" w:rsidP="008979EE" w:rsidR="008979EE" w:rsidRPr="008979EE">
      <w:pPr>
        <w:tabs>
          <w:tab w:pos="540" w:val="left"/>
          <w:tab w:pos="6300" w:val="left"/>
        </w:tabs>
        <w:ind w:left="720"/>
        <w:jc w:val="both"/>
      </w:pPr>
      <w:r w:rsidRPr="008979EE">
        <w:t xml:space="preserve">                                                                                                    </w:t>
      </w:r>
      <w:r w:rsidRPr="008979EE">
        <w:tab/>
        <w:t>S U D A C:</w:t>
      </w:r>
    </w:p>
    <w:p w:rsidRDefault="008979EE" w:rsidP="008979EE" w:rsidR="008979EE" w:rsidRPr="008979EE">
      <w:pPr>
        <w:tabs>
          <w:tab w:pos="540" w:val="left"/>
          <w:tab w:pos="6300" w:val="left"/>
        </w:tabs>
        <w:jc w:val="both"/>
      </w:pPr>
    </w:p>
    <w:p w:rsidRDefault="008979EE" w:rsidP="008979EE" w:rsidR="008979EE" w:rsidRPr="008979EE">
      <w:pPr>
        <w:tabs>
          <w:tab w:pos="540" w:val="left"/>
          <w:tab w:pos="6300" w:val="left"/>
        </w:tabs>
        <w:ind w:left="720"/>
        <w:jc w:val="right"/>
      </w:pPr>
      <w:r w:rsidRPr="008979EE">
        <w:t xml:space="preserve">                                                    </w:t>
      </w:r>
      <w:r w:rsidR="00410F80">
        <w:t xml:space="preserve">                               </w:t>
      </w:r>
      <w:r w:rsidRPr="008979EE">
        <w:t xml:space="preserve"> MIRJANA CHOUR HRŠAK</w:t>
      </w:r>
      <w:r w:rsidR="00410F80">
        <w:t>, v.r.</w:t>
      </w:r>
    </w:p>
    <w:p w:rsidRDefault="008979EE" w:rsidP="008979EE" w:rsidR="008979EE" w:rsidRPr="008979EE">
      <w:pPr>
        <w:jc w:val="both"/>
        <w:rPr>
          <w:rFonts w:cs="Times New Roman" w:eastAsia="Times New Roman"/>
          <w:szCs w:val="24"/>
          <w:lang w:eastAsia="hr-HR"/>
        </w:rPr>
      </w:pPr>
    </w:p>
    <w:p w:rsidRDefault="008979EE" w:rsidP="008979EE" w:rsidR="008979EE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POUKA O PRAVNOM LIJEKU:</w:t>
      </w:r>
    </w:p>
    <w:p w:rsidRDefault="008979EE" w:rsidP="008979EE" w:rsidR="008979EE" w:rsidRPr="008979EE">
      <w:pPr>
        <w:jc w:val="both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8979EE" w:rsidP="008979EE" w:rsidR="008979EE" w:rsidRPr="008979EE">
      <w:pPr>
        <w:tabs>
          <w:tab w:pos="540" w:val="left"/>
          <w:tab w:pos="6300" w:val="left"/>
        </w:tabs>
        <w:ind w:left="720"/>
        <w:jc w:val="both"/>
      </w:pPr>
    </w:p>
    <w:p w:rsidRDefault="008979EE" w:rsidP="00E70495" w:rsidR="008979EE" w:rsidRPr="008979EE">
      <w:pPr>
        <w:tabs>
          <w:tab w:pos="540" w:val="left"/>
          <w:tab w:pos="6300" w:val="left"/>
        </w:tabs>
        <w:jc w:val="both"/>
      </w:pPr>
      <w:r w:rsidRPr="008979EE">
        <w:tab/>
      </w:r>
    </w:p>
    <w:p w:rsidRDefault="00A07789" w:rsidP="00410F80" w:rsidR="001E1F87">
      <w:pPr>
        <w:ind w:left="4956"/>
        <w:rPr>
          <w:rFonts w:cs="Times New Roman" w:eastAsia="Times New Roman"/>
          <w:szCs w:val="24"/>
          <w:lang w:eastAsia="hr-HR"/>
        </w:rPr>
      </w:pPr>
      <w:r w:rsidRPr="008979EE">
        <w:rPr>
          <w:rFonts w:cs="Times New Roman" w:eastAsia="Times New Roman"/>
          <w:szCs w:val="24"/>
          <w:lang w:eastAsia="hr-HR"/>
        </w:rPr>
        <w:t xml:space="preserve"> </w:t>
      </w:r>
      <w:r w:rsidR="00410F80">
        <w:rPr>
          <w:rFonts w:cs="Times New Roman" w:eastAsia="Times New Roman"/>
          <w:szCs w:val="24"/>
          <w:lang w:eastAsia="hr-HR"/>
        </w:rPr>
        <w:t xml:space="preserve"> Za točnost otpravka – ovlašteni službenik</w:t>
      </w:r>
    </w:p>
    <w:p w:rsidRDefault="00410F80" w:rsidP="00410F80" w:rsidR="00410F80" w:rsidRPr="00A07789">
      <w:pPr>
        <w:ind w:firstLine="708" w:left="35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Maja Hajtek</w:t>
      </w:r>
    </w:p>
    <w:sectPr w:rsidR="00410F80" w:rsidRPr="00A077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6DC" w:rsidR="006356DC">
      <w:r>
        <w:separator/>
      </w:r>
    </w:p>
  </w:endnote>
  <w:endnote w:id="0" w:type="continuationSeparator">
    <w:p w:rsidRDefault="006356DC" w:rsidR="00635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6DC" w:rsidR="006356DC">
      <w:r>
        <w:separator/>
      </w:r>
    </w:p>
  </w:footnote>
  <w:footnote w:id="0" w:type="continuationSeparator">
    <w:p w:rsidRDefault="006356DC" w:rsidR="006356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1552302"/>
      <w:docPartObj>
        <w:docPartGallery w:val="Page Numbers (Top of Page)"/>
        <w:docPartUnique/>
      </w:docPartObj>
    </w:sdtPr>
    <w:sdtEndPr/>
    <w:sdtContent>
      <w:p w:rsidRDefault="008979EE" w:rsidR="000571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F80">
          <w:rPr>
            <w:noProof/>
          </w:rPr>
          <w:t>1</w:t>
        </w:r>
        <w:r>
          <w:fldChar w:fldCharType="end"/>
        </w:r>
      </w:p>
    </w:sdtContent>
  </w:sdt>
  <w:p w:rsidRDefault="008979EE" w:rsidP="0005715E" w:rsidR="0005715E">
    <w:pPr>
      <w:ind w:firstLine="708"/>
      <w:jc w:val="right"/>
    </w:pPr>
    <w:r>
      <w:t>34. St-</w:t>
    </w:r>
    <w:r w:rsidR="00D66490">
      <w:t>573/17</w:t>
    </w:r>
    <w:r w:rsidR="00410F80">
      <w:t>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276067"/>
    <w:multiLevelType w:val="hybridMultilevel"/>
    <w:tmpl w:val="8AA8D804"/>
    <w:lvl w:tplc="2F041B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79EE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3CAC"/>
    <w:rsid w:val="003A5CA7"/>
    <w:rsid w:val="00410F80"/>
    <w:rsid w:val="00431B33"/>
    <w:rsid w:val="004A164D"/>
    <w:rsid w:val="004E27AD"/>
    <w:rsid w:val="004E5A94"/>
    <w:rsid w:val="004F7017"/>
    <w:rsid w:val="00586C62"/>
    <w:rsid w:val="005D5B02"/>
    <w:rsid w:val="00624600"/>
    <w:rsid w:val="006356DC"/>
    <w:rsid w:val="00693D92"/>
    <w:rsid w:val="00697A50"/>
    <w:rsid w:val="00712582"/>
    <w:rsid w:val="00782F5F"/>
    <w:rsid w:val="007F726F"/>
    <w:rsid w:val="008064D1"/>
    <w:rsid w:val="00854CB5"/>
    <w:rsid w:val="0085732A"/>
    <w:rsid w:val="0086702C"/>
    <w:rsid w:val="008979EE"/>
    <w:rsid w:val="009461D1"/>
    <w:rsid w:val="009944F7"/>
    <w:rsid w:val="00A07789"/>
    <w:rsid w:val="00A815F1"/>
    <w:rsid w:val="00AC158F"/>
    <w:rsid w:val="00AF40C4"/>
    <w:rsid w:val="00B917A2"/>
    <w:rsid w:val="00BA536C"/>
    <w:rsid w:val="00C62258"/>
    <w:rsid w:val="00C832C6"/>
    <w:rsid w:val="00CF6257"/>
    <w:rsid w:val="00D66490"/>
    <w:rsid w:val="00E37745"/>
    <w:rsid w:val="00E70495"/>
    <w:rsid w:val="00EB7BCA"/>
    <w:rsid w:val="00ED46BF"/>
    <w:rsid w:val="00F03380"/>
    <w:rsid w:val="00F27AEA"/>
    <w:rsid w:val="00FD5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79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79EE"/>
  </w:style>
  <w:style w:styleId="Tekstbalonia" w:type="paragraph">
    <w:name w:val="Balloon Text"/>
    <w:basedOn w:val="Normal"/>
    <w:link w:val="TekstbaloniaChar"/>
    <w:uiPriority w:val="99"/>
    <w:semiHidden/>
    <w:unhideWhenUsed/>
    <w:rsid w:val="008979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79E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664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6490"/>
  </w:style>
  <w:style w:styleId="Tekstrezerviranogmjesta" w:type="character">
    <w:name w:val="Placeholder Text"/>
    <w:basedOn w:val="Zadanifontodlomka"/>
    <w:uiPriority w:val="99"/>
    <w:semiHidden/>
    <w:rsid w:val="00410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F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79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79EE"/>
  </w:style>
  <w:style w:styleId="Tekstbalonia" w:type="paragraph">
    <w:name w:val="Balloon Text"/>
    <w:basedOn w:val="Normal"/>
    <w:link w:val="TekstbaloniaChar"/>
    <w:uiPriority w:val="99"/>
    <w:semiHidden/>
    <w:unhideWhenUsed/>
    <w:rsid w:val="008979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79E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664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6490"/>
  </w:style>
  <w:style w:styleId="Tekstrezerviranogmjesta" w:type="character">
    <w:name w:val="Placeholder Text"/>
    <w:basedOn w:val="Zadanifontodlomka"/>
    <w:uiPriority w:val="99"/>
    <w:semiHidden/>
    <w:rsid w:val="00410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F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St-573/2017</izvorni_sadrzaj>
    <derivirana_varijabla naziv="DomainObject.Predmet.OznakaBroj_1">St-573/2017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dopustiti prokuristici dužnika kopiranje spisa
kal</izvorni_sadrzaj>
    <derivirana_varijabla naziv="DomainObject.Predmet.PrimjedbaSuca_1">dopustiti prokuristici dužnika kopiranje spisa
kal</derivirana_varijabla>
  </DomainObject.Predmet.PrimjedbaSuca>
  <DomainObject.Predmet.ProtustrankaFormated>
    <izvorni_sadrzaj>  LUXAR AG d.o.o. za usluge zastupanog po punomoćniku Luka Vrbanek; ODVJETNIČKO DRUŠTVO USKOKOVIĆ &amp; PARTNERI d.o.o.</izvorni_sadrzaj>
    <derivirana_varijabla naziv="DomainObject.Predmet.ProtustrankaFormated_1">  LUXAR AG d.o.o. za usluge zastupanog po punomoćniku Luka Vrbanek; ODVJETNIČKO DRUŠTVO USKOKOVIĆ &amp; PARTNERI d.o.o.</derivirana_varijabla>
  </DomainObject.Predmet.ProtustrankaFormated>
  <DomainObject.Predmet.ProtustrankaFormatedOIB>
    <izvorni_sadrzaj>  LUXAR AG d.o.o. za usluge, OIB 90968458880 zastupanog po punomoćniku Luka Vrbanek; ODVJETNIČKO DRUŠTVO USKOKOVIĆ &amp; PARTNERI d.o.o.</izvorni_sadrzaj>
    <derivirana_varijabla naziv="DomainObject.Predmet.ProtustrankaFormatedOIB_1">  LUXAR AG d.o.o. za usluge, OIB 90968458880 zastupanog po punomoćniku Luka Vrbanek; ODVJETNIČKO DRUŠTVO USKOKOVIĆ &amp; PARTNERI d.o.o.</derivirana_varijabla>
  </DomainObject.Predmet.ProtustrankaFormatedOIB>
  <DomainObject.Predmet.ProtustrankaFormatedWithAdress>
    <izvorni_sadrzaj> LUXAR AG d.o.o. za usluge, Industrijska cesta 22, 10290 Zaprešić zastupanog po punomoćniku Luka Vrbanek; ODVJETNIČKO DRUŠTVO USKOKOVIĆ &amp; PARTNERI d.o.o.</izvorni_sadrzaj>
    <derivirana_varijabla naziv="DomainObject.Predmet.ProtustrankaFormatedWithAdress_1"> LUXAR AG d.o.o. za usluge, Industrijska cesta 22, 10290 Zaprešić zastupanog po punomoćniku Luka Vrbanek; ODVJETNIČKO DRUŠTVO USKOKOVIĆ &amp; PARTNERI d.o.o.</derivirana_varijabla>
  </DomainObject.Predmet.ProtustrankaFormatedWithAdress>
  <DomainObject.Predmet.ProtustrankaFormatedWithAdressOIB>
    <izvorni_sadrzaj> LUXAR AG d.o.o. za usluge, OIB 90968458880, Industrijska cesta 22, 10290 Zaprešić zastupanog po punomoćniku Luka Vrbanek; ODVJETNIČKO DRUŠTVO USKOKOVIĆ &amp; PARTNERI d.o.o.</izvorni_sadrzaj>
    <derivirana_varijabla naziv="DomainObject.Predmet.ProtustrankaFormatedWithAdressOIB_1"> LUXAR AG d.o.o. za usluge, OIB 90968458880, Industrijska cesta 22, 10290 Zaprešić zastupanog po punomoćniku Luka Vrbanek; ODVJETNIČKO DRUŠTVO USKOKOVIĆ &amp; PARTNERI d.o.o.</derivirana_varijabla>
  </DomainObject.Predmet.ProtustrankaFormatedWithAdressOIB>
  <DomainObject.Predmet.ProtustrankaWithAdress>
    <izvorni_sadrzaj>LUXAR AG d.o.o. za usluge Industrijska cesta 22, 10290 Zaprešić</izvorni_sadrzaj>
    <derivirana_varijabla naziv="DomainObject.Predmet.ProtustrankaWithAdress_1">LUXAR AG d.o.o. za usluge Industrijska cesta 22, 10290 Zaprešić</derivirana_varijabla>
  </DomainObject.Predmet.ProtustrankaWithAdress>
  <DomainObject.Predmet.ProtustrankaWithAdressOIB>
    <izvorni_sadrzaj>LUXAR AG d.o.o. za usluge, OIB 90968458880, Industrijska cesta 22, 10290 Zaprešić</izvorni_sadrzaj>
    <derivirana_varijabla naziv="DomainObject.Predmet.ProtustrankaWithAdressOIB_1">LUXAR AG d.o.o. za usluge, OIB 90968458880, Industrijska cesta 22, 10290 Zaprešić</derivirana_varijabla>
  </DomainObject.Predmet.ProtustrankaWithAdressOIB>
  <DomainObject.Predmet.ProtustrankaNazivFormated>
    <izvorni_sadrzaj>LUXAR AG d.o.o. za usluge</izvorni_sadrzaj>
    <derivirana_varijabla naziv="DomainObject.Predmet.ProtustrankaNazivFormated_1">LUXAR AG d.o.o. za usluge</derivirana_varijabla>
  </DomainObject.Predmet.ProtustrankaNazivFormated>
  <DomainObject.Predmet.ProtustrankaNazivFormatedOIB>
    <izvorni_sadrzaj>LUXAR AG d.o.o. za usluge, OIB 90968458880</izvorni_sadrzaj>
    <derivirana_varijabla naziv="DomainObject.Predmet.ProtustrankaNazivFormatedOIB_1">LUXAR AG d.o.o. za usluge, OIB 90968458880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Zaprešić; META-PLAST d.o.o. zastupanog po punomoćniku Darko Marić</izvorni_sadrzaj>
    <derivirana_varijabla naziv="DomainObject.Predmet.StrankaFormated_1">  FINA Regionalni centar Zagreb; Grad Zaprešić; META-PLAST d.o.o. zastupanog po punomoćniku Darko Marić</derivirana_varijabla>
  </DomainObject.Predmet.StrankaFormated>
  <DomainObject.Predmet.StrankaFormatedOIB>
    <izvorni_sadrzaj>  FINA Regionalni centar Zagreb, OIB 85821130368; Grad Zaprešić, OIB 92840587889; META-PLAST d.o.o., OIB 49185865644 zastupanog po punomoćniku Darko Marić</izvorni_sadrzaj>
    <derivirana_varijabla naziv="DomainObject.Predmet.StrankaFormatedOIB_1">  FINA Regionalni centar Zagreb, OIB 85821130368; Grad Zaprešić, OIB 92840587889; META-PLAST d.o.o., OIB 49185865644 zastupanog po punomoćniku Darko Marić</derivirana_varijabla>
  </DomainObject.Predmet.StrankaFormatedOIB>
  <DomainObject.Predmet.StrankaFormatedWithAdress>
    <izvorni_sadrzaj> FINA Regionalni centar Zagreb, Trg svibanjskih žrtava 1995. 1, 10000 Zagreb; Grad Zaprešić, Nova ulica 10, 10290 Zaprešić; META-PLAST d.o.o., Braće Radića 35, 33405 Turnašica zastupanog po punomoćniku Darko Marić</izvorni_sadrzaj>
    <derivirana_varijabla naziv="DomainObject.Predmet.StrankaFormatedWithAdress_1"> FINA Regionalni centar Zagreb, Trg svibanjskih žrtava 1995. 1, 10000 Zagreb; Grad Zaprešić, Nova ulica 10, 10290 Zaprešić; META-PLAST d.o.o., Braće Radića 35, 33405 Turnašica zastupanog po punomoćniku Darko Marić</derivirana_varijabla>
  </DomainObject.Predmet.StrankaFormatedWithAdress>
  <DomainObject.Predmet.StrankaFormatedWithAdressOIB>
    <izvorni_sadrzaj> FINA Regionalni centar Zagreb, OIB 85821130368, Trg svibanjskih žrtava 1995. 1, 10000 Zagreb; Grad Zaprešić, OIB 92840587889, Nova ulica 10, 10290 Zaprešić; META-PLAST d.o.o., OIB 49185865644, Braće Radića 35, 33405 Turnašica zastupanog po punomoćniku Darko Marić</izvorni_sadrzaj>
    <derivirana_varijabla naziv="DomainObject.Predmet.StrankaFormatedWithAdressOIB_1"> FINA Regionalni centar Zagreb, OIB 85821130368, Trg svibanjskih žrtava 1995. 1, 10000 Zagreb; Grad Zaprešić, OIB 92840587889, Nova ulica 10, 10290 Zaprešić; META-PLAST d.o.o., OIB 49185865644, Braće Radića 35, 33405 Turnašica zastupanog po punomoćniku Darko Marić</derivirana_varijabla>
  </DomainObject.Predmet.StrankaFormatedWithAdressOIB>
  <DomainObject.Predmet.StrankaWithAdress>
    <izvorni_sadrzaj>FINA Regionalni centar Zagreb Trg svibanjskih žrtava 1995. 1,10000 Zagreb,Grad Zaprešić Nova ulica 10,10290 Zaprešić,META-PLAST d.o.o. Braće Radića 35,33405 Turnašica</izvorni_sadrzaj>
    <derivirana_varijabla naziv="DomainObject.Predmet.StrankaWithAdress_1">FINA Regionalni centar Zagreb Trg svibanjskih žrtava 1995. 1,10000 Zagreb,Grad Zaprešić Nova ulica 10,10290 Zaprešić,META-PLAST d.o.o. Braće Radića 35,33405 Turnašica</derivirana_varijabla>
  </DomainObject.Predmet.StrankaWithAdress>
  <DomainObject.Predmet.StrankaWithAdressOIB>
    <izvorni_sadrzaj>FINA Regionalni centar Zagreb, OIB 85821130368, Trg svibanjskih žrtava 1995. 1,10000 Zagreb,Grad Zaprešić, OIB 92840587889, Nova ulica 10,10290 Zaprešić,META-PLAST d.o.o., OIB 49185865644, Braće Radića 35,33405 Turnašica</izvorni_sadrzaj>
    <derivirana_varijabla naziv="DomainObject.Predmet.StrankaWithAdressOIB_1">FINA Regionalni centar Zagreb, OIB 85821130368, Trg svibanjskih žrtava 1995. 1,10000 Zagreb,Grad Zaprešić, OIB 92840587889, Nova ulica 10,10290 Zaprešić,META-PLAST d.o.o., OIB 49185865644, Braće Radića 35,33405 Turnašica</derivirana_varijabla>
  </DomainObject.Predmet.StrankaWithAdressOIB>
  <DomainObject.Predmet.StrankaNazivFormated>
    <izvorni_sadrzaj>FINA Regionalni centar Zagreb,Grad Zaprešić,META-PLAST d.o.o.</izvorni_sadrzaj>
    <derivirana_varijabla naziv="DomainObject.Predmet.StrankaNazivFormated_1">FINA Regionalni centar Zagreb,Grad Zaprešić,META-PLAST d.o.o.</derivirana_varijabla>
  </DomainObject.Predmet.StrankaNazivFormated>
  <DomainObject.Predmet.StrankaNazivFormatedOIB>
    <izvorni_sadrzaj>FINA Regionalni centar Zagreb, OIB 85821130368,Grad Zaprešić, OIB 92840587889,META-PLAST d.o.o., OIB 49185865644</izvorni_sadrzaj>
    <derivirana_varijabla naziv="DomainObject.Predmet.StrankaNazivFormatedOIB_1">FINA Regionalni centar Zagreb, OIB 85821130368,Grad Zaprešić, OIB 92840587889,META-PLAST d.o.o., OIB 49185865644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Grad Zaprešić</item>
      <item>META-PLAST d.o.o. zastupanog po punomoćniku Darko Marić</item>
    </izvorni_sadrzaj>
    <derivirana_varijabla naziv="DomainObject.Predmet.StrankaListFormated_1">
      <item>FINA Regionalni centar Zagreb</item>
      <item>Grad Zaprešić</item>
      <item>META-PLAST d.o.o. zastupanog po punomoćniku Darko Marić</item>
    </derivirana_varijabla>
  </DomainObject.Predmet.StrankaListFormated>
  <DomainObject.Predmet.StrankaListFormatedOIB>
    <izvorni_sadrzaj>
      <item>FINA Regionalni centar Zagreb, OIB 85821130368</item>
      <item>Grad Zaprešić, OIB 92840587889</item>
      <item>META-PLAST d.o.o., OIB 49185865644 zastupanog po punomoćniku Darko Marić</item>
    </izvorni_sadrzaj>
    <derivirana_varijabla naziv="DomainObject.Predmet.StrankaListFormatedOIB_1">
      <item>FINA Regionalni centar Zagreb, OIB 85821130368</item>
      <item>Grad Zaprešić, OIB 92840587889</item>
      <item>META-PLAST d.o.o., OIB 49185865644 zastupanog po punomoćniku Darko Marić</item>
    </derivirana_varijabla>
  </DomainObject.Predmet.StrankaListFormatedOIB>
  <DomainObject.Predmet.StrankaListFormatedWithAdress>
    <izvorni_sadrzaj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izvorni_sadrzaj>
    <derivirana_varijabla naziv="DomainObject.Predmet.StrankaListFormatedWithAdress_1">
      <item>FINA Regionalni centar Zagreb, Trg svibanjskih žrtava 1995. 1, 10000 Zagreb</item>
      <item>Grad Zaprešić, Nova ulica 10, 10290 Zaprešić</item>
      <item>META-PLAST d.o.o., Braće Radića 35, 33405 Turnašica zastupanog po punomoćniku Darko Marić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izvorni_sadrzaj>
    <derivirana_varijabla naziv="DomainObject.Predmet.StrankaListFormatedWithAdressOIB_1">
      <item>FINA Regionalni centar Zagreb, OIB 85821130368, Trg svibanjskih žrtava 1995. 1, 10000 Zagreb</item>
      <item>Grad Zaprešić, OIB 92840587889, Nova ulica 10, 10290 Zaprešić</item>
      <item>META-PLAST d.o.o., OIB 49185865644, Braće Radića 35, 33405 Turnašica zastupanog po punomoćniku Darko Marić</item>
    </derivirana_varijabla>
  </DomainObject.Predmet.StrankaListFormatedWithAdressOIB>
  <DomainObject.Predmet.StrankaListNazivFormated>
    <izvorni_sadrzaj>
      <item>FINA Regionalni centar Zagreb</item>
      <item>Grad Zaprešić</item>
      <item>META-PLAST d.o.o.</item>
    </izvorni_sadrzaj>
    <derivirana_varijabla naziv="DomainObject.Predmet.StrankaListNazivFormated_1">
      <item>FINA Regionalni centar Zagreb</item>
      <item>Grad Zaprešić</item>
      <item>META-PLAST d.o.o.</item>
    </derivirana_varijabla>
  </DomainObject.Predmet.StrankaListNazivFormated>
  <DomainObject.Predmet.StrankaListNazivFormatedOIB>
    <izvorni_sadrzaj>
      <item>FINA Regionalni centar Zagreb, OIB 85821130368</item>
      <item>Grad Zaprešić, OIB 92840587889</item>
      <item>META-PLAST d.o.o., OIB 49185865644</item>
    </izvorni_sadrzaj>
    <derivirana_varijabla naziv="DomainObject.Predmet.StrankaListNazivFormatedOIB_1">
      <item>FINA Regionalni centar Zagreb, OIB 85821130368</item>
      <item>Grad Zaprešić, OIB 92840587889</item>
      <item>META-PLAST d.o.o., OIB 49185865644</item>
    </derivirana_varijabla>
  </DomainObject.Predmet.StrankaListNazivFormatedOIB>
  <DomainObject.Predmet.ProtuStrankaListFormated>
    <izvorni_sadrzaj>
      <item>LUXAR AG d.o.o. za usluge zastupanog po punomoćniku Luka Vrbanek; ODVJETNIČKO DRUŠTVO USKOKOVIĆ &amp; PARTNERI d.o.o.</item>
    </izvorni_sadrzaj>
    <derivirana_varijabla naziv="DomainObject.Predmet.ProtuStrankaListFormated_1">
      <item>LUXAR AG d.o.o. za usluge zastupanog po punomoćniku Luka Vrbanek; ODVJETNIČKO DRUŠTVO USKOKOVIĆ &amp; PARTNERI d.o.o.</item>
    </derivirana_varijabla>
  </DomainObject.Predmet.ProtuStrankaListFormated>
  <DomainObject.Predmet.ProtuStrankaListFormatedOIB>
    <izvorni_sadrzaj>
      <item>LUXAR AG d.o.o. za usluge, OIB 90968458880 zastupanog po punomoćniku Luka Vrbanek; ODVJETNIČKO DRUŠTVO USKOKOVIĆ &amp; PARTNERI d.o.o.</item>
    </izvorni_sadrzaj>
    <derivirana_varijabla naziv="DomainObject.Predmet.ProtuStrankaListFormatedOIB_1">
      <item>LUXAR AG d.o.o. za usluge, OIB 90968458880 zastupanog po punomoćniku Luka Vrbanek; ODVJETNIČKO DRUŠTVO USKOKOVIĆ &amp; PARTNERI d.o.o.</item>
    </derivirana_varijabla>
  </DomainObject.Predmet.ProtuStrankaListFormatedOIB>
  <DomainObject.Predmet.ProtuStrankaListFormatedWithAdress>
    <izvorni_sadrzaj>
      <item>LUXAR AG d.o.o. za usluge, Industrijska cesta 22, 10290 Zaprešić zastupanog po punomoćniku Luka Vrbanek; ODVJETNIČKO DRUŠTVO USKOKOVIĆ &amp; PARTNERI d.o.o.</item>
    </izvorni_sadrzaj>
    <derivirana_varijabla naziv="DomainObject.Predmet.ProtuStrankaListFormatedWithAdress_1">
      <item>LUXAR AG d.o.o. za usluge, Industrijska cesta 22, 10290 Zaprešić zastupanog po punomoćniku Luka Vrbanek; ODVJETNIČKO DRUŠTVO USKOKOVIĆ &amp; PARTNERI d.o.o.</item>
    </derivirana_varijabla>
  </DomainObject.Predmet.ProtuStrankaListFormatedWithAdress>
  <DomainObject.Predmet.ProtuStrankaListFormatedWithAdressOIB>
    <izvorni_sadrzaj>
      <item>LUXAR AG d.o.o. za usluge, OIB 90968458880, Industrijska cesta 22, 10290 Zaprešić zastupanog po punomoćniku Luka Vrbanek; ODVJETNIČKO DRUŠTVO USKOKOVIĆ &amp; PARTNERI d.o.o.</item>
    </izvorni_sadrzaj>
    <derivirana_varijabla naziv="DomainObject.Predmet.ProtuStrankaListFormatedWithAdressOIB_1">
      <item>LUXAR AG d.o.o. za usluge, OIB 90968458880, Industrijska cesta 22, 10290 Zaprešić zastupanog po punomoćniku Luka Vrbanek; ODVJETNIČKO DRUŠTVO USKOKOVIĆ &amp; PARTNERI d.o.o.</item>
    </derivirana_varijabla>
  </DomainObject.Predmet.ProtuStrankaListFormatedWithAdressOIB>
  <DomainObject.Predmet.ProtuStrankaListNazivFormated>
    <izvorni_sadrzaj>
      <item>LUXAR AG d.o.o. za usluge</item>
    </izvorni_sadrzaj>
    <derivirana_varijabla naziv="DomainObject.Predmet.ProtuStrankaListNazivFormated_1">
      <item>LUXAR AG d.o.o. za usluge</item>
    </derivirana_varijabla>
  </DomainObject.Predmet.ProtuStrankaListNazivFormated>
  <DomainObject.Predmet.ProtuStrankaListNazivFormatedOIB>
    <izvorni_sadrzaj>
      <item>LUXAR AG d.o.o. za usluge, OIB 90968458880</item>
    </izvorni_sadrzaj>
    <derivirana_varijabla naziv="DomainObject.Predmet.ProtuStrankaListNazivFormatedOIB_1">
      <item>LUXAR AG d.o.o. za usluge, OIB 90968458880</item>
    </derivirana_varijabla>
  </DomainObject.Predmet.ProtuStrankaListNazivFormatedOIB>
  <DomainObject.Predmet.OstaliListFormated>
    <izvorni_sadrzaj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izvorni_sadrzaj>
    <derivirana_varijabla naziv="DomainObject.Predmet.OstaliListFormated_1">
      <item>Luka Vrbanek punomoćnik sudionika u postupku LUXAR AG d.o.o. za usluge</item>
      <item>ODVJETNIČKO DRUŠTVO USKOKOVIĆ &amp; PARTNERI d.o.o. punomoćnik sudionika u postupku LUXAR AG d.o.o. za usluge</item>
      <item>Darko Marić punomoćnik sudionika u postupku META-PLAST d.o.o.</item>
    </derivirana_varijabla>
  </DomainObject.Predmet.OstaliListFormated>
  <DomainObject.Predmet.OstaliListFormatedOIB>
    <izvorni_sadrzaj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izvorni_sadrzaj>
    <derivirana_varijabla naziv="DomainObject.Predmet.OstaliListFormatedOIB_1">
      <item>Luka Vrbanek, OIB 29515853677 punomoćnik sudionika u postupku LUXAR AG d.o.o. za usluge</item>
      <item>ODVJETNIČKO DRUŠTVO USKOKOVIĆ &amp; PARTNERI d.o.o., OIB 80328852561 punomoćnik sudionika u postupku LUXAR AG d.o.o. za usluge</item>
      <item>Darko Marić, OIB 44205788530 punomoćnik sudionika u postupku META-PLAST d.o.o.</item>
    </derivirana_varijabla>
  </DomainObject.Predmet.OstaliListFormatedOIB>
  <DomainObject.Predmet.OstaliListFormatedWithAdress>
    <izvorni_sadrzaj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izvorni_sadrzaj>
    <derivirana_varijabla naziv="DomainObject.Predmet.OstaliListFormatedWithAdress_1">
      <item>Luka Vrbanek, Ulica Kneza Mislava 15, 10000 Zagreb punomoćnik sudionika u postupku LUXAR AG d.o.o. za usluge</item>
      <item>ODVJETNIČKO DRUŠTVO USKOKOVIĆ &amp; PARTNERI d.o.o., Vatroslava Lisinskog 6, 42000 Varaždin punomoćnik sudionika u postupku LUXAR AG d.o.o. za usluge</item>
      <item>Darko Marić, Trg kralja Tomislava bb, 33405 Pitomača punomoćnik sudionika u postupku META-PLAST d.o.o.</item>
    </derivirana_varijabla>
  </DomainObject.Predmet.OstaliListFormatedWithAdress>
  <DomainObject.Predmet.OstaliListFormatedWithAdressOIB>
    <izvorni_sadrzaj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izvorni_sadrzaj>
    <derivirana_varijabla naziv="DomainObject.Predmet.OstaliListFormatedWithAdressOIB_1">
      <item>Luka Vrbanek, OIB 29515853677, Ulica Kneza Mislava 15, 10000 Zagreb punomoćnik sudionika u postupku LUXAR AG d.o.o. za usluge</item>
      <item>ODVJETNIČKO DRUŠTVO USKOKOVIĆ &amp; PARTNERI d.o.o., OIB 80328852561, Vatroslava Lisinskog 6, 42000 Varaždin punomoćnik sudionika u postupku LUXAR AG d.o.o. za usluge</item>
      <item>Darko Marić, OIB 44205788530, Trg kralja Tomislava bb, 33405 Pitomača punomoćnik sudionika u postupku META-PLAST d.o.o.</item>
    </derivirana_varijabla>
  </DomainObject.Predmet.OstaliListFormatedWithAdressOIB>
  <DomainObject.Predmet.OstaliListNazivFormated>
    <izvorni_sadrzaj>
      <item>Luka Vrbanek</item>
      <item>ODVJETNIČKO DRUŠTVO USKOKOVIĆ &amp; PARTNERI d.o.o.</item>
      <item>Darko Marić</item>
    </izvorni_sadrzaj>
    <derivirana_varijabla naziv="DomainObject.Predmet.OstaliListNazivFormated_1">
      <item>Luka Vrbanek</item>
      <item>ODVJETNIČKO DRUŠTVO USKOKOVIĆ &amp; PARTNERI d.o.o.</item>
      <item>Darko Marić</item>
    </derivirana_varijabla>
  </DomainObject.Predmet.OstaliListNazivFormated>
  <DomainObject.Predmet.OstaliListNazivFormatedOIB>
    <izvorni_sadrzaj>
      <item>Luka Vrbanek, OIB 29515853677</item>
      <item>ODVJETNIČKO DRUŠTVO USKOKOVIĆ &amp; PARTNERI d.o.o., OIB 80328852561</item>
      <item>Darko Marić, OIB 44205788530</item>
    </izvorni_sadrzaj>
    <derivirana_varijabla naziv="DomainObject.Predmet.OstaliListNazivFormatedOIB_1">
      <item>Luka Vrbanek, OIB 29515853677</item>
      <item>ODVJETNIČKO DRUŠTVO USKOKOVIĆ &amp; PARTNERI d.o.o., OIB 80328852561</item>
      <item>Darko Marić, OIB 44205788530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LUXAR AG d.o.o. za usluge</izvorni_sadrzaj>
    <derivirana_varijabla naziv="DomainObject.Predmet.ProtustrankaIDrugi_1">LUXAR AG d.o.o.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LUXAR AG d.o.o. za usluge, OIB 90968458880, Industrijska cesta 22, 10290 Zaprešić</izvorni_sadrzaj>
    <derivirana_varijabla naziv="DomainObject.Predmet.ProtustrankaIDrugiAdressOIB_1">LUXAR AG d.o.o. za usluge, OIB 90968458880, Industrijska cesta 22,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LUXAR AG d.o.o. za usluge</item>
      <item>FINA Regionalni centar Zagreb</item>
      <item>Luka Vrbanek</item>
      <item>ODVJETNIČKO DRUŠTVO USKOKOVIĆ &amp; PARTNERI d.o.o.</item>
      <item>Grad Zaprešić</item>
      <item>META-PLAST d.o.o.</item>
      <item>Darko Marić</item>
    </izvorni_sadrzaj>
    <derivirana_varijabla naziv="DomainObject.Predmet.SudioniciListNaziv_1">
      <item>LUXAR AG d.o.o. za usluge</item>
      <item>FINA Regionalni centar Zagreb</item>
      <item>Luka Vrbanek</item>
      <item>ODVJETNIČKO DRUŠTVO USKOKOVIĆ &amp; PARTNERI d.o.o.</item>
      <item>Grad Zaprešić</item>
      <item>META-PLAST d.o.o.</item>
      <item>Darko Marić</item>
    </derivirana_varijabla>
  </DomainObject.Predmet.SudioniciListNaziv>
  <DomainObject.Predmet.SudioniciListAdressOIB>
    <izvorni_sadrzaj>
      <item>LUXAR AG d.o.o. za usluge, OIB 90968458880, Industrijska cesta 22,10290 Zaprešić</item>
      <item>FINA Regionalni centar Zagreb, OIB 85821130368, Trg svibanjskih žrtava 1995. 1,10000 Zagreb</item>
      <item>Luka Vrbanek, OIB 29515853677, Ulica Kneza Mislava 15,10000 Zagreb</item>
      <item>ODVJETNIČKO DRUŠTVO USKOKOVIĆ &amp; PARTNERI d.o.o., OIB 80328852561, Vatroslava Lisinskog 6,42000 Varaždin</item>
      <item>Grad Zaprešić, OIB 92840587889, Nova ulica 10,10290 Zaprešić</item>
      <item>META-PLAST d.o.o., OIB 49185865644, Braće Radića 35,33405 Turnašica</item>
      <item>Darko Marić, OIB 44205788530, Trg kralja Tomislava bb,33405 Pitomača</item>
    </izvorni_sadrzaj>
    <derivirana_varijabla naziv="DomainObject.Predmet.SudioniciListAdressOIB_1">
      <item>LUXAR AG d.o.o. za usluge, OIB 90968458880, Industrijska cesta 22,10290 Zaprešić</item>
      <item>FINA Regionalni centar Zagreb, OIB 85821130368, Trg svibanjskih žrtava 1995. 1,10000 Zagreb</item>
      <item>Luka Vrbanek, OIB 29515853677, Ulica Kneza Mislava 15,10000 Zagreb</item>
      <item>ODVJETNIČKO DRUŠTVO USKOKOVIĆ &amp; PARTNERI d.o.o., OIB 80328852561, Vatroslava Lisinskog 6,42000 Varaždin</item>
      <item>Grad Zaprešić, OIB 92840587889, Nova ulica 10,10290 Zaprešić</item>
      <item>META-PLAST d.o.o., OIB 49185865644, Braće Radića 35,33405 Turnašica</item>
      <item>Darko Marić, OIB 44205788530, Trg kralja Tomislava bb,33405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90968458880</item>
      <item>, OIB 85821130368</item>
      <item>, OIB 29515853677</item>
      <item>, OIB 80328852561</item>
      <item>, OIB 92840587889</item>
      <item>, OIB 49185865644</item>
      <item>, OIB 44205788530</item>
    </izvorni_sadrzaj>
    <derivirana_varijabla naziv="DomainObject.Predmet.SudioniciListNazivOIB_1">
      <item>, OIB 90968458880</item>
      <item>, OIB 85821130368</item>
      <item>, OIB 29515853677</item>
      <item>, OIB 80328852561</item>
      <item>, OIB 92840587889</item>
      <item>, OIB 49185865644</item>
      <item>, OIB 44205788530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1037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2018-09-12T08:49:00Z</dcterms:created>
  <dc:creator>Vlasta Bogović Milisavljević</dc:creator>
  <cp:lastModifiedBy>Barbara Huzanić</cp:lastModifiedBy>
  <cp:lastPrinted>2018-09-11T12:01:00Z</cp:lastPrinted>
  <dcterms:modified xmlns:xsi="http://www.w3.org/2001/XMLSchema-instance" xsi:type="dcterms:W3CDTF">2018-09-12T08:52:00Z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 St-573-17.docx)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