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6d3a4" w14:paraId="486d3a4" w:rsidRDefault="00492043" w:rsidP="00CF154B" w:rsidR="00492043" w:rsidRPr="00206E23">
      <w:pPr>
        <w15:collapsed w:val="false"/>
        <w:rPr>
          <w:sz w:val="22"/>
          <w:szCs w:val="22"/>
        </w:rPr>
      </w:pPr>
      <w:bookmarkStart w:name="_GoBack" w:id="0"/>
      <w:bookmarkEnd w:id="0"/>
    </w:p>
    <w:p w:rsidRDefault="004F094E" w:rsidP="00CF154B" w:rsidR="004F094E" w:rsidRPr="00206E23">
      <w:pPr>
        <w:rPr>
          <w:sz w:val="22"/>
          <w:szCs w:val="22"/>
        </w:rPr>
      </w:pPr>
    </w:p>
    <w:p w:rsidRDefault="00692C3F" w:rsidP="00692C3F" w:rsidR="00692C3F" w:rsidRPr="00206E23">
      <w:pPr>
        <w:rPr>
          <w:b/>
          <w:bCs/>
          <w:sz w:val="22"/>
          <w:szCs w:val="22"/>
        </w:rPr>
      </w:pPr>
    </w:p>
    <w:p w:rsidRDefault="00692C3F" w:rsidP="00692C3F" w:rsidR="00692C3F" w:rsidRPr="00206E23">
      <w:pPr>
        <w:rPr>
          <w:b/>
          <w:bCs/>
          <w:sz w:val="22"/>
          <w:szCs w:val="22"/>
        </w:rPr>
      </w:pPr>
    </w:p>
    <w:p w:rsidRDefault="00CF154B" w:rsidP="00692C3F" w:rsidR="00692C3F" w:rsidRPr="00206E23">
      <w:pPr>
        <w:rPr>
          <w:bCs/>
          <w:sz w:val="22"/>
          <w:szCs w:val="22"/>
        </w:rPr>
      </w:pPr>
      <w:r w:rsidRPr="00206E23">
        <w:rPr>
          <w:bCs/>
          <w:sz w:val="22"/>
          <w:szCs w:val="22"/>
        </w:rPr>
        <w:t>REPUBLIKA HRVATSKA</w:t>
      </w:r>
    </w:p>
    <w:p w:rsidRDefault="00CF154B" w:rsidP="00692C3F" w:rsidR="004F094E" w:rsidRPr="00206E23">
      <w:pPr>
        <w:rPr>
          <w:bCs/>
          <w:sz w:val="22"/>
          <w:szCs w:val="22"/>
        </w:rPr>
      </w:pPr>
      <w:r w:rsidRPr="00206E23">
        <w:rPr>
          <w:bCs/>
          <w:sz w:val="22"/>
          <w:szCs w:val="22"/>
        </w:rPr>
        <w:t>TRG</w:t>
      </w:r>
      <w:r w:rsidR="00604FE0" w:rsidRPr="00206E23">
        <w:rPr>
          <w:bCs/>
          <w:sz w:val="22"/>
          <w:szCs w:val="22"/>
        </w:rPr>
        <w:t>OVAČKI SUD U ZADRU</w:t>
      </w:r>
      <w:r w:rsidR="00604FE0" w:rsidRPr="00206E23">
        <w:rPr>
          <w:bCs/>
          <w:sz w:val="22"/>
          <w:szCs w:val="22"/>
        </w:rPr>
        <w:tab/>
      </w:r>
    </w:p>
    <w:p w:rsidRDefault="004F094E" w:rsidP="00CF154B" w:rsidR="00DA3293" w:rsidRPr="00206E23">
      <w:pPr>
        <w:rPr>
          <w:sz w:val="22"/>
          <w:szCs w:val="22"/>
        </w:rPr>
      </w:pPr>
      <w:r w:rsidRPr="00206E23">
        <w:rPr>
          <w:sz w:val="22"/>
          <w:szCs w:val="22"/>
        </w:rPr>
        <w:t>Dr. Franje Tuđmana 35</w:t>
      </w:r>
      <w:r w:rsidR="00604FE0" w:rsidRPr="00206E23">
        <w:rPr>
          <w:sz w:val="22"/>
          <w:szCs w:val="22"/>
        </w:rPr>
        <w:tab/>
      </w:r>
      <w:r w:rsidR="00604FE0" w:rsidRPr="00206E23">
        <w:rPr>
          <w:sz w:val="22"/>
          <w:szCs w:val="22"/>
        </w:rPr>
        <w:tab/>
      </w:r>
    </w:p>
    <w:p w:rsidRDefault="007861FD" w:rsidP="00CF154B" w:rsidR="007861FD" w:rsidRPr="00206E23">
      <w:pPr>
        <w:rPr>
          <w:sz w:val="22"/>
          <w:szCs w:val="22"/>
        </w:rPr>
      </w:pPr>
    </w:p>
    <w:p w:rsidRDefault="004F094E" w:rsidP="004F094E" w:rsidR="00CF154B" w:rsidRPr="00206E23">
      <w:pPr>
        <w:jc w:val="center"/>
        <w:rPr>
          <w:bCs/>
          <w:sz w:val="22"/>
          <w:szCs w:val="22"/>
        </w:rPr>
      </w:pPr>
      <w:r w:rsidRPr="00206E23">
        <w:rPr>
          <w:bCs/>
          <w:sz w:val="22"/>
          <w:szCs w:val="22"/>
        </w:rPr>
        <w:t>R E P U B L I K A   H R V A T S K A</w:t>
      </w:r>
    </w:p>
    <w:p w:rsidRDefault="004F094E" w:rsidP="004F094E" w:rsidR="004F094E" w:rsidRPr="00206E23">
      <w:pPr>
        <w:jc w:val="center"/>
        <w:rPr>
          <w:bCs/>
          <w:sz w:val="22"/>
          <w:szCs w:val="22"/>
        </w:rPr>
      </w:pPr>
    </w:p>
    <w:p w:rsidRDefault="004F094E" w:rsidP="00CF154B" w:rsidR="00CF154B" w:rsidRPr="00206E23">
      <w:pPr>
        <w:jc w:val="center"/>
        <w:rPr>
          <w:bCs/>
          <w:sz w:val="22"/>
          <w:szCs w:val="22"/>
        </w:rPr>
      </w:pPr>
      <w:r w:rsidRPr="00206E23">
        <w:rPr>
          <w:bCs/>
          <w:sz w:val="22"/>
          <w:szCs w:val="22"/>
        </w:rPr>
        <w:t>R J E Š E N J E</w:t>
      </w:r>
    </w:p>
    <w:p w:rsidRDefault="00A33491" w:rsidP="00A33491" w:rsidR="00A33491" w:rsidRPr="00206E23">
      <w:pPr>
        <w:jc w:val="both"/>
        <w:rPr>
          <w:bCs/>
          <w:sz w:val="22"/>
          <w:szCs w:val="22"/>
        </w:rPr>
      </w:pPr>
    </w:p>
    <w:p w:rsidRDefault="00240EAF" w:rsidP="007861FD" w:rsidR="00796F51">
      <w:pPr>
        <w:ind w:firstLine="708"/>
        <w:jc w:val="both"/>
        <w:rPr>
          <w:sz w:val="22"/>
          <w:szCs w:val="22"/>
        </w:rPr>
      </w:pPr>
      <w:r w:rsidRPr="00206E23">
        <w:rPr>
          <w:sz w:val="22"/>
          <w:szCs w:val="22"/>
        </w:rPr>
        <w:t>Trgovački sud u Zadru, po sutkinji Ani Markač, povodom prijedloga za otvaranje stečajnoga postupka nad dužnikom</w:t>
      </w:r>
      <w:r w:rsidR="00206E23" w:rsidRPr="00206E23">
        <w:rPr>
          <w:sz w:val="22"/>
          <w:szCs w:val="22"/>
        </w:rPr>
        <w:t xml:space="preserve"> ARDIAN PEKARA j.d.o.o. za proizvodnju i trgovinu, Zadar, Antuna Dobronića 1, OIB:10078936980</w:t>
      </w:r>
      <w:r w:rsidR="00D13886" w:rsidRPr="00206E23">
        <w:rPr>
          <w:sz w:val="22"/>
          <w:szCs w:val="22"/>
        </w:rPr>
        <w:t>, 1. listopada 2</w:t>
      </w:r>
      <w:r w:rsidR="00912E92" w:rsidRPr="00206E23">
        <w:rPr>
          <w:sz w:val="22"/>
          <w:szCs w:val="22"/>
        </w:rPr>
        <w:t>01</w:t>
      </w:r>
      <w:r w:rsidR="00790D32" w:rsidRPr="00206E23">
        <w:rPr>
          <w:sz w:val="22"/>
          <w:szCs w:val="22"/>
        </w:rPr>
        <w:t>8</w:t>
      </w:r>
      <w:r w:rsidR="00912E92" w:rsidRPr="00206E23">
        <w:rPr>
          <w:sz w:val="22"/>
          <w:szCs w:val="22"/>
        </w:rPr>
        <w:t>.</w:t>
      </w:r>
      <w:r w:rsidR="00FD73D3" w:rsidRPr="00206E23">
        <w:rPr>
          <w:sz w:val="22"/>
          <w:szCs w:val="22"/>
        </w:rPr>
        <w:t>,</w:t>
      </w:r>
    </w:p>
    <w:p w:rsidRDefault="00206E23" w:rsidP="007861FD" w:rsidR="00206E23" w:rsidRPr="00206E23">
      <w:pPr>
        <w:ind w:firstLine="708"/>
        <w:jc w:val="both"/>
        <w:rPr>
          <w:sz w:val="22"/>
          <w:szCs w:val="22"/>
        </w:rPr>
      </w:pPr>
    </w:p>
    <w:p w:rsidRDefault="00CF154B" w:rsidP="00D858FE" w:rsidR="00CF154B" w:rsidRPr="00206E23">
      <w:pPr>
        <w:jc w:val="center"/>
        <w:rPr>
          <w:sz w:val="22"/>
          <w:szCs w:val="22"/>
        </w:rPr>
      </w:pPr>
      <w:r w:rsidRPr="00206E23">
        <w:rPr>
          <w:sz w:val="22"/>
          <w:szCs w:val="22"/>
        </w:rPr>
        <w:t>r i j e š i o  j e</w:t>
      </w:r>
    </w:p>
    <w:p w:rsidRDefault="00790D32" w:rsidP="00D858FE" w:rsidR="00790D32" w:rsidRPr="00206E23">
      <w:pPr>
        <w:jc w:val="center"/>
        <w:rPr>
          <w:sz w:val="22"/>
          <w:szCs w:val="22"/>
        </w:rPr>
      </w:pPr>
    </w:p>
    <w:p w:rsidRDefault="00790D32" w:rsidP="00394F31" w:rsidR="00394F31" w:rsidRPr="00206E23">
      <w:pPr>
        <w:pStyle w:val="Odlomakpopisa"/>
        <w:spacing w:after="200"/>
        <w:ind w:left="0"/>
        <w:jc w:val="both"/>
        <w:rPr>
          <w:sz w:val="22"/>
          <w:szCs w:val="22"/>
        </w:rPr>
      </w:pPr>
      <w:r w:rsidRPr="00206E23">
        <w:rPr>
          <w:sz w:val="22"/>
          <w:szCs w:val="22"/>
        </w:rPr>
        <w:t>I.</w:t>
      </w:r>
      <w:r w:rsidRPr="00206E23">
        <w:rPr>
          <w:sz w:val="22"/>
          <w:szCs w:val="22"/>
        </w:rPr>
        <w:tab/>
        <w:t>Privremeno</w:t>
      </w:r>
      <w:r w:rsidR="00D13886" w:rsidRPr="00206E23">
        <w:rPr>
          <w:sz w:val="22"/>
          <w:szCs w:val="22"/>
        </w:rPr>
        <w:t>m</w:t>
      </w:r>
      <w:r w:rsidR="00394F31" w:rsidRPr="00206E23">
        <w:rPr>
          <w:sz w:val="22"/>
          <w:szCs w:val="22"/>
        </w:rPr>
        <w:t xml:space="preserve"> s</w:t>
      </w:r>
      <w:r w:rsidRPr="00206E23">
        <w:rPr>
          <w:bCs/>
          <w:kern w:val="36"/>
          <w:sz w:val="22"/>
          <w:szCs w:val="22"/>
        </w:rPr>
        <w:t>tečajno</w:t>
      </w:r>
      <w:r w:rsidR="00D13886" w:rsidRPr="00206E23">
        <w:rPr>
          <w:bCs/>
          <w:kern w:val="36"/>
          <w:sz w:val="22"/>
          <w:szCs w:val="22"/>
        </w:rPr>
        <w:t>m</w:t>
      </w:r>
      <w:r w:rsidR="00394F31" w:rsidRPr="00206E23">
        <w:rPr>
          <w:bCs/>
          <w:kern w:val="36"/>
          <w:sz w:val="22"/>
          <w:szCs w:val="22"/>
        </w:rPr>
        <w:t xml:space="preserve"> upravitelj</w:t>
      </w:r>
      <w:r w:rsidR="00D13886" w:rsidRPr="00206E23">
        <w:rPr>
          <w:bCs/>
          <w:kern w:val="36"/>
          <w:sz w:val="22"/>
          <w:szCs w:val="22"/>
        </w:rPr>
        <w:t xml:space="preserve">u </w:t>
      </w:r>
      <w:r w:rsidR="00D13886" w:rsidRPr="00206E23">
        <w:rPr>
          <w:sz w:val="22"/>
          <w:szCs w:val="22"/>
        </w:rPr>
        <w:t xml:space="preserve">Marku </w:t>
      </w:r>
      <w:proofErr w:type="spellStart"/>
      <w:r w:rsidR="00D13886" w:rsidRPr="00206E23">
        <w:rPr>
          <w:sz w:val="22"/>
          <w:szCs w:val="22"/>
        </w:rPr>
        <w:t>Faku</w:t>
      </w:r>
      <w:proofErr w:type="spellEnd"/>
      <w:r w:rsidR="00D13886" w:rsidRPr="00206E23">
        <w:rPr>
          <w:sz w:val="22"/>
          <w:szCs w:val="22"/>
        </w:rPr>
        <w:t xml:space="preserve"> iz Zagreba, Petrinjska 28, OIB:25300508272, </w:t>
      </w:r>
      <w:r w:rsidR="00394F31" w:rsidRPr="00206E23">
        <w:rPr>
          <w:bCs/>
          <w:kern w:val="36"/>
          <w:sz w:val="22"/>
          <w:szCs w:val="22"/>
        </w:rPr>
        <w:t xml:space="preserve">određuje se jednokratna nagrada za </w:t>
      </w:r>
      <w:r w:rsidR="00394F31" w:rsidRPr="00206E23">
        <w:rPr>
          <w:sz w:val="22"/>
          <w:szCs w:val="22"/>
        </w:rPr>
        <w:t xml:space="preserve">poslove obavljene </w:t>
      </w:r>
      <w:r w:rsidR="00394F31" w:rsidRPr="00206E23">
        <w:rPr>
          <w:bCs/>
          <w:kern w:val="36"/>
          <w:sz w:val="22"/>
          <w:szCs w:val="22"/>
        </w:rPr>
        <w:t xml:space="preserve">u prethodnom postupku nad uvodnom </w:t>
      </w:r>
      <w:r w:rsidRPr="00206E23">
        <w:rPr>
          <w:bCs/>
          <w:kern w:val="36"/>
          <w:sz w:val="22"/>
          <w:szCs w:val="22"/>
        </w:rPr>
        <w:t xml:space="preserve">označenim dužnikom u iznosu od </w:t>
      </w:r>
      <w:r w:rsidR="00D13886" w:rsidRPr="00206E23">
        <w:rPr>
          <w:bCs/>
          <w:kern w:val="36"/>
          <w:sz w:val="22"/>
          <w:szCs w:val="22"/>
        </w:rPr>
        <w:t>3.0</w:t>
      </w:r>
      <w:r w:rsidR="007861FD" w:rsidRPr="00206E23">
        <w:rPr>
          <w:bCs/>
          <w:kern w:val="36"/>
          <w:sz w:val="22"/>
          <w:szCs w:val="22"/>
        </w:rPr>
        <w:t xml:space="preserve">00,00 </w:t>
      </w:r>
      <w:r w:rsidR="00394F31" w:rsidRPr="00206E23">
        <w:rPr>
          <w:bCs/>
          <w:kern w:val="36"/>
          <w:sz w:val="22"/>
          <w:szCs w:val="22"/>
        </w:rPr>
        <w:t>kn bruto.</w:t>
      </w:r>
    </w:p>
    <w:p w:rsidRDefault="00790D32" w:rsidP="00790D32" w:rsidR="001C0A53" w:rsidRPr="00206E23">
      <w:pPr>
        <w:pStyle w:val="Odlomakpopisa"/>
        <w:spacing w:after="200"/>
        <w:ind w:left="0"/>
        <w:jc w:val="both"/>
        <w:rPr>
          <w:sz w:val="22"/>
          <w:szCs w:val="22"/>
        </w:rPr>
      </w:pPr>
      <w:r w:rsidRPr="00206E23">
        <w:rPr>
          <w:sz w:val="22"/>
          <w:szCs w:val="22"/>
        </w:rPr>
        <w:t>II.</w:t>
      </w:r>
      <w:r w:rsidRPr="00206E23">
        <w:rPr>
          <w:sz w:val="22"/>
          <w:szCs w:val="22"/>
        </w:rPr>
        <w:tab/>
      </w:r>
      <w:r w:rsidR="007861FD" w:rsidRPr="00206E23">
        <w:rPr>
          <w:sz w:val="22"/>
          <w:szCs w:val="22"/>
        </w:rPr>
        <w:t xml:space="preserve">Nalaže se računovodstvu ovog suda da isplatu iznosa iz točke I. izreke ovog rješenja izvrši iz Fonda za namirenje troškova stečajnoga postupka iz čl. 111. Stečajnog zakona, uplatom na žiro račun </w:t>
      </w:r>
      <w:r w:rsidRPr="00206E23">
        <w:rPr>
          <w:sz w:val="22"/>
          <w:szCs w:val="22"/>
        </w:rPr>
        <w:t>privremen</w:t>
      </w:r>
      <w:r w:rsidR="00D13886" w:rsidRPr="00206E23">
        <w:rPr>
          <w:sz w:val="22"/>
          <w:szCs w:val="22"/>
        </w:rPr>
        <w:t xml:space="preserve">og stečajnog upravitelja Marka </w:t>
      </w:r>
      <w:proofErr w:type="spellStart"/>
      <w:r w:rsidR="00D13886" w:rsidRPr="00206E23">
        <w:rPr>
          <w:sz w:val="22"/>
          <w:szCs w:val="22"/>
        </w:rPr>
        <w:t>Faka</w:t>
      </w:r>
      <w:proofErr w:type="spellEnd"/>
      <w:r w:rsidR="00D13886" w:rsidRPr="00206E23">
        <w:rPr>
          <w:sz w:val="22"/>
          <w:szCs w:val="22"/>
        </w:rPr>
        <w:t xml:space="preserve"> iz Zagreba. </w:t>
      </w:r>
    </w:p>
    <w:p w:rsidRDefault="00394F31" w:rsidP="00394F31" w:rsidR="00394F31" w:rsidRPr="00206E23">
      <w:pPr>
        <w:jc w:val="center"/>
        <w:rPr>
          <w:sz w:val="22"/>
          <w:szCs w:val="22"/>
        </w:rPr>
      </w:pPr>
      <w:r w:rsidRPr="00206E23">
        <w:rPr>
          <w:sz w:val="22"/>
          <w:szCs w:val="22"/>
        </w:rPr>
        <w:t>Obrazloženje</w:t>
      </w:r>
    </w:p>
    <w:p w:rsidRDefault="00394F31" w:rsidP="00394F31" w:rsidR="00394F31" w:rsidRPr="00206E23">
      <w:pPr>
        <w:ind w:firstLine="705"/>
        <w:jc w:val="both"/>
        <w:rPr>
          <w:sz w:val="22"/>
          <w:szCs w:val="22"/>
        </w:rPr>
      </w:pPr>
    </w:p>
    <w:p w:rsidRDefault="00394F31" w:rsidP="00394F31" w:rsidR="00394F31" w:rsidRPr="00206E23">
      <w:pPr>
        <w:ind w:firstLine="705"/>
        <w:jc w:val="both"/>
        <w:rPr>
          <w:sz w:val="22"/>
          <w:szCs w:val="22"/>
        </w:rPr>
      </w:pPr>
      <w:r w:rsidRPr="00206E23">
        <w:rPr>
          <w:sz w:val="22"/>
          <w:szCs w:val="22"/>
        </w:rPr>
        <w:t xml:space="preserve">Rješenjem ovog suda od </w:t>
      </w:r>
      <w:r w:rsidR="004B4D51" w:rsidRPr="00206E23">
        <w:rPr>
          <w:sz w:val="22"/>
          <w:szCs w:val="22"/>
        </w:rPr>
        <w:t>10. travnja 2018</w:t>
      </w:r>
      <w:r w:rsidRPr="00206E23">
        <w:rPr>
          <w:sz w:val="22"/>
          <w:szCs w:val="22"/>
        </w:rPr>
        <w:t xml:space="preserve">. u predmetu gornjeg poslovnog broja </w:t>
      </w:r>
      <w:r w:rsidR="00790D32" w:rsidRPr="00206E23">
        <w:rPr>
          <w:sz w:val="22"/>
          <w:szCs w:val="22"/>
        </w:rPr>
        <w:t>imenovan</w:t>
      </w:r>
      <w:r w:rsidR="00206E23">
        <w:rPr>
          <w:sz w:val="22"/>
          <w:szCs w:val="22"/>
        </w:rPr>
        <w:t xml:space="preserve"> je privremeni stečajni</w:t>
      </w:r>
      <w:r w:rsidRPr="00206E23">
        <w:rPr>
          <w:sz w:val="22"/>
          <w:szCs w:val="22"/>
        </w:rPr>
        <w:t xml:space="preserve"> upravitelj</w:t>
      </w:r>
      <w:r w:rsidR="00206E23">
        <w:rPr>
          <w:sz w:val="22"/>
          <w:szCs w:val="22"/>
        </w:rPr>
        <w:t xml:space="preserve"> Marko </w:t>
      </w:r>
      <w:proofErr w:type="spellStart"/>
      <w:r w:rsidR="00206E23">
        <w:rPr>
          <w:sz w:val="22"/>
          <w:szCs w:val="22"/>
        </w:rPr>
        <w:t>Fak</w:t>
      </w:r>
      <w:proofErr w:type="spellEnd"/>
      <w:r w:rsidR="00206E23">
        <w:rPr>
          <w:sz w:val="22"/>
          <w:szCs w:val="22"/>
        </w:rPr>
        <w:t xml:space="preserve"> iz Zagreba</w:t>
      </w:r>
      <w:r w:rsidRPr="00206E23">
        <w:rPr>
          <w:sz w:val="22"/>
          <w:szCs w:val="22"/>
        </w:rPr>
        <w:t xml:space="preserve">, </w:t>
      </w:r>
      <w:r w:rsidR="00206E23">
        <w:rPr>
          <w:sz w:val="22"/>
          <w:szCs w:val="22"/>
        </w:rPr>
        <w:t>koji</w:t>
      </w:r>
      <w:r w:rsidRPr="00206E23">
        <w:rPr>
          <w:sz w:val="22"/>
          <w:szCs w:val="22"/>
        </w:rPr>
        <w:t xml:space="preserve"> je </w:t>
      </w:r>
      <w:r w:rsidR="00206E23">
        <w:rPr>
          <w:sz w:val="22"/>
          <w:szCs w:val="22"/>
        </w:rPr>
        <w:t xml:space="preserve">21. svibnja 2018. </w:t>
      </w:r>
      <w:r w:rsidR="00790D32" w:rsidRPr="00206E23">
        <w:rPr>
          <w:sz w:val="22"/>
          <w:szCs w:val="22"/>
        </w:rPr>
        <w:t>dostavi</w:t>
      </w:r>
      <w:r w:rsidR="00206E23">
        <w:rPr>
          <w:sz w:val="22"/>
          <w:szCs w:val="22"/>
        </w:rPr>
        <w:t>o</w:t>
      </w:r>
      <w:r w:rsidRPr="00206E23">
        <w:rPr>
          <w:sz w:val="22"/>
          <w:szCs w:val="22"/>
        </w:rPr>
        <w:t xml:space="preserve"> izvješće, </w:t>
      </w:r>
      <w:r w:rsidR="001C0A53">
        <w:rPr>
          <w:sz w:val="22"/>
          <w:szCs w:val="22"/>
        </w:rPr>
        <w:t xml:space="preserve">te </w:t>
      </w:r>
      <w:r w:rsidR="00206E23">
        <w:rPr>
          <w:sz w:val="22"/>
          <w:szCs w:val="22"/>
        </w:rPr>
        <w:t>28.</w:t>
      </w:r>
      <w:r w:rsidR="00E978EE">
        <w:rPr>
          <w:sz w:val="22"/>
          <w:szCs w:val="22"/>
        </w:rPr>
        <w:t xml:space="preserve"> </w:t>
      </w:r>
      <w:r w:rsidR="00206E23">
        <w:rPr>
          <w:sz w:val="22"/>
          <w:szCs w:val="22"/>
        </w:rPr>
        <w:t xml:space="preserve">lipnja 2018. dopunu izvješća, </w:t>
      </w:r>
      <w:r w:rsidRPr="00206E23">
        <w:rPr>
          <w:sz w:val="22"/>
          <w:szCs w:val="22"/>
        </w:rPr>
        <w:t>čime su se stekli uvjeti iz članka čl. 4. st. 1. i 2. i čl. 15. Uredbe o kriterijima i načinu obračuna i plaćanja nagrade stečajnim upraviteljima (Narodne novine  broj</w:t>
      </w:r>
      <w:r w:rsidR="00087FBA" w:rsidRPr="00206E23">
        <w:rPr>
          <w:sz w:val="22"/>
          <w:szCs w:val="22"/>
        </w:rPr>
        <w:t xml:space="preserve"> </w:t>
      </w:r>
      <w:r w:rsidRPr="00206E23">
        <w:rPr>
          <w:sz w:val="22"/>
          <w:szCs w:val="22"/>
        </w:rPr>
        <w:t>105/</w:t>
      </w:r>
      <w:r w:rsidR="007861FD" w:rsidRPr="00206E23">
        <w:rPr>
          <w:sz w:val="22"/>
          <w:szCs w:val="22"/>
        </w:rPr>
        <w:t>20</w:t>
      </w:r>
      <w:r w:rsidRPr="00206E23">
        <w:rPr>
          <w:sz w:val="22"/>
          <w:szCs w:val="22"/>
        </w:rPr>
        <w:t>15) te čl. 94. st. 1. do 5. Stečajnog zakona (Narodne novine broj 71/</w:t>
      </w:r>
      <w:r w:rsidR="007861FD" w:rsidRPr="00206E23">
        <w:rPr>
          <w:sz w:val="22"/>
          <w:szCs w:val="22"/>
        </w:rPr>
        <w:t>20</w:t>
      </w:r>
      <w:r w:rsidRPr="00206E23">
        <w:rPr>
          <w:sz w:val="22"/>
          <w:szCs w:val="22"/>
        </w:rPr>
        <w:t>15</w:t>
      </w:r>
      <w:r w:rsidR="007861FD" w:rsidRPr="00206E23">
        <w:rPr>
          <w:sz w:val="22"/>
          <w:szCs w:val="22"/>
        </w:rPr>
        <w:t xml:space="preserve"> i 104/2017</w:t>
      </w:r>
      <w:r w:rsidRPr="00206E23">
        <w:rPr>
          <w:sz w:val="22"/>
          <w:szCs w:val="22"/>
        </w:rPr>
        <w:t>) za određivanje jednokratne nagrade istom za poslove obavljene u prethodnom postupku.</w:t>
      </w:r>
    </w:p>
    <w:p w:rsidRDefault="00394F31" w:rsidP="00394F31" w:rsidR="00394F31" w:rsidRPr="00206E23">
      <w:pPr>
        <w:ind w:firstLine="705"/>
        <w:jc w:val="both"/>
        <w:rPr>
          <w:sz w:val="22"/>
          <w:szCs w:val="22"/>
        </w:rPr>
      </w:pPr>
      <w:r w:rsidRPr="00206E23">
        <w:rPr>
          <w:sz w:val="22"/>
          <w:szCs w:val="22"/>
        </w:rPr>
        <w:t xml:space="preserve">Visina nagrade </w:t>
      </w:r>
      <w:r w:rsidR="00790D32" w:rsidRPr="00206E23">
        <w:rPr>
          <w:sz w:val="22"/>
          <w:szCs w:val="22"/>
        </w:rPr>
        <w:t xml:space="preserve"> privremeno</w:t>
      </w:r>
      <w:r w:rsidR="00206E23">
        <w:rPr>
          <w:sz w:val="22"/>
          <w:szCs w:val="22"/>
        </w:rPr>
        <w:t>m</w:t>
      </w:r>
      <w:r w:rsidR="00790D32" w:rsidRPr="00206E23">
        <w:rPr>
          <w:sz w:val="22"/>
          <w:szCs w:val="22"/>
        </w:rPr>
        <w:t xml:space="preserve"> </w:t>
      </w:r>
      <w:r w:rsidRPr="00206E23">
        <w:rPr>
          <w:sz w:val="22"/>
          <w:szCs w:val="22"/>
        </w:rPr>
        <w:t>steč</w:t>
      </w:r>
      <w:r w:rsidR="00790D32" w:rsidRPr="00206E23">
        <w:rPr>
          <w:sz w:val="22"/>
          <w:szCs w:val="22"/>
        </w:rPr>
        <w:t>ajno</w:t>
      </w:r>
      <w:r w:rsidR="00206E23">
        <w:rPr>
          <w:sz w:val="22"/>
          <w:szCs w:val="22"/>
        </w:rPr>
        <w:t>m</w:t>
      </w:r>
      <w:r w:rsidR="00790D32" w:rsidRPr="00206E23">
        <w:rPr>
          <w:sz w:val="22"/>
          <w:szCs w:val="22"/>
        </w:rPr>
        <w:t xml:space="preserve"> upravitelj</w:t>
      </w:r>
      <w:r w:rsidR="00206E23">
        <w:rPr>
          <w:sz w:val="22"/>
          <w:szCs w:val="22"/>
        </w:rPr>
        <w:t>u</w:t>
      </w:r>
      <w:r w:rsidRPr="00206E23">
        <w:rPr>
          <w:sz w:val="22"/>
          <w:szCs w:val="22"/>
        </w:rPr>
        <w:t xml:space="preserve"> iz točke I. izreke ovog rješenja određena je vodeći računa o obujma i složenosti poslovima koje je ist</w:t>
      </w:r>
      <w:r w:rsidR="00790D32" w:rsidRPr="00206E23">
        <w:rPr>
          <w:sz w:val="22"/>
          <w:szCs w:val="22"/>
        </w:rPr>
        <w:t>a obavila</w:t>
      </w:r>
      <w:r w:rsidRPr="00206E23">
        <w:rPr>
          <w:sz w:val="22"/>
          <w:szCs w:val="22"/>
        </w:rPr>
        <w:t xml:space="preserve"> u prethodnom postupku.</w:t>
      </w:r>
    </w:p>
    <w:p w:rsidRDefault="007861FD" w:rsidP="007861FD" w:rsidR="007861FD" w:rsidRPr="00206E23">
      <w:pPr>
        <w:ind w:firstLine="705"/>
        <w:jc w:val="both"/>
        <w:rPr>
          <w:color w:val="000000"/>
          <w:sz w:val="22"/>
          <w:szCs w:val="22"/>
        </w:rPr>
      </w:pPr>
      <w:r w:rsidRPr="00206E23">
        <w:rPr>
          <w:color w:val="000000"/>
          <w:sz w:val="22"/>
          <w:szCs w:val="22"/>
        </w:rPr>
        <w:t xml:space="preserve">Nalog iz točke II. ovog rješenja temelji se na odredbama čl. 94. st. 6. i čl. 111. Stečajnog zakona obzirom da u prethodnom postupku nema sredstava za nagradu privremenom stečajnom upravitelju. </w:t>
      </w:r>
    </w:p>
    <w:p w:rsidRDefault="00790D32" w:rsidP="00790D32" w:rsidR="00394F31" w:rsidRPr="00206E23">
      <w:pPr>
        <w:ind w:firstLine="708"/>
        <w:rPr>
          <w:sz w:val="22"/>
          <w:szCs w:val="22"/>
        </w:rPr>
      </w:pPr>
      <w:r w:rsidRPr="00206E23">
        <w:rPr>
          <w:sz w:val="22"/>
          <w:szCs w:val="22"/>
        </w:rPr>
        <w:t>Slijedom navedenog odlučeno je kao u izreci.</w:t>
      </w:r>
    </w:p>
    <w:p w:rsidRDefault="00790D32" w:rsidP="00790D32" w:rsidR="00790D32" w:rsidRPr="00206E23">
      <w:pPr>
        <w:ind w:firstLine="708"/>
        <w:rPr>
          <w:sz w:val="22"/>
          <w:szCs w:val="22"/>
        </w:rPr>
      </w:pPr>
    </w:p>
    <w:p w:rsidRDefault="00394F31" w:rsidP="001C0A53" w:rsidR="00087FBA">
      <w:pPr>
        <w:jc w:val="center"/>
        <w:rPr>
          <w:sz w:val="22"/>
          <w:szCs w:val="22"/>
        </w:rPr>
      </w:pPr>
      <w:r w:rsidRPr="00206E23">
        <w:rPr>
          <w:sz w:val="22"/>
          <w:szCs w:val="22"/>
        </w:rPr>
        <w:t xml:space="preserve">U Zadru </w:t>
      </w:r>
      <w:r w:rsidR="00206E23">
        <w:rPr>
          <w:sz w:val="22"/>
          <w:szCs w:val="22"/>
        </w:rPr>
        <w:t>1. listopada 2</w:t>
      </w:r>
      <w:r w:rsidRPr="00206E23">
        <w:rPr>
          <w:sz w:val="22"/>
          <w:szCs w:val="22"/>
        </w:rPr>
        <w:t xml:space="preserve">018.  </w:t>
      </w:r>
    </w:p>
    <w:p w:rsidRDefault="002C06E2" w:rsidP="001C0A53" w:rsidR="002C06E2" w:rsidRPr="00206E23">
      <w:pPr>
        <w:jc w:val="center"/>
        <w:rPr>
          <w:sz w:val="22"/>
          <w:szCs w:val="22"/>
        </w:rPr>
      </w:pPr>
    </w:p>
    <w:p w:rsidRDefault="002C06E2" w:rsidP="002C06E2" w:rsidR="002C06E2">
      <w:r>
        <w:t xml:space="preserve">Za točnost </w:t>
      </w:r>
      <w:proofErr w:type="spellStart"/>
      <w:r>
        <w:t>otpravka</w:t>
      </w:r>
      <w:proofErr w:type="spellEnd"/>
      <w:r>
        <w:t xml:space="preserve"> – ovlaštena službenica </w:t>
      </w:r>
      <w:r>
        <w:tab/>
        <w:t xml:space="preserve"> </w:t>
      </w:r>
      <w:r>
        <w:tab/>
        <w:t xml:space="preserve">                                                       Sutkinja</w:t>
      </w:r>
    </w:p>
    <w:p w:rsidRDefault="002C06E2" w:rsidP="002C06E2" w:rsidR="00D84AEC" w:rsidRPr="00206E23">
      <w:pPr>
        <w:rPr>
          <w:sz w:val="22"/>
          <w:szCs w:val="22"/>
        </w:rPr>
      </w:pPr>
      <w:r>
        <w:t>Vedrana Knežević</w:t>
      </w:r>
      <w:r>
        <w:tab/>
        <w:t xml:space="preserve">    </w:t>
      </w:r>
      <w:r>
        <w:t xml:space="preserve">                                                                                    </w:t>
      </w:r>
      <w:r>
        <w:t>Ana Markač, v.r.</w:t>
      </w:r>
    </w:p>
    <w:p w:rsidRDefault="002C06E2" w:rsidP="00394F31" w:rsidR="002C06E2">
      <w:pPr>
        <w:rPr>
          <w:sz w:val="22"/>
          <w:szCs w:val="22"/>
        </w:rPr>
      </w:pPr>
    </w:p>
    <w:p w:rsidRDefault="00394F31" w:rsidP="00394F31" w:rsidR="00394F31" w:rsidRPr="00206E23">
      <w:pPr>
        <w:rPr>
          <w:sz w:val="22"/>
          <w:szCs w:val="22"/>
        </w:rPr>
      </w:pPr>
      <w:r w:rsidRPr="00206E23">
        <w:rPr>
          <w:sz w:val="22"/>
          <w:szCs w:val="22"/>
        </w:rPr>
        <w:t xml:space="preserve">UPUTA O PRAVNOM LIJEKU:  </w:t>
      </w:r>
    </w:p>
    <w:p w:rsidRDefault="00394F31" w:rsidP="00790D32" w:rsidR="00394F31" w:rsidRPr="00206E23">
      <w:pPr>
        <w:tabs>
          <w:tab w:pos="0" w:val="left"/>
        </w:tabs>
        <w:jc w:val="both"/>
        <w:rPr>
          <w:sz w:val="22"/>
          <w:szCs w:val="22"/>
        </w:rPr>
      </w:pPr>
      <w:r w:rsidRPr="00206E23">
        <w:rPr>
          <w:sz w:val="22"/>
          <w:szCs w:val="22"/>
        </w:rPr>
        <w:t>Protiv ovog rješenja dopuštena je žalba u roku od 8 (osam) dana od obavljene dostave istog, a dostava se smatra obavljenom istekom osmog dana od dana objave rješenja na mrežnoj stranici e-Oglasna ploča sudova (čl. 12. st. 1. i čl. 19. st. 1. i 2. SZ-a). Žalba se podnosi ovom sudu u 3 (tri) istovjetna primjerka, a o istoj odlučuje Visoki t</w:t>
      </w:r>
      <w:r w:rsidR="00790D32" w:rsidRPr="00206E23">
        <w:rPr>
          <w:sz w:val="22"/>
          <w:szCs w:val="22"/>
        </w:rPr>
        <w:t>rgovački sud Republike Hrvatske.</w:t>
      </w:r>
    </w:p>
    <w:p w:rsidRDefault="0052089C" w:rsidP="002C06E2" w:rsidR="0052089C" w:rsidRPr="00206E23">
      <w:pPr>
        <w:ind w:left="720"/>
        <w:jc w:val="both"/>
        <w:rPr>
          <w:sz w:val="22"/>
          <w:szCs w:val="22"/>
          <w:u w:val="single"/>
        </w:rPr>
      </w:pPr>
    </w:p>
    <w:sectPr w:rsidSect="00206E23" w:rsidR="0052089C" w:rsidRPr="00206E23">
      <w:headerReference w:type="default" r:id="rId10"/>
      <w:pgSz w:h="16838" w:w="11906"/>
      <w:pgMar w:gutter="0" w:footer="708" w:header="708" w:left="1417" w:bottom="567" w:right="1417" w:top="1242"/>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7487" w:rsidP="00307487" w:rsidR="00307487">
      <w:r>
        <w:separator/>
      </w:r>
    </w:p>
  </w:endnote>
  <w:endnote w:id="0" w:type="continuationSeparator">
    <w:p w:rsidRDefault="00307487" w:rsidP="00307487" w:rsidR="003074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7487" w:rsidP="00307487" w:rsidR="00307487">
      <w:r>
        <w:separator/>
      </w:r>
    </w:p>
  </w:footnote>
  <w:footnote w:id="0" w:type="continuationSeparator">
    <w:p w:rsidRDefault="00307487" w:rsidP="00307487" w:rsidR="003074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3B6F" w:rsidP="00206E23" w:rsidR="00307487" w:rsidRPr="00206E23">
    <w:pPr>
      <w:pStyle w:val="Zaglavlje"/>
      <w:jc w:val="right"/>
      <w:rPr>
        <w:sz w:val="22"/>
        <w:szCs w:val="22"/>
      </w:rPr>
    </w:pPr>
    <w:r w:rsidRPr="00692C3F">
      <w:rPr>
        <w:sz w:val="22"/>
        <w:szCs w:val="22"/>
      </w:rPr>
      <w:t>P</w:t>
    </w:r>
    <w:r>
      <w:rPr>
        <w:sz w:val="22"/>
        <w:szCs w:val="22"/>
      </w:rPr>
      <w:t>oslovni broj: 2 St-</w:t>
    </w:r>
    <w:r w:rsidR="00206E23">
      <w:rPr>
        <w:sz w:val="22"/>
        <w:szCs w:val="22"/>
      </w:rPr>
      <w:t>15/2017-24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6C0A0B"/>
    <w:multiLevelType w:val="hybridMultilevel"/>
    <w:tmpl w:val="25EC3E60"/>
    <w:lvl w:tplc="78643680" w:ilvl="0">
      <w:start w:val="1"/>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218E032C"/>
    <w:multiLevelType w:val="hybridMultilevel"/>
    <w:tmpl w:val="0024B8BE"/>
    <w:lvl w:tplc="CA70D840" w:ilvl="0">
      <w:start w:val="3"/>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2D652A95"/>
    <w:multiLevelType w:val="hybridMultilevel"/>
    <w:tmpl w:val="2D4051C4"/>
    <w:lvl w:tplc="02DE5C6C" w:ilvl="0">
      <w:start w:val="1"/>
      <w:numFmt w:val="upperRoman"/>
      <w:lvlText w:val="%1."/>
      <w:lvlJc w:val="left"/>
      <w:pPr>
        <w:tabs>
          <w:tab w:pos="1653" w:val="num"/>
        </w:tabs>
        <w:ind w:hanging="945" w:left="1653"/>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5D891E32"/>
    <w:multiLevelType w:val="hybridMultilevel"/>
    <w:tmpl w:val="5D24A990"/>
    <w:lvl w:tplc="7C368F18" w:ilvl="0">
      <w:start w:val="1"/>
      <w:numFmt w:val="upperRoman"/>
      <w:lvlText w:val="%1."/>
      <w:lvlJc w:val="left"/>
      <w:pPr>
        <w:ind w:hanging="720" w:left="1004"/>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65606BC3"/>
    <w:multiLevelType w:val="hybridMultilevel"/>
    <w:tmpl w:val="50FC4FBC"/>
    <w:lvl w:tplc="F2C039C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5"/>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154B"/>
    <w:rsid w:val="00002103"/>
    <w:rsid w:val="000051C4"/>
    <w:rsid w:val="000362D2"/>
    <w:rsid w:val="000828A3"/>
    <w:rsid w:val="00087FBA"/>
    <w:rsid w:val="000A768A"/>
    <w:rsid w:val="000B31B4"/>
    <w:rsid w:val="000E2B5E"/>
    <w:rsid w:val="000E636B"/>
    <w:rsid w:val="000F4307"/>
    <w:rsid w:val="00115C9B"/>
    <w:rsid w:val="00132542"/>
    <w:rsid w:val="001326B4"/>
    <w:rsid w:val="001A0AB6"/>
    <w:rsid w:val="001A4EDD"/>
    <w:rsid w:val="001C0A53"/>
    <w:rsid w:val="001D40E1"/>
    <w:rsid w:val="001D6AFF"/>
    <w:rsid w:val="00206E23"/>
    <w:rsid w:val="0021572B"/>
    <w:rsid w:val="002260B1"/>
    <w:rsid w:val="00240EAF"/>
    <w:rsid w:val="00277302"/>
    <w:rsid w:val="002B4A18"/>
    <w:rsid w:val="002C06E2"/>
    <w:rsid w:val="002D6596"/>
    <w:rsid w:val="00307487"/>
    <w:rsid w:val="00394F31"/>
    <w:rsid w:val="003A252D"/>
    <w:rsid w:val="003C7344"/>
    <w:rsid w:val="003F663A"/>
    <w:rsid w:val="0040013F"/>
    <w:rsid w:val="00431947"/>
    <w:rsid w:val="00470340"/>
    <w:rsid w:val="00492043"/>
    <w:rsid w:val="004B4D51"/>
    <w:rsid w:val="004B7A54"/>
    <w:rsid w:val="004D4C7B"/>
    <w:rsid w:val="004F094E"/>
    <w:rsid w:val="00502FCD"/>
    <w:rsid w:val="0052089C"/>
    <w:rsid w:val="00583E3E"/>
    <w:rsid w:val="005E0F19"/>
    <w:rsid w:val="005F5D21"/>
    <w:rsid w:val="0060354C"/>
    <w:rsid w:val="00604FE0"/>
    <w:rsid w:val="00621C02"/>
    <w:rsid w:val="00626C54"/>
    <w:rsid w:val="00671287"/>
    <w:rsid w:val="00692C3F"/>
    <w:rsid w:val="006964AE"/>
    <w:rsid w:val="006D5987"/>
    <w:rsid w:val="006E08C4"/>
    <w:rsid w:val="00753D2D"/>
    <w:rsid w:val="0076023B"/>
    <w:rsid w:val="007861FD"/>
    <w:rsid w:val="00790D32"/>
    <w:rsid w:val="007962EB"/>
    <w:rsid w:val="00796361"/>
    <w:rsid w:val="00796F51"/>
    <w:rsid w:val="007A0826"/>
    <w:rsid w:val="007C0BEA"/>
    <w:rsid w:val="007E2C61"/>
    <w:rsid w:val="00807412"/>
    <w:rsid w:val="00813563"/>
    <w:rsid w:val="008748A0"/>
    <w:rsid w:val="008C0F9E"/>
    <w:rsid w:val="008E1367"/>
    <w:rsid w:val="008E2E84"/>
    <w:rsid w:val="00910042"/>
    <w:rsid w:val="00912E92"/>
    <w:rsid w:val="0095041A"/>
    <w:rsid w:val="00991585"/>
    <w:rsid w:val="00993384"/>
    <w:rsid w:val="009C0775"/>
    <w:rsid w:val="009D53CA"/>
    <w:rsid w:val="00A33491"/>
    <w:rsid w:val="00A36A20"/>
    <w:rsid w:val="00A42258"/>
    <w:rsid w:val="00A42C78"/>
    <w:rsid w:val="00A50AB1"/>
    <w:rsid w:val="00A50CAA"/>
    <w:rsid w:val="00A94666"/>
    <w:rsid w:val="00A97424"/>
    <w:rsid w:val="00AA6D98"/>
    <w:rsid w:val="00AE6CF3"/>
    <w:rsid w:val="00B34B79"/>
    <w:rsid w:val="00B46854"/>
    <w:rsid w:val="00B85445"/>
    <w:rsid w:val="00BA7235"/>
    <w:rsid w:val="00BB3B6F"/>
    <w:rsid w:val="00BE6C59"/>
    <w:rsid w:val="00C464CD"/>
    <w:rsid w:val="00C77AEE"/>
    <w:rsid w:val="00CA4E10"/>
    <w:rsid w:val="00CD2E32"/>
    <w:rsid w:val="00CD7653"/>
    <w:rsid w:val="00CF0448"/>
    <w:rsid w:val="00CF154B"/>
    <w:rsid w:val="00D0411E"/>
    <w:rsid w:val="00D13886"/>
    <w:rsid w:val="00D140E6"/>
    <w:rsid w:val="00D35C6E"/>
    <w:rsid w:val="00D636A3"/>
    <w:rsid w:val="00D84AEC"/>
    <w:rsid w:val="00D858FE"/>
    <w:rsid w:val="00D948FE"/>
    <w:rsid w:val="00DA3293"/>
    <w:rsid w:val="00E133E7"/>
    <w:rsid w:val="00E54A6E"/>
    <w:rsid w:val="00E658F7"/>
    <w:rsid w:val="00E978EE"/>
    <w:rsid w:val="00EA706B"/>
    <w:rsid w:val="00EC2F8C"/>
    <w:rsid w:val="00ED33D2"/>
    <w:rsid w:val="00F0194D"/>
    <w:rsid w:val="00F51946"/>
    <w:rsid w:val="00F6532B"/>
    <w:rsid w:val="00F739C9"/>
    <w:rsid w:val="00FD73D3"/>
    <w:rsid w:val="00FF0FB9"/>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154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04FE0"/>
    <w:rPr>
      <w:rFonts w:cs="Tahoma" w:hAnsi="Tahoma" w:asci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07487"/>
    <w:pPr>
      <w:tabs>
        <w:tab w:pos="4536" w:val="center"/>
        <w:tab w:pos="9072" w:val="right"/>
      </w:tabs>
    </w:pPr>
  </w:style>
  <w:style w:customStyle="true" w:styleId="ZaglavljeChar" w:type="character">
    <w:name w:val="Zaglavlje Char"/>
    <w:basedOn w:val="Zadanifontodlomka"/>
    <w:link w:val="Zaglavlje"/>
    <w:rsid w:val="00307487"/>
    <w:rPr>
      <w:sz w:val="24"/>
      <w:szCs w:val="24"/>
    </w:rPr>
  </w:style>
  <w:style w:styleId="Podnoje" w:type="paragraph">
    <w:name w:val="footer"/>
    <w:basedOn w:val="Normal"/>
    <w:link w:val="PodnojeChar"/>
    <w:rsid w:val="00307487"/>
    <w:pPr>
      <w:tabs>
        <w:tab w:pos="4536" w:val="center"/>
        <w:tab w:pos="9072" w:val="right"/>
      </w:tabs>
    </w:pPr>
  </w:style>
  <w:style w:customStyle="true" w:styleId="PodnojeChar" w:type="character">
    <w:name w:val="Podnožje Char"/>
    <w:basedOn w:val="Zadanifontodlomka"/>
    <w:link w:val="Podnoje"/>
    <w:rsid w:val="00307487"/>
    <w:rPr>
      <w:sz w:val="24"/>
      <w:szCs w:val="24"/>
    </w:rPr>
  </w:style>
  <w:style w:styleId="Tekstrezerviranogmjesta" w:type="character">
    <w:name w:val="Placeholder Text"/>
    <w:basedOn w:val="Zadanifontodlomka"/>
    <w:uiPriority w:val="99"/>
    <w:semiHidden/>
    <w:rsid w:val="002C06E2"/>
    <w:rPr>
      <w:color w:val="808080"/>
      <w:bdr w:space="0" w:sz="0" w:color="auto" w:val="none"/>
      <w:shd w:fill="auto" w:color="auto" w:val="clear"/>
    </w:rPr>
  </w:style>
  <w:style w:customStyle="true" w:styleId="eSPISCCParagraphDefaultFont" w:type="character">
    <w:name w:val="eSPIS_CC_Paragraph Default Font"/>
    <w:basedOn w:val="Zadanifontodlomka"/>
    <w:rsid w:val="002C06E2"/>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2C06E2"/>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C06E2"/>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2C06E2"/>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154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04FE0"/>
    <w:rPr>
      <w:rFonts w:ascii="Tahoma" w:cs="Tahoma" w:hAns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07487"/>
    <w:pPr>
      <w:tabs>
        <w:tab w:pos="4536" w:val="center"/>
        <w:tab w:pos="9072" w:val="right"/>
      </w:tabs>
    </w:pPr>
  </w:style>
  <w:style w:customStyle="1" w:styleId="ZaglavljeChar" w:type="character">
    <w:name w:val="Zaglavlje Char"/>
    <w:basedOn w:val="Zadanifontodlomka"/>
    <w:link w:val="Zaglavlje"/>
    <w:rsid w:val="00307487"/>
    <w:rPr>
      <w:sz w:val="24"/>
      <w:szCs w:val="24"/>
    </w:rPr>
  </w:style>
  <w:style w:styleId="Podnoje" w:type="paragraph">
    <w:name w:val="footer"/>
    <w:basedOn w:val="Normal"/>
    <w:link w:val="PodnojeChar"/>
    <w:rsid w:val="00307487"/>
    <w:pPr>
      <w:tabs>
        <w:tab w:pos="4536" w:val="center"/>
        <w:tab w:pos="9072" w:val="right"/>
      </w:tabs>
    </w:pPr>
  </w:style>
  <w:style w:customStyle="1" w:styleId="PodnojeChar" w:type="character">
    <w:name w:val="Podnožje Char"/>
    <w:basedOn w:val="Zadanifontodlomka"/>
    <w:link w:val="Podnoje"/>
    <w:rsid w:val="00307487"/>
    <w:rPr>
      <w:sz w:val="24"/>
      <w:szCs w:val="24"/>
    </w:rPr>
  </w:style>
  <w:style w:styleId="Tekstrezerviranogmjesta" w:type="character">
    <w:name w:val="Placeholder Text"/>
    <w:basedOn w:val="Zadanifontodlomka"/>
    <w:uiPriority w:val="99"/>
    <w:semiHidden/>
    <w:rsid w:val="002C06E2"/>
    <w:rPr>
      <w:color w:val="808080"/>
      <w:bdr w:color="auto" w:space="0" w:sz="0" w:val="none"/>
      <w:shd w:color="auto" w:fill="auto" w:val="clear"/>
    </w:rPr>
  </w:style>
  <w:style w:customStyle="1" w:styleId="eSPISCCParagraphDefaultFont" w:type="character">
    <w:name w:val="eSPIS_CC_Paragraph Default Font"/>
    <w:basedOn w:val="Zadanifontodlomka"/>
    <w:rsid w:val="002C06E2"/>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2C06E2"/>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C06E2"/>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2C06E2"/>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807464">
      <w:bodyDiv w:val="true"/>
      <w:marLeft w:val="0"/>
      <w:marRight w:val="0"/>
      <w:marTop w:val="0"/>
      <w:marBottom w:val="0"/>
      <w:divBdr>
        <w:top w:space="0" w:sz="0" w:color="auto" w:val="none"/>
        <w:left w:space="0" w:sz="0" w:color="auto" w:val="none"/>
        <w:bottom w:space="0" w:sz="0" w:color="auto" w:val="none"/>
        <w:right w:space="0" w:sz="0" w:color="auto" w:val="none"/>
      </w:divBdr>
    </w:div>
    <w:div w:id="1500197707">
      <w:bodyDiv w:val="true"/>
      <w:marLeft w:val="0"/>
      <w:marRight w:val="0"/>
      <w:marTop w:val="0"/>
      <w:marBottom w:val="0"/>
      <w:divBdr>
        <w:top w:space="0" w:sz="0" w:color="auto" w:val="none"/>
        <w:left w:space="0" w:sz="0" w:color="auto" w:val="none"/>
        <w:bottom w:space="0" w:sz="0" w:color="auto" w:val="none"/>
        <w:right w:space="0" w:sz="0" w:color="auto" w:val="none"/>
      </w:divBdr>
    </w:div>
    <w:div w:id="15498768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listopada 2018.</izvorni_sadrzaj>
    <derivirana_varijabla naziv="DomainObject.DatumDonosenjaOdluke_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izvorni_sadrzaj>
    <derivirana_varijabla naziv="DomainObject.Predmet.Broj_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St-15/2018</izvorni_sadrzaj>
    <derivirana_varijabla naziv="DomainObject.Predmet.OznakaBroj_1">St-15/2018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ARDIAN PEKARA j.d.o.o. za proizvodnju i trgovinu</izvorni_sadrzaj>
    <derivirana_varijabla naziv="DomainObject.Predmet.ProtustrankaFormated_1">  ARDIAN PEKARA j.d.o.o. za proizvodnju i trgovinu</derivirana_varijabla>
  </DomainObject.Predmet.ProtustrankaFormated>
  <DomainObject.Predmet.ProtustrankaFormatedOIB>
    <izvorni_sadrzaj>  ARDIAN PEKARA j.d.o.o. za proizvodnju i trgovinu, OIB 10078936980</izvorni_sadrzaj>
    <derivirana_varijabla naziv="DomainObject.Predmet.ProtustrankaFormatedOIB_1">  ARDIAN PEKARA j.d.o.o. za proizvodnju i trgovinu, OIB 10078936980</derivirana_varijabla>
  </DomainObject.Predmet.ProtustrankaFormatedOIB>
  <DomainObject.Predmet.ProtustrankaFormatedWithAdress>
    <izvorni_sadrzaj> ARDIAN PEKARA j.d.o.o. za proizvodnju i trgovinu, Antuna Dobronića 1, 23000 Zadar</izvorni_sadrzaj>
    <derivirana_varijabla naziv="DomainObject.Predmet.ProtustrankaFormatedWithAdress_1"> ARDIAN PEKARA j.d.o.o. za proizvodnju i trgovinu, Antuna Dobronića 1, 23000 Zadar</derivirana_varijabla>
  </DomainObject.Predmet.ProtustrankaFormatedWithAdress>
  <DomainObject.Predmet.ProtustrankaFormatedWithAdressOIB>
    <izvorni_sadrzaj> ARDIAN PEKARA j.d.o.o. za proizvodnju i trgovinu, OIB 10078936980, Antuna Dobronića 1, 23000 Zadar</izvorni_sadrzaj>
    <derivirana_varijabla naziv="DomainObject.Predmet.ProtustrankaFormatedWithAdressOIB_1"> ARDIAN PEKARA j.d.o.o. za proizvodnju i trgovinu, OIB 10078936980, Antuna Dobronića 1, 23000 Zadar</derivirana_varijabla>
  </DomainObject.Predmet.ProtustrankaFormatedWithAdressOIB>
  <DomainObject.Predmet.ProtustrankaWithAdress>
    <izvorni_sadrzaj>ARDIAN PEKARA j.d.o.o. za proizvodnju i trgovinu Antuna Dobronića 1, 23000 Zadar</izvorni_sadrzaj>
    <derivirana_varijabla naziv="DomainObject.Predmet.ProtustrankaWithAdress_1">ARDIAN PEKARA j.d.o.o. za proizvodnju i trgovinu Antuna Dobronića 1, 23000 Zadar</derivirana_varijabla>
  </DomainObject.Predmet.ProtustrankaWithAdress>
  <DomainObject.Predmet.ProtustrankaWithAdressOIB>
    <izvorni_sadrzaj>ARDIAN PEKARA j.d.o.o. za proizvodnju i trgovinu, OIB 10078936980, Antuna Dobronića 1, 23000 Zadar</izvorni_sadrzaj>
    <derivirana_varijabla naziv="DomainObject.Predmet.ProtustrankaWithAdressOIB_1">ARDIAN PEKARA j.d.o.o. za proizvodnju i trgovinu, OIB 10078936980, Antuna Dobronića 1, 23000 Zadar</derivirana_varijabla>
  </DomainObject.Predmet.ProtustrankaWithAdressOIB>
  <DomainObject.Predmet.ProtustrankaNazivFormated>
    <izvorni_sadrzaj>ARDIAN PEKARA j.d.o.o. za proizvodnju i trgovinu</izvorni_sadrzaj>
    <derivirana_varijabla naziv="DomainObject.Predmet.ProtustrankaNazivFormated_1">ARDIAN PEKARA j.d.o.o. za proizvodnju i trgovinu</derivirana_varijabla>
  </DomainObject.Predmet.ProtustrankaNazivFormated>
  <DomainObject.Predmet.ProtustrankaNazivFormatedOIB>
    <izvorni_sadrzaj>ARDIAN PEKARA j.d.o.o. za proizvodnju i trgovinu, OIB 10078936980</izvorni_sadrzaj>
    <derivirana_varijabla naziv="DomainObject.Predmet.ProtustrankaNazivFormatedOIB_1">ARDIAN PEKARA j.d.o.o. za proizvodnju i trgovinu, OIB 10078936980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ARDIAN PEKARA j.d.o.o. za proizvodnju i trgovinu</item>
    </izvorni_sadrzaj>
    <derivirana_varijabla naziv="DomainObject.Predmet.ProtuStrankaListFormated_1">
      <item>ARDIAN PEKARA j.d.o.o. za proizvodnju i trgovinu</item>
    </derivirana_varijabla>
  </DomainObject.Predmet.ProtuStrankaListFormated>
  <DomainObject.Predmet.ProtuStrankaListFormatedOIB>
    <izvorni_sadrzaj>
      <item>ARDIAN PEKARA j.d.o.o. za proizvodnju i trgovinu, OIB 10078936980</item>
    </izvorni_sadrzaj>
    <derivirana_varijabla naziv="DomainObject.Predmet.ProtuStrankaListFormatedOIB_1">
      <item>ARDIAN PEKARA j.d.o.o. za proizvodnju i trgovinu, OIB 10078936980</item>
    </derivirana_varijabla>
  </DomainObject.Predmet.ProtuStrankaListFormatedOIB>
  <DomainObject.Predmet.ProtuStrankaListFormatedWithAdress>
    <izvorni_sadrzaj>
      <item>ARDIAN PEKARA j.d.o.o. za proizvodnju i trgovinu, Antuna Dobronića 1, 23000 Zadar</item>
    </izvorni_sadrzaj>
    <derivirana_varijabla naziv="DomainObject.Predmet.ProtuStrankaListFormatedWithAdress_1">
      <item>ARDIAN PEKARA j.d.o.o. za proizvodnju i trgovinu, Antuna Dobronića 1, 23000 Zadar</item>
    </derivirana_varijabla>
  </DomainObject.Predmet.ProtuStrankaListFormatedWithAdress>
  <DomainObject.Predmet.ProtuStrankaListFormatedWithAdressOIB>
    <izvorni_sadrzaj>
      <item>ARDIAN PEKARA j.d.o.o. za proizvodnju i trgovinu, OIB 10078936980, Antuna Dobronića 1, 23000 Zadar</item>
    </izvorni_sadrzaj>
    <derivirana_varijabla naziv="DomainObject.Predmet.ProtuStrankaListFormatedWithAdressOIB_1">
      <item>ARDIAN PEKARA j.d.o.o. za proizvodnju i trgovinu, OIB 10078936980, Antuna Dobronića 1, 23000 Zadar</item>
    </derivirana_varijabla>
  </DomainObject.Predmet.ProtuStrankaListFormatedWithAdressOIB>
  <DomainObject.Predmet.ProtuStrankaListNazivFormated>
    <izvorni_sadrzaj>
      <item>ARDIAN PEKARA j.d.o.o. za proizvodnju i trgovinu</item>
    </izvorni_sadrzaj>
    <derivirana_varijabla naziv="DomainObject.Predmet.ProtuStrankaListNazivFormated_1">
      <item>ARDIAN PEKARA j.d.o.o. za proizvodnju i trgovinu</item>
    </derivirana_varijabla>
  </DomainObject.Predmet.ProtuStrankaListNazivFormated>
  <DomainObject.Predmet.ProtuStrankaListNazivFormatedOIB>
    <izvorni_sadrzaj>
      <item>ARDIAN PEKARA j.d.o.o. za proizvodnju i trgovinu, OIB 10078936980</item>
    </izvorni_sadrzaj>
    <derivirana_varijabla naziv="DomainObject.Predmet.ProtuStrankaListNazivFormatedOIB_1">
      <item>ARDIAN PEKARA j.d.o.o. za proizvodnju i trgovinu, OIB 10078936980</item>
    </derivirana_varijabla>
  </DomainObject.Predmet.ProtuStrankaListNazivFormatedOIB>
  <DomainObject.Predmet.OstaliListFormated>
    <izvorni_sadrzaj>
      <item>Ardian Gashi</item>
    </izvorni_sadrzaj>
    <derivirana_varijabla naziv="DomainObject.Predmet.OstaliListFormated_1">
      <item>Ardian Gashi</item>
    </derivirana_varijabla>
  </DomainObject.Predmet.OstaliListFormated>
  <DomainObject.Predmet.OstaliListFormatedOIB>
    <izvorni_sadrzaj>
      <item>Ardian Gashi, OIB 25298144749</item>
    </izvorni_sadrzaj>
    <derivirana_varijabla naziv="DomainObject.Predmet.OstaliListFormatedOIB_1">
      <item>Ardian Gashi, OIB 25298144749</item>
    </derivirana_varijabla>
  </DomainObject.Predmet.OstaliListFormatedOIB>
  <DomainObject.Predmet.OstaliListFormatedWithAdress>
    <izvorni_sadrzaj>
      <item>Ardian Gashi, Put Grgura Ninskog 38 A, 23232 Nin</item>
    </izvorni_sadrzaj>
    <derivirana_varijabla naziv="DomainObject.Predmet.OstaliListFormatedWithAdress_1">
      <item>Ardian Gashi, Put Grgura Ninskog 38 A, 23232 Nin</item>
    </derivirana_varijabla>
  </DomainObject.Predmet.OstaliListFormatedWithAdress>
  <DomainObject.Predmet.OstaliListFormatedWithAdressOIB>
    <izvorni_sadrzaj>
      <item>Ardian Gashi, OIB 25298144749, Put Grgura Ninskog 38 A, 23232 Nin</item>
    </izvorni_sadrzaj>
    <derivirana_varijabla naziv="DomainObject.Predmet.OstaliListFormatedWithAdressOIB_1">
      <item>Ardian Gashi, OIB 25298144749, Put Grgura Ninskog 38 A, 23232 Nin</item>
    </derivirana_varijabla>
  </DomainObject.Predmet.OstaliListFormatedWithAdressOIB>
  <DomainObject.Predmet.OstaliListNazivFormated>
    <izvorni_sadrzaj>
      <item>Ardian Gashi</item>
    </izvorni_sadrzaj>
    <derivirana_varijabla naziv="DomainObject.Predmet.OstaliListNazivFormated_1">
      <item>Ardian Gashi</item>
    </derivirana_varijabla>
  </DomainObject.Predmet.OstaliListNazivFormated>
  <DomainObject.Predmet.OstaliListNazivFormatedOIB>
    <izvorni_sadrzaj>
      <item>Ardian Gashi, OIB 25298144749</item>
    </izvorni_sadrzaj>
    <derivirana_varijabla naziv="DomainObject.Predmet.OstaliListNazivFormatedOIB_1">
      <item>Ardian Gashi, OIB 25298144749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2018.</izvorni_sadrzaj>
    <derivirana_varijabla naziv="DomainObject.Datum_1">1. listopada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ARDIAN PEKARA j.d.o.o. za proizvodnju i trgovinu</izvorni_sadrzaj>
    <derivirana_varijabla naziv="DomainObject.Predmet.ProtustrankaIDrugi_1">ARDIAN PEKARA j.d.o.o. za proizvodnju i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ARDIAN PEKARA j.d.o.o. za proizvodnju i trgovinu, OIB 10078936980, Antuna Dobronića 1, 23000 Zadar</izvorni_sadrzaj>
    <derivirana_varijabla naziv="DomainObject.Predmet.ProtustrankaIDrugiAdressOIB_1">ARDIAN PEKARA j.d.o.o. za proizvodnju i trgovinu, OIB 10078936980, Antuna Dobronića 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ARDIAN PEKARA j.d.o.o. za proizvodnju i trgovinu</item>
      <item>Ardian Gashi</item>
    </izvorni_sadrzaj>
    <derivirana_varijabla naziv="DomainObject.Predmet.SudioniciListNaziv_1">
      <item>FINA</item>
      <item>ARDIAN PEKARA j.d.o.o. za proizvodnju i trgovinu</item>
      <item>Ardian Gashi</item>
    </derivirana_varijabla>
  </DomainObject.Predmet.SudioniciListNaziv>
  <DomainObject.Predmet.SudioniciListAdressOIB>
    <izvorni_sadrzaj>
      <item>FINA, OIB 85821130368</item>
      <item>ARDIAN PEKARA j.d.o.o. za proizvodnju i trgovinu, OIB 10078936980, Antuna Dobronića 1,23000 Zadar</item>
      <item>Ardian Gashi, OIB 25298144749, Put Grgura Ninskog 38 A,23232 Nin</item>
    </izvorni_sadrzaj>
    <derivirana_varijabla naziv="DomainObject.Predmet.SudioniciListAdressOIB_1">
      <item>FINA, OIB 85821130368</item>
      <item>ARDIAN PEKARA j.d.o.o. za proizvodnju i trgovinu, OIB 10078936980, Antuna Dobronića 1,23000 Zadar</item>
      <item>Ardian Gashi, OIB 25298144749, Put Grgura Ninskog 38 A,23232 Nin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10078936980</item>
      <item>, OIB 25298144749</item>
    </izvorni_sadrzaj>
    <derivirana_varijabla naziv="DomainObject.Predmet.SudioniciListNazivOIB_1">
      <item>, OIB 85821130368</item>
      <item>, OIB 10078936980</item>
      <item>, OIB 25298144749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Fak, OIB 25300508272, Petrinjska 28, 10000 Zagreb</item>
    </izvorni_sadrzaj>
    <derivirana_varijabla naziv="DomainObject.Predmet.StecajniUpraviteljiListAddressOIB_1">
      <item>Marko Fak, OIB 25300508272, Petrinjska 28,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33A872-EFEF-46EA-8439-EBE1DAFCCC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1</properties:Pages>
  <properties:Words>387</properties:Words>
  <properties:Characters>1967</properties:Characters>
  <properties:Lines>49</properties:Lines>
  <properties:Paragraphs>19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2018-09-29T05:39:00Z</dcterms:created>
  <dc:creator>Ardena Bajlo</dc:creator>
  <cp:lastModifiedBy>Vedrana Raspović</cp:lastModifiedBy>
  <cp:lastPrinted>2018-10-01T07:55:00Z</cp:lastPrinted>
  <dcterms:modified xmlns:xsi="http://www.w3.org/2001/XMLSchema-instance" xsi:type="dcterms:W3CDTF">2018-10-01T08:25:00Z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(St-15-18 nagrada privremeni  -Marko Fak -Fond 1.10.docx)</vt:lpwstr>
  </prop:property>
  <prop:property name="CC_coloring" pid="4" fmtid="{D5CDD505-2E9C-101B-9397-08002B2CF9AE}">
    <vt:bool>false</vt:bool>
  </prop:property>
  <prop:property name="BrojStranica" pid="5" fmtid="{D5CDD505-2E9C-101B-9397-08002B2CF9AE}">
    <vt:i4>1</vt:i4>
  </prop:property>
</prop:Properties>
</file>