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c993" w14:paraId="462c993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253D7" w:rsidP="008C1F15" w:rsidR="008C1F15" w:rsidRPr="008253D7">
      <w:pPr>
        <w:jc w:val="both"/>
        <w:rPr>
          <w:rFonts w:cstheme="minorBidi" w:eastAsiaTheme="minorHAnsi"/>
          <w:sz w:val="23"/>
          <w:szCs w:val="23"/>
          <w:lang w:eastAsia="en-US"/>
        </w:rPr>
      </w:pPr>
      <w:r>
        <w:rPr>
          <w:rFonts w:cstheme="minorBidi" w:eastAsiaTheme="minorHAnsi"/>
          <w:sz w:val="23"/>
          <w:szCs w:val="23"/>
          <w:lang w:eastAsia="en-US"/>
        </w:rPr>
        <w:t xml:space="preserve">         </w:t>
      </w:r>
      <w:r w:rsidR="008C1F15" w:rsidRPr="008253D7">
        <w:rPr>
          <w:rFonts w:cstheme="minorBidi" w:eastAsiaTheme="minorHAnsi"/>
          <w:sz w:val="23"/>
          <w:szCs w:val="23"/>
          <w:lang w:eastAsia="en-US"/>
        </w:rPr>
        <w:t xml:space="preserve"> REPUBLIKA HRVATSKA</w:t>
      </w:r>
    </w:p>
    <w:p w:rsidRDefault="008253D7" w:rsidP="008C1F15" w:rsidR="00E13B09" w:rsidRPr="008253D7">
      <w:pPr>
        <w:jc w:val="both"/>
        <w:rPr>
          <w:rFonts w:cstheme="minorBidi" w:eastAsiaTheme="minorHAnsi"/>
          <w:b/>
          <w:sz w:val="23"/>
          <w:szCs w:val="23"/>
          <w:lang w:eastAsia="en-US"/>
        </w:rPr>
      </w:pPr>
      <w:r>
        <w:rPr>
          <w:rFonts w:cstheme="minorBidi" w:eastAsiaTheme="minorHAnsi"/>
          <w:b/>
          <w:sz w:val="23"/>
          <w:szCs w:val="23"/>
          <w:lang w:eastAsia="en-US"/>
        </w:rPr>
        <w:t xml:space="preserve">          </w:t>
      </w:r>
      <w:r w:rsidR="00E13B09" w:rsidRPr="008253D7">
        <w:rPr>
          <w:rFonts w:cstheme="minorBidi" w:eastAsiaTheme="minorHAnsi"/>
          <w:b/>
          <w:sz w:val="23"/>
          <w:szCs w:val="23"/>
          <w:lang w:eastAsia="en-US"/>
        </w:rPr>
        <w:t>OPĆINSKI SUD U SPLITU</w:t>
      </w:r>
    </w:p>
    <w:p w:rsidRDefault="008253D7" w:rsidP="00E13B09" w:rsidR="00E13B09" w:rsidRPr="008253D7">
      <w:pPr>
        <w:tabs>
          <w:tab w:pos="6336" w:val="left"/>
        </w:tabs>
        <w:jc w:val="both"/>
        <w:rPr>
          <w:rFonts w:cstheme="minorBidi" w:eastAsiaTheme="minorHAnsi"/>
          <w:sz w:val="23"/>
          <w:szCs w:val="23"/>
          <w:lang w:eastAsia="en-US"/>
        </w:rPr>
      </w:pPr>
      <w:r>
        <w:rPr>
          <w:rFonts w:cstheme="minorBidi" w:eastAsiaTheme="minorHAnsi"/>
          <w:sz w:val="23"/>
          <w:szCs w:val="23"/>
          <w:lang w:eastAsia="en-US"/>
        </w:rPr>
        <w:t xml:space="preserve">          </w:t>
      </w:r>
      <w:r w:rsidR="00E13B09" w:rsidRPr="008253D7">
        <w:rPr>
          <w:rFonts w:cstheme="minorBidi" w:eastAsiaTheme="minorHAnsi"/>
          <w:sz w:val="23"/>
          <w:szCs w:val="23"/>
          <w:lang w:eastAsia="en-US"/>
        </w:rPr>
        <w:t>Ex. vojarna Sv.Križ Dračevac</w:t>
      </w:r>
      <w:r w:rsidR="00E13B09" w:rsidRPr="008253D7">
        <w:rPr>
          <w:rFonts w:cstheme="minorBidi" w:eastAsiaTheme="minorHAnsi"/>
          <w:sz w:val="23"/>
          <w:szCs w:val="23"/>
          <w:lang w:eastAsia="en-US"/>
        </w:rPr>
        <w:tab/>
      </w:r>
      <w:r>
        <w:rPr>
          <w:rFonts w:cstheme="minorBidi" w:eastAsiaTheme="minorHAnsi"/>
          <w:sz w:val="23"/>
          <w:szCs w:val="23"/>
          <w:lang w:eastAsia="en-US"/>
        </w:rPr>
        <w:t xml:space="preserve">   Poslovni broj: Sp-10</w:t>
      </w:r>
      <w:r w:rsidR="00E13B09" w:rsidRPr="008253D7">
        <w:rPr>
          <w:rFonts w:cstheme="minorBidi" w:eastAsiaTheme="minorHAnsi"/>
          <w:sz w:val="23"/>
          <w:szCs w:val="23"/>
          <w:lang w:eastAsia="en-US"/>
        </w:rPr>
        <w:t>/16</w:t>
      </w:r>
    </w:p>
    <w:p w:rsidRDefault="008C1F15" w:rsidP="008C1F15" w:rsidR="008C1F15" w:rsidRPr="008253D7">
      <w:pPr>
        <w:jc w:val="both"/>
        <w:rPr>
          <w:rFonts w:cstheme="minorBidi" w:eastAsiaTheme="minorHAnsi"/>
          <w:sz w:val="23"/>
          <w:szCs w:val="23"/>
          <w:lang w:eastAsia="en-US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E13B09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 xml:space="preserve"> R E P U B L I K A   H R V A T S K A</w:t>
      </w:r>
    </w:p>
    <w:p w:rsidRDefault="00DA0CED" w:rsidP="008C1F15" w:rsidR="00DA0CED" w:rsidRPr="008253D7">
      <w:pPr>
        <w:jc w:val="center"/>
        <w:rPr>
          <w:sz w:val="23"/>
          <w:szCs w:val="23"/>
        </w:rPr>
      </w:pPr>
    </w:p>
    <w:p w:rsidRDefault="00DA0CED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R J E Š E NJ E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</w:r>
      <w:r w:rsidR="00631215" w:rsidRPr="008253D7">
        <w:rPr>
          <w:sz w:val="23"/>
          <w:szCs w:val="23"/>
        </w:rPr>
        <w:t>Općinski građanski sud u Splitu</w:t>
      </w:r>
      <w:r w:rsidRPr="008253D7">
        <w:rPr>
          <w:sz w:val="23"/>
          <w:szCs w:val="23"/>
        </w:rPr>
        <w:t xml:space="preserve"> po sucu </w:t>
      </w:r>
      <w:r w:rsidR="00631215" w:rsidRPr="008253D7">
        <w:rPr>
          <w:sz w:val="23"/>
          <w:szCs w:val="23"/>
        </w:rPr>
        <w:t>Ireni Klisović</w:t>
      </w:r>
      <w:r w:rsidRPr="008253D7">
        <w:rPr>
          <w:sz w:val="23"/>
          <w:szCs w:val="23"/>
        </w:rPr>
        <w:t xml:space="preserve"> kao sucu pojedincu, povodom prijedloga potrošača</w:t>
      </w:r>
      <w:r w:rsidR="008253D7" w:rsidRPr="008253D7">
        <w:rPr>
          <w:sz w:val="23"/>
          <w:szCs w:val="23"/>
        </w:rPr>
        <w:t xml:space="preserve"> FRANO BULIĆ iz Splita, Kovačića 22, OIB: 64706033844</w:t>
      </w:r>
      <w:r w:rsidRPr="008253D7">
        <w:rPr>
          <w:sz w:val="23"/>
          <w:szCs w:val="23"/>
        </w:rPr>
        <w:t>, za otvaranje pos</w:t>
      </w:r>
      <w:r w:rsidR="00E13B09" w:rsidRPr="008253D7">
        <w:rPr>
          <w:sz w:val="23"/>
          <w:szCs w:val="23"/>
        </w:rPr>
        <w:t>tupka s</w:t>
      </w:r>
      <w:r w:rsidR="00C60D30" w:rsidRPr="008253D7">
        <w:rPr>
          <w:sz w:val="23"/>
          <w:szCs w:val="23"/>
        </w:rPr>
        <w:t>tečaja potrošača, dana 0</w:t>
      </w:r>
      <w:r w:rsidR="002E51FB">
        <w:rPr>
          <w:sz w:val="23"/>
          <w:szCs w:val="23"/>
        </w:rPr>
        <w:t xml:space="preserve">5.rujna </w:t>
      </w:r>
      <w:r w:rsidRPr="008253D7">
        <w:rPr>
          <w:sz w:val="23"/>
          <w:szCs w:val="23"/>
        </w:rPr>
        <w:t xml:space="preserve"> 2017. godine 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DA0CED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r i j e š i o   j e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2E51FB" w:rsidP="002E51FB" w:rsidR="00DA0CED" w:rsidRPr="002E51FB">
      <w:pPr>
        <w:numPr>
          <w:ilvl w:val="0"/>
          <w:numId w:val="1"/>
        </w:numPr>
        <w:jc w:val="both"/>
        <w:rPr>
          <w:sz w:val="23"/>
          <w:szCs w:val="23"/>
        </w:rPr>
      </w:pPr>
      <w:r w:rsidRPr="002E51FB">
        <w:rPr>
          <w:sz w:val="23"/>
          <w:szCs w:val="23"/>
        </w:rPr>
        <w:t>Ferenčić Željko, Kardinala A.Stepinca 2, p.p. 82 Vukovar, dipl.iur. OIB: 73873182459</w:t>
      </w:r>
      <w:r>
        <w:rPr>
          <w:sz w:val="23"/>
          <w:szCs w:val="23"/>
        </w:rPr>
        <w:t xml:space="preserve"> </w:t>
      </w:r>
      <w:r w:rsidR="00DA0CED" w:rsidRPr="002E51FB">
        <w:rPr>
          <w:sz w:val="23"/>
          <w:szCs w:val="23"/>
        </w:rPr>
        <w:t xml:space="preserve"> na vlastiti zahtjev se</w:t>
      </w:r>
      <w:r w:rsidR="008C1F15" w:rsidRPr="002E51FB">
        <w:rPr>
          <w:sz w:val="23"/>
          <w:szCs w:val="23"/>
        </w:rPr>
        <w:t xml:space="preserve"> </w:t>
      </w:r>
      <w:r w:rsidR="00DA0CED" w:rsidRPr="002E51FB">
        <w:rPr>
          <w:sz w:val="23"/>
          <w:szCs w:val="23"/>
        </w:rPr>
        <w:t>razrješava dužnosti povjerenika  potrošača</w:t>
      </w:r>
      <w:r w:rsidR="001C653A" w:rsidRPr="002E51FB">
        <w:rPr>
          <w:sz w:val="23"/>
          <w:szCs w:val="23"/>
        </w:rPr>
        <w:t xml:space="preserve"> </w:t>
      </w:r>
      <w:r w:rsidR="00631215" w:rsidRPr="002E51FB">
        <w:rPr>
          <w:sz w:val="23"/>
          <w:szCs w:val="23"/>
        </w:rPr>
        <w:t xml:space="preserve"> </w:t>
      </w:r>
      <w:r w:rsidR="008253D7" w:rsidRPr="002E51FB">
        <w:rPr>
          <w:sz w:val="23"/>
          <w:szCs w:val="23"/>
        </w:rPr>
        <w:t>Frane Bulića</w:t>
      </w:r>
      <w:r w:rsidR="001C653A" w:rsidRPr="002E51FB">
        <w:rPr>
          <w:sz w:val="23"/>
          <w:szCs w:val="23"/>
        </w:rPr>
        <w:t xml:space="preserve"> </w:t>
      </w:r>
      <w:r w:rsidR="00DA0CED" w:rsidRPr="002E51FB">
        <w:rPr>
          <w:sz w:val="23"/>
          <w:szCs w:val="23"/>
        </w:rPr>
        <w:t xml:space="preserve"> u postupku stečaja potrošača</w:t>
      </w:r>
      <w:r w:rsidR="008253D7" w:rsidRPr="002E51FB">
        <w:rPr>
          <w:sz w:val="23"/>
          <w:szCs w:val="23"/>
        </w:rPr>
        <w:t xml:space="preserve"> FRANO BULIĆ iz Splita, Kovačića 22, OIB: 64706033844</w:t>
      </w:r>
      <w:r w:rsidR="00DA0CED" w:rsidRPr="002E51FB">
        <w:rPr>
          <w:sz w:val="23"/>
          <w:szCs w:val="23"/>
        </w:rPr>
        <w:t>.</w:t>
      </w:r>
    </w:p>
    <w:p w:rsidRDefault="00DA0CED" w:rsidP="008C1F15" w:rsidR="00DA0CED" w:rsidRPr="008253D7">
      <w:pPr>
        <w:ind w:left="720"/>
        <w:jc w:val="both"/>
        <w:textAlignment w:val="baseline"/>
        <w:rPr>
          <w:b/>
          <w:sz w:val="23"/>
          <w:szCs w:val="23"/>
        </w:rPr>
      </w:pPr>
    </w:p>
    <w:p w:rsidRDefault="002E51FB" w:rsidP="002E51FB" w:rsidR="008253D7" w:rsidRPr="002E51FB">
      <w:pPr>
        <w:pStyle w:val="Odlomakpopisa"/>
        <w:numPr>
          <w:ilvl w:val="0"/>
          <w:numId w:val="1"/>
        </w:numPr>
        <w:jc w:val="both"/>
        <w:textAlignment w:val="baseline"/>
        <w:rPr>
          <w:b/>
          <w:sz w:val="23"/>
          <w:szCs w:val="23"/>
        </w:rPr>
      </w:pPr>
      <w:r w:rsidRPr="002E51FB">
        <w:rPr>
          <w:sz w:val="23"/>
          <w:szCs w:val="23"/>
        </w:rPr>
        <w:t>Bože Guvo dr.sc.oec. OB: 55368811100 iz Splita, Smiljanićeva 2, mob. 098-9113 241, tel. 021/538220, email  bozo.guvo@st.t-com.hr</w:t>
      </w:r>
      <w:r w:rsidR="00DA0CED" w:rsidRPr="002E51FB">
        <w:rPr>
          <w:sz w:val="23"/>
          <w:szCs w:val="23"/>
        </w:rPr>
        <w:t xml:space="preserve">, imenuje se </w:t>
      </w:r>
      <w:r w:rsidR="008C1F15" w:rsidRPr="002E51FB">
        <w:rPr>
          <w:sz w:val="23"/>
          <w:szCs w:val="23"/>
        </w:rPr>
        <w:t xml:space="preserve">povjerenikom potrošača </w:t>
      </w:r>
      <w:r w:rsidR="008253D7" w:rsidRPr="002E51FB">
        <w:rPr>
          <w:sz w:val="23"/>
          <w:szCs w:val="23"/>
        </w:rPr>
        <w:t>Frane Bulića u postupku stečaja potrošača Frane Bulića iz Splita, Kovačića 22, OIB: 64706033844.</w:t>
      </w:r>
    </w:p>
    <w:p w:rsidRDefault="008253D7" w:rsidP="008253D7" w:rsidR="008253D7" w:rsidRPr="008253D7">
      <w:pPr>
        <w:pStyle w:val="Odlomakpopisa"/>
        <w:rPr>
          <w:b/>
          <w:sz w:val="23"/>
          <w:szCs w:val="23"/>
        </w:rPr>
      </w:pPr>
    </w:p>
    <w:p w:rsidRDefault="00304B35" w:rsidP="008C1F15" w:rsidR="00304B35" w:rsidRPr="008253D7">
      <w:pPr>
        <w:numPr>
          <w:ilvl w:val="0"/>
          <w:numId w:val="1"/>
        </w:num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 xml:space="preserve">Nalaže se povjereniku </w:t>
      </w:r>
      <w:r w:rsidR="002E51FB">
        <w:rPr>
          <w:sz w:val="23"/>
          <w:szCs w:val="23"/>
        </w:rPr>
        <w:t>Boži Guvo</w:t>
      </w:r>
      <w:r w:rsidRPr="008253D7">
        <w:rPr>
          <w:sz w:val="23"/>
          <w:szCs w:val="23"/>
        </w:rPr>
        <w:t xml:space="preserve"> da otvori poseban transakcijski račun kod financijske institucije  za potrošača. </w:t>
      </w:r>
    </w:p>
    <w:p w:rsidRDefault="00304B35" w:rsidP="008C1F15" w:rsidR="00304B35" w:rsidRPr="008253D7">
      <w:pPr>
        <w:ind w:left="1080"/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 xml:space="preserve">Poseban račun povjerenik mora otvoriti prvi dan nakon što ga je sud imenovao. </w:t>
      </w:r>
    </w:p>
    <w:p w:rsidRDefault="00304B35" w:rsidP="008C1F15" w:rsidR="00304B35" w:rsidRPr="008253D7">
      <w:pPr>
        <w:ind w:left="1080"/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253D7">
      <w:pPr>
        <w:jc w:val="center"/>
        <w:rPr>
          <w:sz w:val="23"/>
          <w:szCs w:val="23"/>
        </w:rPr>
      </w:pPr>
    </w:p>
    <w:p w:rsidRDefault="00DA0CED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O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b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r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a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z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l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o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ž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e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nj</w:t>
      </w:r>
      <w:r w:rsidR="008C1F15" w:rsidRPr="008253D7">
        <w:rPr>
          <w:sz w:val="23"/>
          <w:szCs w:val="23"/>
        </w:rPr>
        <w:t xml:space="preserve"> </w:t>
      </w:r>
      <w:r w:rsidRPr="008253D7">
        <w:rPr>
          <w:sz w:val="23"/>
          <w:szCs w:val="23"/>
        </w:rPr>
        <w:t>e</w:t>
      </w:r>
    </w:p>
    <w:p w:rsidRDefault="008C1F15" w:rsidP="008C1F15" w:rsidR="008C1F15" w:rsidRPr="008253D7">
      <w:pPr>
        <w:jc w:val="center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  <w:t xml:space="preserve">Kako je </w:t>
      </w:r>
      <w:r w:rsidR="008C1F15" w:rsidRPr="008253D7">
        <w:rPr>
          <w:sz w:val="23"/>
          <w:szCs w:val="23"/>
        </w:rPr>
        <w:t>pov</w:t>
      </w:r>
      <w:r w:rsidR="001C653A" w:rsidRPr="008253D7">
        <w:rPr>
          <w:sz w:val="23"/>
          <w:szCs w:val="23"/>
        </w:rPr>
        <w:t xml:space="preserve">jerenik </w:t>
      </w:r>
      <w:r w:rsidR="002E51FB">
        <w:rPr>
          <w:sz w:val="23"/>
          <w:szCs w:val="23"/>
        </w:rPr>
        <w:t>Željko Ferenčić</w:t>
      </w:r>
      <w:r w:rsidR="00B36171" w:rsidRPr="008253D7">
        <w:rPr>
          <w:sz w:val="23"/>
          <w:szCs w:val="23"/>
        </w:rPr>
        <w:t xml:space="preserve"> podneskom </w:t>
      </w:r>
      <w:r w:rsidR="008C1F15" w:rsidRPr="008253D7">
        <w:rPr>
          <w:sz w:val="23"/>
          <w:szCs w:val="23"/>
        </w:rPr>
        <w:t xml:space="preserve">zatražio da ga se </w:t>
      </w:r>
      <w:r w:rsidRPr="008253D7">
        <w:rPr>
          <w:sz w:val="23"/>
          <w:szCs w:val="23"/>
        </w:rPr>
        <w:t xml:space="preserve"> razriješi</w:t>
      </w:r>
      <w:r w:rsidR="0073535F" w:rsidRPr="008253D7">
        <w:rPr>
          <w:sz w:val="23"/>
          <w:szCs w:val="23"/>
        </w:rPr>
        <w:t xml:space="preserve">, </w:t>
      </w:r>
      <w:r w:rsidRPr="008253D7">
        <w:rPr>
          <w:sz w:val="23"/>
          <w:szCs w:val="23"/>
        </w:rPr>
        <w:t xml:space="preserve"> sud je odlučio kao u točci 1, te imenovao novog </w:t>
      </w:r>
      <w:r w:rsidR="008C1F15" w:rsidRPr="008253D7">
        <w:rPr>
          <w:sz w:val="23"/>
          <w:szCs w:val="23"/>
        </w:rPr>
        <w:t>povjerenika</w:t>
      </w:r>
      <w:r w:rsidRPr="008253D7">
        <w:rPr>
          <w:sz w:val="23"/>
          <w:szCs w:val="23"/>
        </w:rPr>
        <w:t xml:space="preserve"> kao u točci 2.</w:t>
      </w:r>
      <w:r w:rsidR="0073535F" w:rsidRPr="008253D7">
        <w:rPr>
          <w:sz w:val="23"/>
          <w:szCs w:val="23"/>
        </w:rPr>
        <w:t xml:space="preserve"> sukladno čl. 91. st. 5. Stečajnog zakona (NN 71/15) koji se podredno primjenjuje čl. 23. Zakona o stečaju potrošača (NN 100/15). </w:t>
      </w:r>
    </w:p>
    <w:p w:rsidRDefault="00304B35" w:rsidP="008C1F15" w:rsidR="00304B35" w:rsidRPr="008253D7">
      <w:pPr>
        <w:jc w:val="both"/>
        <w:rPr>
          <w:sz w:val="23"/>
          <w:szCs w:val="23"/>
        </w:rPr>
      </w:pPr>
    </w:p>
    <w:p w:rsidRDefault="00304B35" w:rsidP="001C653A" w:rsidR="00304B35" w:rsidRPr="008253D7">
      <w:pPr>
        <w:ind w:firstLine="708"/>
        <w:jc w:val="both"/>
        <w:rPr>
          <w:sz w:val="23"/>
          <w:szCs w:val="23"/>
        </w:rPr>
      </w:pPr>
      <w:r w:rsidRPr="008253D7">
        <w:rPr>
          <w:sz w:val="23"/>
          <w:szCs w:val="23"/>
        </w:rP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304B35" w:rsidP="008C1F15" w:rsidR="00304B35" w:rsidRPr="008253D7">
      <w:pPr>
        <w:jc w:val="both"/>
        <w:rPr>
          <w:b/>
          <w:sz w:val="23"/>
          <w:szCs w:val="23"/>
        </w:rPr>
      </w:pPr>
      <w:r w:rsidRPr="008253D7">
        <w:rPr>
          <w:sz w:val="23"/>
          <w:szCs w:val="23"/>
        </w:rPr>
        <w:tab/>
      </w:r>
      <w:r w:rsidR="008C1F15" w:rsidRPr="008253D7">
        <w:rPr>
          <w:b/>
          <w:sz w:val="23"/>
          <w:szCs w:val="23"/>
        </w:rPr>
        <w:t xml:space="preserve"> </w:t>
      </w:r>
    </w:p>
    <w:p w:rsidRDefault="00304B35" w:rsidP="008C1F15" w:rsidR="00304B35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 w:rsidRPr="008253D7">
        <w:rPr>
          <w:sz w:val="23"/>
          <w:szCs w:val="23"/>
        </w:rPr>
        <w:t xml:space="preserve"> eventualno  s tog osnova prima </w:t>
      </w:r>
      <w:r w:rsidRPr="008253D7">
        <w:rPr>
          <w:sz w:val="23"/>
          <w:szCs w:val="23"/>
        </w:rPr>
        <w:t>ne ulaze u stečajnu masu i račun na koji mu se isplaćuju se ne zatvara.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8253D7" w:rsidP="008C1F15" w:rsidR="00DA0CED" w:rsidRPr="008253D7">
      <w:pPr>
        <w:jc w:val="center"/>
        <w:rPr>
          <w:sz w:val="23"/>
          <w:szCs w:val="23"/>
        </w:rPr>
      </w:pPr>
      <w:r w:rsidRPr="008253D7">
        <w:rPr>
          <w:sz w:val="23"/>
          <w:szCs w:val="23"/>
        </w:rPr>
        <w:t>U Splitu, dana 0</w:t>
      </w:r>
      <w:r w:rsidR="002E51FB">
        <w:rPr>
          <w:sz w:val="23"/>
          <w:szCs w:val="23"/>
        </w:rPr>
        <w:t xml:space="preserve">5.rujna </w:t>
      </w:r>
      <w:r w:rsidR="008C1F15" w:rsidRPr="008253D7">
        <w:rPr>
          <w:sz w:val="23"/>
          <w:szCs w:val="23"/>
        </w:rPr>
        <w:t xml:space="preserve"> 2017</w:t>
      </w:r>
      <w:r w:rsidR="00DA0CED" w:rsidRPr="008253D7">
        <w:rPr>
          <w:sz w:val="23"/>
          <w:szCs w:val="23"/>
        </w:rPr>
        <w:t>. godine</w:t>
      </w: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  <w:t xml:space="preserve">         </w:t>
      </w:r>
      <w:r w:rsidR="009A5B47" w:rsidRPr="008253D7">
        <w:rPr>
          <w:sz w:val="23"/>
          <w:szCs w:val="23"/>
        </w:rPr>
        <w:t>S</w:t>
      </w:r>
      <w:r w:rsidRPr="008253D7">
        <w:rPr>
          <w:sz w:val="23"/>
          <w:szCs w:val="23"/>
        </w:rPr>
        <w:t>udac:</w:t>
      </w:r>
      <w:r w:rsidRPr="008253D7">
        <w:rPr>
          <w:sz w:val="23"/>
          <w:szCs w:val="23"/>
        </w:rPr>
        <w:tab/>
      </w:r>
    </w:p>
    <w:p w:rsidRDefault="00DA0CED" w:rsidP="008C1F15" w:rsidR="00DA0CED" w:rsidRPr="008253D7">
      <w:pPr>
        <w:jc w:val="both"/>
        <w:rPr>
          <w:sz w:val="23"/>
          <w:szCs w:val="23"/>
        </w:rPr>
      </w:pP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Pr="008253D7">
        <w:rPr>
          <w:sz w:val="23"/>
          <w:szCs w:val="23"/>
        </w:rPr>
        <w:tab/>
      </w:r>
      <w:r w:rsidR="00E13B09" w:rsidRPr="008253D7">
        <w:rPr>
          <w:sz w:val="23"/>
          <w:szCs w:val="23"/>
        </w:rPr>
        <w:t>Irena Klisović</w:t>
      </w:r>
      <w:r w:rsidR="0073535F" w:rsidRPr="008253D7">
        <w:rPr>
          <w:sz w:val="23"/>
          <w:szCs w:val="23"/>
        </w:rPr>
        <w:t xml:space="preserve">,v.r. </w:t>
      </w:r>
    </w:p>
    <w:p w:rsidRDefault="00DA0CED" w:rsidP="008C1F15" w:rsidR="00DA0CED" w:rsidRPr="008253D7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UPUTA  O PRAVNOM LIJEKU: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Protiv ovog je rješenja dopuštena žalba županijskom sudu u roku od 15 dana.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ab/>
        <w:t>Žalba ne odgađa provedbu rješenja (čl. 27. st. 2. ZSP-a).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DNA: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Svim sudionicima putem mrežne stranice e-oglasna ploča sudova.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  <w:r w:rsidRPr="008253D7">
        <w:rPr>
          <w:sz w:val="23"/>
          <w:szCs w:val="23"/>
        </w:rP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304B35" w:rsidP="008C1F15" w:rsidR="00304B35" w:rsidRPr="008253D7">
      <w:pPr>
        <w:jc w:val="both"/>
        <w:textAlignment w:val="baseline"/>
        <w:rPr>
          <w:sz w:val="23"/>
          <w:szCs w:val="23"/>
        </w:rPr>
      </w:pPr>
    </w:p>
    <w:p w:rsidRDefault="00DA0CED" w:rsidP="008C1F15" w:rsidR="00DA0CED" w:rsidRPr="008253D7">
      <w:pPr>
        <w:jc w:val="both"/>
        <w:rPr>
          <w:sz w:val="23"/>
          <w:szCs w:val="23"/>
        </w:rPr>
      </w:pPr>
    </w:p>
    <w:p w:rsidRDefault="0042518F" w:rsidP="008C1F15" w:rsidR="0042518F" w:rsidRPr="008253D7">
      <w:pPr>
        <w:jc w:val="both"/>
        <w:rPr>
          <w:sz w:val="23"/>
          <w:szCs w:val="23"/>
        </w:rPr>
      </w:pPr>
    </w:p>
    <w:sectPr w:rsidSect="00E13B09" w:rsidR="0042518F" w:rsidRPr="008253D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B7D" w:rsidP="008C1F15" w:rsidR="004D2B7D">
      <w:r>
        <w:separator/>
      </w:r>
    </w:p>
  </w:endnote>
  <w:endnote w:id="0" w:type="continuationSeparator">
    <w:p w:rsidRDefault="004D2B7D" w:rsidP="008C1F15" w:rsidR="004D2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B7D" w:rsidP="008C1F15" w:rsidR="004D2B7D">
      <w:r>
        <w:separator/>
      </w:r>
    </w:p>
  </w:footnote>
  <w:footnote w:id="0" w:type="continuationSeparator">
    <w:p w:rsidRDefault="004D2B7D" w:rsidP="008C1F15" w:rsidR="004D2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3D7" w:rsidP="008C1F15" w:rsidR="008C1F15">
    <w:pPr>
      <w:pStyle w:val="Zaglavlje"/>
      <w:jc w:val="right"/>
    </w:pPr>
    <w:r>
      <w:t>Poslovni broj: Sp-10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EC"/>
    <w:rsid w:val="001C653A"/>
    <w:rsid w:val="002C7AC9"/>
    <w:rsid w:val="002E51FB"/>
    <w:rsid w:val="00304B35"/>
    <w:rsid w:val="003259D1"/>
    <w:rsid w:val="003866DE"/>
    <w:rsid w:val="0042518F"/>
    <w:rsid w:val="00456C68"/>
    <w:rsid w:val="004D2B7D"/>
    <w:rsid w:val="0058033B"/>
    <w:rsid w:val="00631215"/>
    <w:rsid w:val="006470DB"/>
    <w:rsid w:val="006A3988"/>
    <w:rsid w:val="0073535F"/>
    <w:rsid w:val="008253D7"/>
    <w:rsid w:val="008C1F15"/>
    <w:rsid w:val="009A5B47"/>
    <w:rsid w:val="00A31A4E"/>
    <w:rsid w:val="00AE1180"/>
    <w:rsid w:val="00B36171"/>
    <w:rsid w:val="00C60D30"/>
    <w:rsid w:val="00C84B8B"/>
    <w:rsid w:val="00CB0D7E"/>
    <w:rsid w:val="00DA0CED"/>
    <w:rsid w:val="00E13B09"/>
    <w:rsid w:val="00F3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5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5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IZJAVA 04.07.2017.G.</izvorni_sadrzaj>
    <derivirana_varijabla naziv="DomainObject.Predmet.PrimjedbaSuca_1">IZJAVA 04.07.2017.G.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Formated_1">
      <item>Ante Mihić</item>
      <item>HRVATSKA POŠTANSKA BANKA, dioničko društvo</item>
      <item>Stipan Kodžoman</item>
      <item>Ministarstvo financija, Porezna uprava</item>
    </derivirana_varijabla>
  </DomainObject.Predmet.OstaliListFormated>
  <DomainObject.Predmet.OstaliList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FormatedOIB>
  <DomainObject.Predmet.OstaliListFormatedWithAdress>
    <izvorni_sadrzaj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izvorni_sadrzaj>
    <derivirana_varijabla naziv="DomainObject.Predmet.OstaliListFormatedWithAdress_1">
      <item>Ante Mihić, Ostravska 14, 21000 Split</item>
      <item>HRVATSKA POŠTANSKA BANKA, dioničko društvo, Jurišićeva 4, 10000 Zagreb</item>
      <item>Stipan Kodžoman, Doverska 8, 21000 Split</item>
      <item>Ministarstvo financija, Porezna uprava</item>
    </derivirana_varijabla>
  </DomainObject.Predmet.OstaliListFormatedWithAdress>
  <DomainObject.Predmet.OstaliListFormatedWithAdressOIB>
    <izvorni_sadrzaj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izvorni_sadrzaj>
    <derivirana_varijabla naziv="DomainObject.Predmet.OstaliListFormatedWithAdressOIB_1">
      <item>Ante Mihić, OIB 98842098707, Ostravska 14, 21000 Split</item>
      <item>HRVATSKA POŠTANSKA BANKA, dioničko društvo, OIB 87939104217, Jurišićeva 4, 10000 Zagreb</item>
      <item>Stipan Kodžoman, OIB 94922581127, Doverska 8, 21000 Split</item>
      <item>Ministarstvo financija, Porezna uprava, OIB 18683136487</item>
    </derivirana_varijabla>
  </DomainObject.Predmet.OstaliListFormatedWithAdressOIB>
  <DomainObject.Predmet.OstaliListNazivFormated>
    <izvorni_sadrzaj>
      <item>Ante Mihić</item>
      <item>HRVATSKA POŠTANSKA BANKA, dioničko društvo</item>
      <item>Stipan Kodžoman</item>
      <item>Ministarstvo financija, Porezna uprava</item>
    </izvorni_sadrzaj>
    <derivirana_varijabla naziv="DomainObject.Predmet.OstaliListNazivFormated_1">
      <item>Ante Mihić</item>
      <item>HRVATSKA POŠTANSKA BANKA, dioničko društvo</item>
      <item>Stipan Kodžoman</item>
      <item>Ministarstvo financija, Porezna uprava</item>
    </derivirana_varijabla>
  </DomainObject.Predmet.OstaliListNazivFormated>
  <DomainObject.Predmet.OstaliListNazivFormatedOIB>
    <izvorni_sadrzaj>
      <item>Ante Mihić, OIB 98842098707</item>
      <item>HRVATSKA POŠTANSKA BANKA, dioničko društvo, OIB 87939104217</item>
      <item>Stipan Kodžoman, OIB 94922581127</item>
      <item>Ministarstvo financija, Porezna uprava, OIB 18683136487</item>
    </izvorni_sadrzaj>
    <derivirana_varijabla naziv="DomainObject.Predmet.OstaliListNazivFormatedOIB_1">
      <item>Ante Mihić, OIB 98842098707</item>
      <item>HRVATSKA POŠTANSKA BANKA, dioničko društvo, OIB 87939104217</item>
      <item>Stipan Kodžoman, OIB 94922581127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  <item>Ante Mihić</item>
      <item>HRVATSKA POŠTANSKA BANKA, dioničko društvo</item>
      <item>Stipan Kodžoman</item>
      <item>Ministarstvo financija, Porezna uprava</item>
    </izvorni_sadrzaj>
    <derivirana_varijabla naziv="DomainObject.Predmet.SudioniciListNaziv_1">
      <item>Frano Bulić</item>
      <item>Ante Mihić</item>
      <item>HRVATSKA POŠTANSKA BANKA, dioničko društvo</item>
      <item>Stipan Kodžoman</item>
      <item>Ministarstvo financija, Porezna uprava</item>
    </derivirana_varijabla>
  </DomainObject.Predmet.SudioniciListNaziv>
  <DomainObject.Predmet.SudioniciListAdressOIB>
    <izvorni_sadrzaj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izvorni_sadrzaj>
    <derivirana_varijabla naziv="DomainObject.Predmet.SudioniciListAdressOIB_1">
      <item>Frano Bulić, OIB 64706033844, Kovačića 22,21000 Split</item>
      <item>Ante Mihić, OIB 98842098707, Ostravska 14,21000 Split</item>
      <item>HRVATSKA POŠTANSKA BANKA, dioničko društvo, OIB 87939104217, Jurišićeva 4,10000 Zagreb</item>
      <item>Stipan Kodžoman, OIB 94922581127, Doverska 8,21000 Split</item>
      <item>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  <item>, OIB 98842098707</item>
      <item>, OIB 87939104217</item>
      <item>, OIB 94922581127</item>
      <item>, OIB 18683136487</item>
    </izvorni_sadrzaj>
    <derivirana_varijabla naziv="DomainObject.Predmet.SudioniciListNazivOIB_1">
      <item>, OIB 64706033844</item>
      <item>, OIB 98842098707</item>
      <item>, OIB 87939104217</item>
      <item>, OIB 94922581127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2296</properties:Characters>
  <properties:Lines>71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2017-09-05T10:10:00Z</dcterms:created>
  <dc:creator>Jasna Gažić Ferenčina</dc:creator>
  <cp:lastModifiedBy>Božena Semren</cp:lastModifiedBy>
  <cp:lastPrinted>2017-09-05T10:10:00Z</cp:lastPrinted>
  <dcterms:modified xmlns:xsi="http://www.w3.org/2001/XMLSchema-instance" xsi:type="dcterms:W3CDTF">2017-09-05T10:13:00Z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