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8bbd7" w14:paraId="d68bbd7" w:rsidRDefault="00A26F3B" w:rsidP="004B741D" w:rsidR="004B741D">
      <w:pPr>
        <w:jc w:val="right"/>
        <w15:collapsed w:val="false"/>
      </w:pPr>
      <w:bookmarkStart w:name="_GoBack" w:id="0"/>
      <w:bookmarkEnd w:id="0"/>
      <w:r>
        <w:t>13 St-</w:t>
      </w:r>
      <w:r w:rsidR="00832AA1">
        <w:t>875</w:t>
      </w:r>
      <w:r>
        <w:t>/</w:t>
      </w:r>
      <w:r w:rsidR="003B12C2">
        <w:t>16</w:t>
      </w:r>
      <w:r>
        <w:t>-</w:t>
      </w:r>
      <w:r w:rsidR="00832AA1">
        <w:t>9</w:t>
      </w:r>
    </w:p>
    <w:p w:rsidRDefault="005C6A7D" w:rsidP="005C6A7D" w:rsidR="005C6A7D">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Jegera 3, za otvaranje stečajnog  postupka nad dužnikom </w:t>
      </w:r>
      <w:r w:rsidR="00444367" w:rsidRPr="00444367">
        <w:t xml:space="preserve"> </w:t>
      </w:r>
      <w:r w:rsidR="00832AA1">
        <w:rPr>
          <w:color w:val="000000"/>
        </w:rPr>
        <w:t>TEHNO CENTAR d.o.o. za poljoprivrednu proizvodnju, trgovinu i usluge, Osijek, Sarajevska 93, MBS: 030099920, OIB: 78055964060</w:t>
      </w:r>
      <w:r w:rsidR="00E4166F" w:rsidRPr="00E4166F">
        <w:rPr>
          <w:color w:val="000000"/>
        </w:rPr>
        <w:t>,</w:t>
      </w:r>
      <w:r>
        <w:t xml:space="preserve"> dana </w:t>
      </w:r>
      <w:r w:rsidR="0088573E">
        <w:t>20</w:t>
      </w:r>
      <w:r>
        <w:t xml:space="preserve">. </w:t>
      </w:r>
      <w:r w:rsidR="0088573E">
        <w:t>rujna</w:t>
      </w:r>
      <w:r>
        <w:t xml:space="preserve"> 201</w:t>
      </w:r>
      <w:r w:rsidR="00723255">
        <w:t>7</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E4166F"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832AA1">
        <w:rPr>
          <w:color w:val="000000"/>
        </w:rPr>
        <w:t>TEHNO CENTAR d.o.o. za poljoprivrednu proizvodnju, trgovinu i usluge, Osijek, Sarajevska 93, MBS: 030099920, OIB: 78055964060</w:t>
      </w:r>
      <w:r w:rsidR="006606AB">
        <w:t>.</w:t>
      </w:r>
      <w:r w:rsidR="001B0601">
        <w:t xml:space="preserve"> </w:t>
      </w:r>
    </w:p>
    <w:p w:rsidRDefault="004B741D" w:rsidP="00C2311B" w:rsidR="004B741D">
      <w:pPr>
        <w:pStyle w:val="Tijeloteksta"/>
        <w:numPr>
          <w:ilvl w:val="0"/>
          <w:numId w:val="1"/>
        </w:numPr>
      </w:pPr>
      <w:r>
        <w:t>U ovom postupku imenuje se privremeni</w:t>
      </w:r>
      <w:r w:rsidR="00857D02">
        <w:t xml:space="preserve"> stečajni upravitelj u osobi</w:t>
      </w:r>
      <w:r w:rsidR="006F202F">
        <w:t xml:space="preserve"> </w:t>
      </w:r>
      <w:r w:rsidR="00832AA1">
        <w:t>Sanja Mišević L. Jagera 24 Osijek, OIB:17448143522</w:t>
      </w:r>
      <w:r w:rsidR="003A65CC" w:rsidRPr="00A266C1">
        <w:t>.</w:t>
      </w:r>
      <w:r w:rsidR="008F548E">
        <w:t xml:space="preserve"> </w:t>
      </w:r>
      <w:r w:rsidR="0088573E">
        <w:t xml:space="preserve"> </w:t>
      </w: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723255" w:rsidP="007F0529" w:rsidR="00B830D8">
      <w:pPr>
        <w:pStyle w:val="Tijeloteksta"/>
        <w:ind w:left="360"/>
        <w:jc w:val="center"/>
      </w:pPr>
      <w:r>
        <w:t xml:space="preserve"> </w:t>
      </w:r>
      <w:r w:rsidR="00E4166F">
        <w:t>26</w:t>
      </w:r>
      <w:r w:rsidR="007F0529">
        <w:t>.</w:t>
      </w:r>
      <w:r>
        <w:t xml:space="preserve"> </w:t>
      </w:r>
      <w:r w:rsidR="0088573E">
        <w:t xml:space="preserve">listopada </w:t>
      </w:r>
      <w:r w:rsidR="00654243">
        <w:t>201</w:t>
      </w:r>
      <w:r>
        <w:t>7</w:t>
      </w:r>
      <w:r w:rsidR="00654243">
        <w:t>. godine s početkom u</w:t>
      </w:r>
      <w:r w:rsidR="006606AB">
        <w:t xml:space="preserve"> </w:t>
      </w:r>
      <w:r w:rsidR="00832AA1">
        <w:t>9</w:t>
      </w:r>
      <w:r w:rsidR="004650C0">
        <w:t>,</w:t>
      </w:r>
      <w:r w:rsidR="00832AA1">
        <w:t>30</w:t>
      </w:r>
      <w:r w:rsidR="006606AB">
        <w:t xml:space="preserve"> </w:t>
      </w:r>
      <w:r w:rsidR="00B830D8">
        <w:t xml:space="preserve"> sati.</w:t>
      </w:r>
    </w:p>
    <w:p w:rsidRDefault="00B830D8" w:rsidP="003B12C2"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Nagodbeno vijeće OS01</w:t>
      </w:r>
      <w:r w:rsidR="00AD486B">
        <w:t xml:space="preserve">, </w:t>
      </w:r>
    </w:p>
    <w:p w:rsidRDefault="00AD486B" w:rsidP="0088573E" w:rsidR="00B830D8">
      <w:pPr>
        <w:pStyle w:val="Tijeloteksta"/>
        <w:numPr>
          <w:ilvl w:val="0"/>
          <w:numId w:val="7"/>
        </w:numPr>
      </w:pPr>
      <w:r>
        <w:t>zastupnik po zakonu dužnika</w:t>
      </w:r>
      <w:r w:rsidR="006606AB">
        <w:t xml:space="preserve"> </w:t>
      </w:r>
      <w:r w:rsidR="00832AA1">
        <w:rPr>
          <w:color w:val="000000"/>
        </w:rPr>
        <w:t>Branko Bogdanović, Osijek, Vij. I. Česmičkog 12, OIB: 60224691737,</w:t>
      </w:r>
      <w:r w:rsidR="00723255">
        <w:t xml:space="preserve"> </w:t>
      </w:r>
    </w:p>
    <w:p w:rsidRDefault="00AD486B" w:rsidP="00AD486B" w:rsidR="00AD486B">
      <w:pPr>
        <w:pStyle w:val="Tijeloteksta"/>
        <w:numPr>
          <w:ilvl w:val="0"/>
          <w:numId w:val="7"/>
        </w:numPr>
      </w:pPr>
      <w:r>
        <w:t>privremeni stečajni upravitelj</w:t>
      </w:r>
      <w:r w:rsidR="002D6CCC">
        <w:t>,</w:t>
      </w:r>
    </w:p>
    <w:p w:rsidRDefault="00FA7476" w:rsidP="00FA7476" w:rsidR="00767D6C">
      <w:pPr>
        <w:pStyle w:val="Tijeloteksta"/>
        <w:numPr>
          <w:ilvl w:val="0"/>
          <w:numId w:val="7"/>
        </w:numPr>
      </w:pPr>
      <w:r>
        <w:t xml:space="preserve">ŽDO </w:t>
      </w:r>
      <w:r w:rsidR="00001B23">
        <w:t>Osijek</w:t>
      </w:r>
      <w:r>
        <w:t>.</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001B23" w:rsidP="00001B23" w:rsidR="00001B23">
      <w:pPr>
        <w:pStyle w:val="Tijeloteksta"/>
        <w:jc w:val="center"/>
      </w:pPr>
      <w:r>
        <w:t>2</w:t>
      </w:r>
    </w:p>
    <w:p w:rsidRDefault="00E3683E" w:rsidP="00E3683E" w:rsidR="00E3683E">
      <w:pPr>
        <w:jc w:val="right"/>
      </w:pPr>
      <w:r>
        <w:t>13 St-</w:t>
      </w:r>
      <w:r w:rsidR="00832AA1">
        <w:t>875</w:t>
      </w:r>
      <w:r>
        <w:t>/16-</w:t>
      </w:r>
      <w:r w:rsidR="00832AA1">
        <w:t>9</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AD486B" w:rsidP="00832AA1" w:rsidR="00AD486B">
      <w:pPr>
        <w:pStyle w:val="Odlomakpopisa"/>
        <w:numPr>
          <w:ilvl w:val="0"/>
          <w:numId w:val="1"/>
        </w:numPr>
      </w:pPr>
      <w:r>
        <w:t>Naređuje se za</w:t>
      </w:r>
      <w:r w:rsidR="00423DEC">
        <w:t>stupniku po zakonu dužn</w:t>
      </w:r>
      <w:r w:rsidR="00654243">
        <w:t xml:space="preserve">ika </w:t>
      </w:r>
      <w:r w:rsidR="00832AA1" w:rsidRPr="00832AA1">
        <w:rPr>
          <w:color w:val="000000"/>
        </w:rPr>
        <w:t>Brank</w:t>
      </w:r>
      <w:r w:rsidR="00832AA1">
        <w:rPr>
          <w:color w:val="000000"/>
        </w:rPr>
        <w:t>u</w:t>
      </w:r>
      <w:r w:rsidR="00832AA1" w:rsidRPr="00832AA1">
        <w:rPr>
          <w:color w:val="000000"/>
        </w:rPr>
        <w:t xml:space="preserve"> Bogdanović, Osijek, Vij. I. Česmičkog 12, OIB: 60224691737,</w:t>
      </w:r>
      <w:r w:rsidR="007F0529">
        <w:t xml:space="preserve"> </w:t>
      </w:r>
      <w:r w:rsidR="006606AB">
        <w:t>d</w:t>
      </w:r>
      <w:r>
        <w:t xml:space="preserve">a u roku od 8 dana dostavi sudu pozivom na gornji poslovni broj </w:t>
      </w:r>
      <w:r w:rsidR="00423DEC">
        <w:t>:</w:t>
      </w: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3B12C2"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832AA1">
        <w:rPr>
          <w:bCs/>
        </w:rPr>
        <w:t>13</w:t>
      </w:r>
      <w:r>
        <w:rPr>
          <w:bCs/>
        </w:rPr>
        <w:t xml:space="preserve">. </w:t>
      </w:r>
      <w:r w:rsidR="00E4166F">
        <w:rPr>
          <w:bCs/>
        </w:rPr>
        <w:t>travnja</w:t>
      </w:r>
      <w:r>
        <w:rPr>
          <w:bCs/>
        </w:rPr>
        <w:t xml:space="preserve"> 201</w:t>
      </w:r>
      <w:r w:rsidR="003B12C2">
        <w:rPr>
          <w:bCs/>
        </w:rPr>
        <w:t>6</w:t>
      </w:r>
      <w:r>
        <w:rPr>
          <w:bCs/>
        </w:rPr>
        <w:t xml:space="preserve">. podnijela ovom sudu prijedlog za pokretanje stečajnog postupka nad dužnikom </w:t>
      </w:r>
      <w:r w:rsidR="00832AA1" w:rsidRPr="00832AA1">
        <w:rPr>
          <w:color w:val="000000"/>
        </w:rPr>
        <w:t>TEHNO CENTAR d.o.o. za poljoprivrednu proizvodnju, trgovinu i usluge, Osijek, Sarajevska 93, MBS: 030099920, OIB: 78055964060</w:t>
      </w:r>
      <w:r w:rsidR="00001B23" w:rsidRPr="007028A7">
        <w:t>,</w:t>
      </w:r>
      <w:r>
        <w:t xml:space="preserve"> temeljem odredbe članka 110. stav 1. Stečajnog zakona (Narodne novine 71/15) .</w:t>
      </w:r>
    </w:p>
    <w:p w:rsidRDefault="006606AB" w:rsidP="006606AB" w:rsidR="006606AB">
      <w:pPr>
        <w:pStyle w:val="Tijeloteksta"/>
      </w:pPr>
    </w:p>
    <w:p w:rsidRDefault="006606AB" w:rsidP="006606AB" w:rsidR="006606AB" w:rsidRPr="00E4166F">
      <w:pPr>
        <w:pStyle w:val="Tijeloteksta"/>
      </w:pPr>
      <w:r>
        <w:tab/>
        <w:t xml:space="preserve">U prijedlogu navodi da na dan </w:t>
      </w:r>
      <w:r w:rsidR="004650C0">
        <w:t>01</w:t>
      </w:r>
      <w:r>
        <w:t xml:space="preserve">. </w:t>
      </w:r>
      <w:r w:rsidR="004650C0">
        <w:t>rujna</w:t>
      </w:r>
      <w:r>
        <w:t xml:space="preserve"> 201</w:t>
      </w:r>
      <w:r w:rsidR="004650C0">
        <w:t>5</w:t>
      </w:r>
      <w:r>
        <w:t xml:space="preserve">. dužnik u Očevidniku redoslijeda osnova za plaćanje ima evidentirane neizvršene osnove za plaćanje u ukupnom iznosu od </w:t>
      </w:r>
      <w:r w:rsidR="00832AA1">
        <w:t>60.577,56</w:t>
      </w:r>
      <w:r w:rsidR="00001B23">
        <w:t xml:space="preserve"> kn</w:t>
      </w:r>
      <w:r>
        <w:t xml:space="preserve"> u koji iznos je uračunata i kamata i naknada FINE za provedbe ovrhe na novčanim sredstvima dužnika. Nadalje navodi da dužnik ima </w:t>
      </w:r>
      <w:r w:rsidR="004650C0">
        <w:t>1</w:t>
      </w:r>
      <w:r>
        <w:t xml:space="preserve"> zaposlen</w:t>
      </w:r>
      <w:r w:rsidR="004650C0">
        <w:t>og</w:t>
      </w:r>
      <w:r>
        <w:t xml:space="preserve"> radnika.</w:t>
      </w:r>
      <w:r w:rsidR="00F322D7" w:rsidRPr="00C80AC2">
        <w:t xml:space="preserve"> </w:t>
      </w:r>
    </w:p>
    <w:p w:rsidRDefault="00832AA1" w:rsidP="00832AA1" w:rsidR="00832AA1">
      <w:pPr>
        <w:pStyle w:val="Tijeloteksta"/>
        <w:ind w:firstLine="708"/>
      </w:pPr>
    </w:p>
    <w:p w:rsidRDefault="00832AA1" w:rsidP="00832AA1" w:rsidR="00165932" w:rsidRPr="00C80AC2">
      <w:pPr>
        <w:pStyle w:val="Tijeloteksta"/>
        <w:ind w:firstLine="708"/>
        <w:rPr>
          <w:bCs/>
        </w:rPr>
      </w:pPr>
      <w:r>
        <w:t xml:space="preserve">Dostavlja popis računa i oročenih novčanih sredstava dužnika na dan 12. travnja 2016., </w:t>
      </w:r>
      <w:r w:rsidRPr="00C80AC2">
        <w:t xml:space="preserve">te navodi da na temelju čl. 112. st. 5. Stečajnog zakona dužnik na dan </w:t>
      </w:r>
      <w:r>
        <w:t>19</w:t>
      </w:r>
      <w:r w:rsidRPr="00C80AC2">
        <w:t>. travnja 2016. na ime predujma za namirenje troškova stečajnog postupka nema zaplijenjenih novčanih sredstva</w:t>
      </w:r>
    </w:p>
    <w:p w:rsidRDefault="00165932" w:rsidP="00503ADF" w:rsidR="00832AA1">
      <w:pPr>
        <w:pStyle w:val="Tijeloteksta"/>
        <w:rPr>
          <w:bCs/>
        </w:rPr>
      </w:pPr>
      <w:r>
        <w:rPr>
          <w:bCs/>
        </w:rPr>
        <w:tab/>
      </w:r>
    </w:p>
    <w:p w:rsidRDefault="00165932" w:rsidP="00832AA1" w:rsidR="00165932">
      <w:pPr>
        <w:pStyle w:val="Tijeloteksta"/>
        <w:ind w:firstLine="708"/>
        <w:rPr>
          <w:bCs/>
        </w:rPr>
      </w:pPr>
      <w:r>
        <w:rPr>
          <w:bCs/>
        </w:rPr>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832AA1">
      <w:pPr>
        <w:pStyle w:val="Tijeloteksta"/>
        <w:rPr>
          <w:bCs/>
        </w:rPr>
      </w:pPr>
      <w:r>
        <w:rPr>
          <w:bCs/>
        </w:rPr>
        <w:tab/>
      </w:r>
    </w:p>
    <w:p w:rsidRDefault="00832AA1" w:rsidP="00503ADF" w:rsidR="00832AA1">
      <w:pPr>
        <w:pStyle w:val="Tijeloteksta"/>
        <w:rPr>
          <w:bCs/>
        </w:rPr>
      </w:pPr>
    </w:p>
    <w:p w:rsidRDefault="00832AA1" w:rsidP="00503ADF" w:rsidR="00832AA1">
      <w:pPr>
        <w:pStyle w:val="Tijeloteksta"/>
        <w:rPr>
          <w:bCs/>
        </w:rPr>
      </w:pPr>
    </w:p>
    <w:p w:rsidRDefault="00832AA1" w:rsidP="00832AA1" w:rsidR="00832AA1">
      <w:pPr>
        <w:pStyle w:val="Tijeloteksta"/>
        <w:jc w:val="center"/>
        <w:rPr>
          <w:bCs/>
        </w:rPr>
      </w:pPr>
      <w:r>
        <w:rPr>
          <w:bCs/>
        </w:rPr>
        <w:t>3</w:t>
      </w:r>
    </w:p>
    <w:p w:rsidRDefault="00832AA1" w:rsidP="00832AA1" w:rsidR="00832AA1">
      <w:pPr>
        <w:jc w:val="right"/>
      </w:pPr>
      <w:r>
        <w:t>13 St-875/16-9</w:t>
      </w:r>
    </w:p>
    <w:p w:rsidRDefault="00832AA1" w:rsidP="00832AA1" w:rsidR="00832AA1">
      <w:pPr>
        <w:pStyle w:val="Tijeloteksta"/>
        <w:rPr>
          <w:bCs/>
        </w:rPr>
      </w:pPr>
    </w:p>
    <w:p w:rsidRDefault="00832AA1" w:rsidP="00503ADF" w:rsidR="00832AA1">
      <w:pPr>
        <w:pStyle w:val="Tijeloteksta"/>
        <w:rPr>
          <w:bCs/>
        </w:rPr>
      </w:pPr>
    </w:p>
    <w:p w:rsidRDefault="00832AA1" w:rsidP="00503ADF" w:rsidR="00832AA1">
      <w:pPr>
        <w:pStyle w:val="Tijeloteksta"/>
        <w:rPr>
          <w:bCs/>
        </w:rPr>
      </w:pPr>
    </w:p>
    <w:p w:rsidRDefault="00165932" w:rsidP="00832AA1" w:rsidR="00903B85">
      <w:pPr>
        <w:pStyle w:val="Tijeloteksta"/>
        <w:ind w:firstLine="708"/>
        <w:rPr>
          <w:bCs/>
        </w:rPr>
      </w:pPr>
      <w:r>
        <w:rPr>
          <w:bCs/>
        </w:rPr>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r w:rsidR="005D085C">
        <w:rPr>
          <w:bCs/>
        </w:rPr>
        <w:t>119.</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r w:rsidR="00832AA1">
        <w:t>Sanja Mišević iz Osijek</w:t>
      </w:r>
      <w:r w:rsidR="00E4166F" w:rsidRPr="00E4166F">
        <w:t xml:space="preserve">, </w:t>
      </w:r>
      <w:r>
        <w:rPr>
          <w:bCs/>
        </w:rPr>
        <w:t xml:space="preserve">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E3683E">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A116EF">
        <w:t>20</w:t>
      </w:r>
      <w:r w:rsidR="0005238F">
        <w:t>.</w:t>
      </w:r>
      <w:r w:rsidR="00110BAC">
        <w:t xml:space="preserve"> </w:t>
      </w:r>
      <w:r w:rsidR="00A116EF">
        <w:t xml:space="preserve">rujna </w:t>
      </w:r>
      <w:r w:rsidR="0005238F">
        <w:t>201</w:t>
      </w:r>
      <w:r w:rsidR="00723255">
        <w:t>7</w:t>
      </w:r>
      <w:r w:rsidR="0005238F">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1394F" w:rsidP="004B741D" w:rsidR="004B741D">
      <w:pPr>
        <w:pStyle w:val="Tijeloteksta"/>
        <w:jc w:val="left"/>
      </w:pPr>
      <w:r>
        <w:t>Snježana Markotić Jurić</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826EFF">
        <w:t xml:space="preserve">    </w:t>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Ja</w:t>
      </w:r>
      <w:r w:rsidR="00145AC1">
        <w:t>gera 1</w:t>
      </w:r>
    </w:p>
    <w:p w:rsidRDefault="00366021" w:rsidP="00832AA1" w:rsidR="004F008A">
      <w:pPr>
        <w:pStyle w:val="Tijeloteksta"/>
        <w:numPr>
          <w:ilvl w:val="0"/>
          <w:numId w:val="3"/>
        </w:numPr>
        <w:jc w:val="left"/>
      </w:pPr>
      <w:r>
        <w:t>Dužnik</w:t>
      </w:r>
      <w:r w:rsidR="00145AC1">
        <w:t xml:space="preserve"> </w:t>
      </w:r>
      <w:r w:rsidR="0091477E">
        <w:t>–</w:t>
      </w:r>
      <w:r w:rsidR="00723255" w:rsidRPr="00723255">
        <w:t xml:space="preserve"> </w:t>
      </w:r>
      <w:r w:rsidR="00832AA1" w:rsidRPr="00832AA1">
        <w:rPr>
          <w:color w:val="000000"/>
        </w:rPr>
        <w:t xml:space="preserve">TEHNO CENTAR d.o.o. za poljoprivrednu proizvodnju, trgovinu i usluge, Osijek, Sarajevska 93, </w:t>
      </w:r>
      <w:r w:rsidR="00E4166F" w:rsidRPr="00E4166F">
        <w:rPr>
          <w:color w:val="000000"/>
        </w:rPr>
        <w:t xml:space="preserve"> </w:t>
      </w:r>
    </w:p>
    <w:p w:rsidRDefault="004B741D" w:rsidP="00693CCD" w:rsidR="009807E2">
      <w:pPr>
        <w:pStyle w:val="Tijeloteksta"/>
        <w:numPr>
          <w:ilvl w:val="0"/>
          <w:numId w:val="3"/>
        </w:numPr>
        <w:jc w:val="left"/>
      </w:pPr>
      <w:r>
        <w:t>Privremeni stečajni upravitelj</w:t>
      </w:r>
      <w:r w:rsidR="003A65CC" w:rsidRPr="00A266C1">
        <w:t xml:space="preserve">, </w:t>
      </w:r>
    </w:p>
    <w:p w:rsidRDefault="00CE5F96" w:rsidP="004F008A" w:rsidR="004F008A" w:rsidRPr="004F008A">
      <w:pPr>
        <w:pStyle w:val="Tijeloteksta"/>
        <w:numPr>
          <w:ilvl w:val="0"/>
          <w:numId w:val="3"/>
        </w:numPr>
      </w:pPr>
      <w:r>
        <w:t xml:space="preserve">zz dužnika </w:t>
      </w:r>
    </w:p>
    <w:p w:rsidRDefault="00FA7476" w:rsidP="004F008A" w:rsidR="00693CCD">
      <w:pPr>
        <w:pStyle w:val="Tijeloteksta"/>
        <w:numPr>
          <w:ilvl w:val="0"/>
          <w:numId w:val="3"/>
        </w:numPr>
      </w:pPr>
      <w:r>
        <w:t xml:space="preserve">ŽDO </w:t>
      </w:r>
      <w:r w:rsidR="00E3683E">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r>
        <w:t xml:space="preserve">roč </w:t>
      </w:r>
      <w:r w:rsidR="00E4166F">
        <w:t>26</w:t>
      </w:r>
      <w:r w:rsidR="00FA7476">
        <w:t>/</w:t>
      </w:r>
      <w:r w:rsidR="00A116EF">
        <w:t>10</w:t>
      </w:r>
      <w:r>
        <w:t xml:space="preserve">  </w:t>
      </w:r>
    </w:p>
    <w:p w:rsidRDefault="00145AC1" w:rsidP="004B741D" w:rsidR="00145AC1">
      <w:pPr>
        <w:pStyle w:val="Tijeloteksta"/>
        <w:ind w:left="360"/>
        <w:jc w:val="left"/>
      </w:pPr>
    </w:p>
    <w:p w:rsidRDefault="004B741D" w:rsidP="004B741D" w:rsidR="004B741D"/>
    <w:p w:rsidRDefault="004B741D" w:rsidP="004B741D" w:rsidR="004B741D"/>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284C" w:rsidR="00DC284C">
      <w:r>
        <w:separator/>
      </w:r>
    </w:p>
  </w:endnote>
  <w:endnote w:id="0" w:type="continuationSeparator">
    <w:p w:rsidRDefault="00DC284C" w:rsidR="00DC28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284C" w:rsidR="00DC284C">
      <w:r>
        <w:separator/>
      </w:r>
    </w:p>
  </w:footnote>
  <w:footnote w:id="0" w:type="continuationSeparator">
    <w:p w:rsidRDefault="00DC284C" w:rsidR="00DC28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396D"/>
    <w:rsid w:val="00062E26"/>
    <w:rsid w:val="00086232"/>
    <w:rsid w:val="000954F9"/>
    <w:rsid w:val="000A12AD"/>
    <w:rsid w:val="000C20F1"/>
    <w:rsid w:val="000E414B"/>
    <w:rsid w:val="000F0279"/>
    <w:rsid w:val="001100B3"/>
    <w:rsid w:val="00110BAC"/>
    <w:rsid w:val="00145AC1"/>
    <w:rsid w:val="00150C53"/>
    <w:rsid w:val="0016016C"/>
    <w:rsid w:val="00163019"/>
    <w:rsid w:val="00165932"/>
    <w:rsid w:val="00191536"/>
    <w:rsid w:val="0019752C"/>
    <w:rsid w:val="001A0170"/>
    <w:rsid w:val="001A6201"/>
    <w:rsid w:val="001B0601"/>
    <w:rsid w:val="001C0C1A"/>
    <w:rsid w:val="001E1345"/>
    <w:rsid w:val="001E75FC"/>
    <w:rsid w:val="0021394F"/>
    <w:rsid w:val="002142C7"/>
    <w:rsid w:val="00223C8E"/>
    <w:rsid w:val="00257687"/>
    <w:rsid w:val="002776A9"/>
    <w:rsid w:val="00291B9C"/>
    <w:rsid w:val="002B7ED8"/>
    <w:rsid w:val="002C11B9"/>
    <w:rsid w:val="002C1C79"/>
    <w:rsid w:val="002D0B19"/>
    <w:rsid w:val="002D6CCC"/>
    <w:rsid w:val="00305243"/>
    <w:rsid w:val="00313F98"/>
    <w:rsid w:val="00316CAA"/>
    <w:rsid w:val="00322675"/>
    <w:rsid w:val="00327B99"/>
    <w:rsid w:val="00330C4A"/>
    <w:rsid w:val="00366021"/>
    <w:rsid w:val="00371963"/>
    <w:rsid w:val="003A65CC"/>
    <w:rsid w:val="003B0E86"/>
    <w:rsid w:val="003B12C2"/>
    <w:rsid w:val="003B750E"/>
    <w:rsid w:val="003C5CF7"/>
    <w:rsid w:val="003D65A3"/>
    <w:rsid w:val="003D77DD"/>
    <w:rsid w:val="003E08E5"/>
    <w:rsid w:val="003E147C"/>
    <w:rsid w:val="003E2D58"/>
    <w:rsid w:val="003F28A4"/>
    <w:rsid w:val="00402DA3"/>
    <w:rsid w:val="00423DEC"/>
    <w:rsid w:val="00444367"/>
    <w:rsid w:val="004522DB"/>
    <w:rsid w:val="004561BB"/>
    <w:rsid w:val="004650C0"/>
    <w:rsid w:val="00473416"/>
    <w:rsid w:val="00476667"/>
    <w:rsid w:val="004806AD"/>
    <w:rsid w:val="00497410"/>
    <w:rsid w:val="004B741D"/>
    <w:rsid w:val="004D55B0"/>
    <w:rsid w:val="004E12AA"/>
    <w:rsid w:val="004E5065"/>
    <w:rsid w:val="004F008A"/>
    <w:rsid w:val="00500BBD"/>
    <w:rsid w:val="00503ADF"/>
    <w:rsid w:val="0051031E"/>
    <w:rsid w:val="00515D89"/>
    <w:rsid w:val="00530D29"/>
    <w:rsid w:val="005421BF"/>
    <w:rsid w:val="005520C4"/>
    <w:rsid w:val="0055624C"/>
    <w:rsid w:val="00561BA4"/>
    <w:rsid w:val="005919D1"/>
    <w:rsid w:val="00594138"/>
    <w:rsid w:val="005A0210"/>
    <w:rsid w:val="005A43B2"/>
    <w:rsid w:val="005B403D"/>
    <w:rsid w:val="005C6A7D"/>
    <w:rsid w:val="005D085C"/>
    <w:rsid w:val="005D097C"/>
    <w:rsid w:val="005E0ADC"/>
    <w:rsid w:val="005F6804"/>
    <w:rsid w:val="00603122"/>
    <w:rsid w:val="00607E75"/>
    <w:rsid w:val="00616B91"/>
    <w:rsid w:val="006235FB"/>
    <w:rsid w:val="00630062"/>
    <w:rsid w:val="006521CB"/>
    <w:rsid w:val="00654243"/>
    <w:rsid w:val="006606AB"/>
    <w:rsid w:val="00680601"/>
    <w:rsid w:val="00684480"/>
    <w:rsid w:val="0068526F"/>
    <w:rsid w:val="006916FF"/>
    <w:rsid w:val="00693CCD"/>
    <w:rsid w:val="006A56C2"/>
    <w:rsid w:val="006F1090"/>
    <w:rsid w:val="006F202F"/>
    <w:rsid w:val="007028A7"/>
    <w:rsid w:val="00723255"/>
    <w:rsid w:val="007242CD"/>
    <w:rsid w:val="00725641"/>
    <w:rsid w:val="00725CAF"/>
    <w:rsid w:val="00744607"/>
    <w:rsid w:val="0074711B"/>
    <w:rsid w:val="00767D6C"/>
    <w:rsid w:val="00773E30"/>
    <w:rsid w:val="00794B6A"/>
    <w:rsid w:val="007C1241"/>
    <w:rsid w:val="007C6A1F"/>
    <w:rsid w:val="007F0529"/>
    <w:rsid w:val="007F3066"/>
    <w:rsid w:val="00802A25"/>
    <w:rsid w:val="008043BF"/>
    <w:rsid w:val="0080666F"/>
    <w:rsid w:val="00826EFF"/>
    <w:rsid w:val="00832AA1"/>
    <w:rsid w:val="00845777"/>
    <w:rsid w:val="00857D02"/>
    <w:rsid w:val="00864673"/>
    <w:rsid w:val="008737C5"/>
    <w:rsid w:val="0088573E"/>
    <w:rsid w:val="0088689D"/>
    <w:rsid w:val="008902A8"/>
    <w:rsid w:val="008977A5"/>
    <w:rsid w:val="008D29AF"/>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807E2"/>
    <w:rsid w:val="00980E54"/>
    <w:rsid w:val="00994095"/>
    <w:rsid w:val="009A4C63"/>
    <w:rsid w:val="009B28F2"/>
    <w:rsid w:val="009B3AE3"/>
    <w:rsid w:val="009C13EB"/>
    <w:rsid w:val="00A025E8"/>
    <w:rsid w:val="00A07AC6"/>
    <w:rsid w:val="00A116EF"/>
    <w:rsid w:val="00A26F3B"/>
    <w:rsid w:val="00A273DF"/>
    <w:rsid w:val="00A402F9"/>
    <w:rsid w:val="00A40FD3"/>
    <w:rsid w:val="00A51687"/>
    <w:rsid w:val="00A711AA"/>
    <w:rsid w:val="00A91ED3"/>
    <w:rsid w:val="00AB56F9"/>
    <w:rsid w:val="00AC6DA2"/>
    <w:rsid w:val="00AD24AA"/>
    <w:rsid w:val="00AD486B"/>
    <w:rsid w:val="00AE5BDD"/>
    <w:rsid w:val="00B03ECC"/>
    <w:rsid w:val="00B2754A"/>
    <w:rsid w:val="00B30AB7"/>
    <w:rsid w:val="00B336FC"/>
    <w:rsid w:val="00B41F79"/>
    <w:rsid w:val="00B51CC2"/>
    <w:rsid w:val="00B830D8"/>
    <w:rsid w:val="00BC33DE"/>
    <w:rsid w:val="00BD19B1"/>
    <w:rsid w:val="00BE1D31"/>
    <w:rsid w:val="00BF08D2"/>
    <w:rsid w:val="00BF1081"/>
    <w:rsid w:val="00C15361"/>
    <w:rsid w:val="00C2217D"/>
    <w:rsid w:val="00C2311B"/>
    <w:rsid w:val="00C234D6"/>
    <w:rsid w:val="00C3548B"/>
    <w:rsid w:val="00C55F14"/>
    <w:rsid w:val="00C67A6B"/>
    <w:rsid w:val="00C72BAC"/>
    <w:rsid w:val="00C80AC2"/>
    <w:rsid w:val="00C9197B"/>
    <w:rsid w:val="00CA5EA9"/>
    <w:rsid w:val="00CB5B8B"/>
    <w:rsid w:val="00CB6CD7"/>
    <w:rsid w:val="00CD7910"/>
    <w:rsid w:val="00CE5F96"/>
    <w:rsid w:val="00CF4431"/>
    <w:rsid w:val="00D04A04"/>
    <w:rsid w:val="00D178DC"/>
    <w:rsid w:val="00D217E4"/>
    <w:rsid w:val="00D46D73"/>
    <w:rsid w:val="00D64559"/>
    <w:rsid w:val="00D74802"/>
    <w:rsid w:val="00D84B8E"/>
    <w:rsid w:val="00D85A5F"/>
    <w:rsid w:val="00D86163"/>
    <w:rsid w:val="00DB7572"/>
    <w:rsid w:val="00DC1AD9"/>
    <w:rsid w:val="00DC284C"/>
    <w:rsid w:val="00DC512B"/>
    <w:rsid w:val="00DC7346"/>
    <w:rsid w:val="00DC7BF5"/>
    <w:rsid w:val="00DE58F9"/>
    <w:rsid w:val="00E129EE"/>
    <w:rsid w:val="00E1321F"/>
    <w:rsid w:val="00E231E8"/>
    <w:rsid w:val="00E33E37"/>
    <w:rsid w:val="00E3683E"/>
    <w:rsid w:val="00E4166F"/>
    <w:rsid w:val="00E430E2"/>
    <w:rsid w:val="00E55AA4"/>
    <w:rsid w:val="00E6718C"/>
    <w:rsid w:val="00E70800"/>
    <w:rsid w:val="00EB3D75"/>
    <w:rsid w:val="00ED0232"/>
    <w:rsid w:val="00ED6358"/>
    <w:rsid w:val="00ED6A93"/>
    <w:rsid w:val="00EF6EEF"/>
    <w:rsid w:val="00F00AB5"/>
    <w:rsid w:val="00F24F23"/>
    <w:rsid w:val="00F322D7"/>
    <w:rsid w:val="00F32BFD"/>
    <w:rsid w:val="00F443C8"/>
    <w:rsid w:val="00F618C3"/>
    <w:rsid w:val="00F76EF7"/>
    <w:rsid w:val="00F77818"/>
    <w:rsid w:val="00F80660"/>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8D29AF"/>
    <w:pPr>
      <w:ind w:left="720"/>
      <w:contextualSpacing/>
    </w:pPr>
  </w:style>
  <w:style w:styleId="Tekstrezerviranogmjesta" w:type="character">
    <w:name w:val="Placeholder Text"/>
    <w:basedOn w:val="Zadanifontodlomka"/>
    <w:uiPriority w:val="99"/>
    <w:semiHidden/>
    <w:rsid w:val="00A40FD3"/>
    <w:rPr>
      <w:color w:val="808080"/>
      <w:bdr w:space="0" w:sz="0" w:color="auto" w:val="none"/>
      <w:shd w:fill="CCFFFF" w:color="auto" w:val="clear"/>
    </w:rPr>
  </w:style>
  <w:style w:customStyle="true" w:styleId="eSPISCCParagraphDefaultFont" w:type="character">
    <w:name w:val="eSPIS_CC_Paragraph Default Font"/>
    <w:basedOn w:val="Zadanifontodlomka"/>
    <w:rsid w:val="00A40FD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0FD3"/>
    <w:rPr>
      <w:bdr w:space="0" w:sz="0" w:color="auto" w:val="none"/>
      <w:shd w:fill="FFFFCC" w:color="auto" w:val="clear"/>
      <w:lang w:val="hr-HR"/>
    </w:rPr>
  </w:style>
  <w:style w:customStyle="true" w:styleId="PozadinaSvijetloCrvena" w:type="character">
    <w:name w:val="Pozadina_SvijetloCrvena"/>
    <w:basedOn w:val="eSPISCCParagraphDefaultFont"/>
    <w:rsid w:val="00A40FD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0FD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8D29AF"/>
    <w:pPr>
      <w:ind w:left="720"/>
      <w:contextualSpacing/>
    </w:pPr>
  </w:style>
  <w:style w:styleId="Tekstrezerviranogmjesta" w:type="character">
    <w:name w:val="Placeholder Text"/>
    <w:basedOn w:val="Zadanifontodlomka"/>
    <w:uiPriority w:val="99"/>
    <w:semiHidden/>
    <w:rsid w:val="00A40FD3"/>
    <w:rPr>
      <w:color w:val="808080"/>
      <w:bdr w:color="auto" w:space="0" w:sz="0" w:val="none"/>
      <w:shd w:color="auto" w:fill="CCFFFF" w:val="clear"/>
    </w:rPr>
  </w:style>
  <w:style w:customStyle="1" w:styleId="eSPISCCParagraphDefaultFont" w:type="character">
    <w:name w:val="eSPIS_CC_Paragraph Default Font"/>
    <w:basedOn w:val="Zadanifontodlomka"/>
    <w:rsid w:val="00A40FD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0FD3"/>
    <w:rPr>
      <w:bdr w:color="auto" w:space="0" w:sz="0" w:val="none"/>
      <w:shd w:color="auto" w:fill="FFFFCC" w:val="clear"/>
      <w:lang w:val="hr-HR"/>
    </w:rPr>
  </w:style>
  <w:style w:customStyle="1" w:styleId="PozadinaSvijetloCrvena" w:type="character">
    <w:name w:val="Pozadina_SvijetloCrvena"/>
    <w:basedOn w:val="eSPISCCParagraphDefaultFont"/>
    <w:rsid w:val="00A40FD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0FD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875</izvorni_sadrzaj>
    <derivirana_varijabla naziv="DomainObject.Predmet.Broj_1">875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St-875/2016</izvorni_sadrzaj>
    <derivirana_varijabla naziv="DomainObject.Predmet.OznakaBroj_1">St-875/2016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 CENTAR d.o.o. za proizvodnju, trgovinu i usluge</izvorni_sadrzaj>
    <derivirana_varijabla naziv="DomainObject.Predmet.ProtustrankaFormated_1">  TEHNO CENTAR d.o.o. za proizvodnju, trgovinu i usluge</derivirana_varijabla>
  </DomainObject.Predmet.ProtustrankaFormated>
  <DomainObject.Predmet.ProtustrankaFormatedOIB>
    <izvorni_sadrzaj>  TEHNO CENTAR d.o.o. za proizvodnju, trgovinu i usluge, OIB 78055964060</izvorni_sadrzaj>
    <derivirana_varijabla naziv="DomainObject.Predmet.ProtustrankaFormatedOIB_1">  TEHNO CENTAR d.o.o. za proizvodnju, trgovinu i usluge, OIB 78055964060</derivirana_varijabla>
  </DomainObject.Predmet.ProtustrankaFormatedOIB>
  <DomainObject.Predmet.ProtustrankaFormatedWithAdress>
    <izvorni_sadrzaj> TEHNO CENTAR d.o.o. za proizvodnju, trgovinu i usluge, Sarajevska 93, 31000 Osijek</izvorni_sadrzaj>
    <derivirana_varijabla naziv="DomainObject.Predmet.ProtustrankaFormatedWithAdress_1"> TEHNO CENTAR d.o.o. za proizvodnju, trgovinu i usluge, Sarajevska 93, 31000 Osijek</derivirana_varijabla>
  </DomainObject.Predmet.ProtustrankaFormatedWithAdress>
  <DomainObject.Predmet.ProtustrankaFormatedWithAdressOIB>
    <izvorni_sadrzaj> TEHNO CENTAR d.o.o. za proizvodnju, trgovinu i usluge, OIB 78055964060, Sarajevska 93, 31000 Osijek</izvorni_sadrzaj>
    <derivirana_varijabla naziv="DomainObject.Predmet.ProtustrankaFormatedWithAdressOIB_1"> TEHNO CENTAR d.o.o. za proizvodnju, trgovinu i usluge, OIB 78055964060, Sarajevska 93, 31000 Osijek</derivirana_varijabla>
  </DomainObject.Predmet.ProtustrankaFormatedWithAdressOIB>
  <DomainObject.Predmet.ProtustrankaWithAdress>
    <izvorni_sadrzaj>TEHNO CENTAR d.o.o. za proizvodnju, trgovinu i usluge Sarajevska 93, 31000 Osijek</izvorni_sadrzaj>
    <derivirana_varijabla naziv="DomainObject.Predmet.ProtustrankaWithAdress_1">TEHNO CENTAR d.o.o. za proizvodnju, trgovinu i usluge Sarajevska 93, 31000 Osijek</derivirana_varijabla>
  </DomainObject.Predmet.ProtustrankaWithAdress>
  <DomainObject.Predmet.ProtustrankaWithAdressOIB>
    <izvorni_sadrzaj>TEHNO CENTAR d.o.o. za proizvodnju, trgovinu i usluge, OIB 78055964060, Sarajevska 93, 31000 Osijek</izvorni_sadrzaj>
    <derivirana_varijabla naziv="DomainObject.Predmet.ProtustrankaWithAdressOIB_1">TEHNO CENTAR d.o.o. za proizvodnju, trgovinu i usluge, OIB 78055964060, Sarajevska 93, 31000 Osijek</derivirana_varijabla>
  </DomainObject.Predmet.ProtustrankaWithAdressOIB>
  <DomainObject.Predmet.ProtustrankaNazivFormated>
    <izvorni_sadrzaj>TEHNO CENTAR d.o.o. za proizvodnju, trgovinu i usluge</izvorni_sadrzaj>
    <derivirana_varijabla naziv="DomainObject.Predmet.ProtustrankaNazivFormated_1">TEHNO CENTAR d.o.o. za proizvodnju, trgovinu i usluge</derivirana_varijabla>
  </DomainObject.Predmet.ProtustrankaNazivFormated>
  <DomainObject.Predmet.ProtustrankaNazivFormatedOIB>
    <izvorni_sadrzaj>TEHNO CENTAR d.o.o. za proizvodnju, trgovinu i usluge, OIB 78055964060</izvorni_sadrzaj>
    <derivirana_varijabla naziv="DomainObject.Predmet.ProtustrankaNazivFormatedOIB_1">TEHNO CENTAR d.o.o. za proizvodnju, trgovinu i usluge, OIB 78055964060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TEHNO CENTAR d.o.o. za proizvodnju, trgovinu i usluge</item>
    </izvorni_sadrzaj>
    <derivirana_varijabla naziv="DomainObject.Predmet.ProtuStrankaListFormated_1">
      <item>TEHNO CENTAR d.o.o. za proizvodnju, trgovinu i usluge</item>
    </derivirana_varijabla>
  </DomainObject.Predmet.ProtuStrankaListFormated>
  <DomainObject.Predmet.ProtuStrankaListFormatedOIB>
    <izvorni_sadrzaj>
      <item>TEHNO CENTAR d.o.o. za proizvodnju, trgovinu i usluge, OIB 78055964060</item>
    </izvorni_sadrzaj>
    <derivirana_varijabla naziv="DomainObject.Predmet.ProtuStrankaListFormatedOIB_1">
      <item>TEHNO CENTAR d.o.o. za proizvodnju, trgovinu i usluge, OIB 78055964060</item>
    </derivirana_varijabla>
  </DomainObject.Predmet.ProtuStrankaListFormatedOIB>
  <DomainObject.Predmet.ProtuStrankaListFormatedWithAdress>
    <izvorni_sadrzaj>
      <item>TEHNO CENTAR d.o.o. za proizvodnju, trgovinu i usluge, Sarajevska 93, 31000 Osijek</item>
    </izvorni_sadrzaj>
    <derivirana_varijabla naziv="DomainObject.Predmet.ProtuStrankaListFormatedWithAdress_1">
      <item>TEHNO CENTAR d.o.o. za proizvodnju, trgovinu i usluge, Sarajevska 93, 31000 Osijek</item>
    </derivirana_varijabla>
  </DomainObject.Predmet.ProtuStrankaListFormatedWithAdress>
  <DomainObject.Predmet.ProtuStrankaListFormatedWithAdressOIB>
    <izvorni_sadrzaj>
      <item>TEHNO CENTAR d.o.o. za proizvodnju, trgovinu i usluge, OIB 78055964060, Sarajevska 93, 31000 Osijek</item>
    </izvorni_sadrzaj>
    <derivirana_varijabla naziv="DomainObject.Predmet.ProtuStrankaListFormatedWithAdressOIB_1">
      <item>TEHNO CENTAR d.o.o. za proizvodnju, trgovinu i usluge, OIB 78055964060, Sarajevska 93, 31000 Osijek</item>
    </derivirana_varijabla>
  </DomainObject.Predmet.ProtuStrankaListFormatedWithAdressOIB>
  <DomainObject.Predmet.ProtuStrankaListNazivFormated>
    <izvorni_sadrzaj>
      <item>TEHNO CENTAR d.o.o. za proizvodnju, trgovinu i usluge</item>
    </izvorni_sadrzaj>
    <derivirana_varijabla naziv="DomainObject.Predmet.ProtuStrankaListNazivFormated_1">
      <item>TEHNO CENTAR d.o.o. za proizvodnju, trgovinu i usluge</item>
    </derivirana_varijabla>
  </DomainObject.Predmet.ProtuStrankaListNazivFormated>
  <DomainObject.Predmet.ProtuStrankaListNazivFormatedOIB>
    <izvorni_sadrzaj>
      <item>TEHNO CENTAR d.o.o. za proizvodnju, trgovinu i usluge, OIB 78055964060</item>
    </izvorni_sadrzaj>
    <derivirana_varijabla naziv="DomainObject.Predmet.ProtuStrankaListNazivFormatedOIB_1">
      <item>TEHNO CENTAR d.o.o. za proizvodnju, trgovinu i usluge, OIB 78055964060</item>
    </derivirana_varijabla>
  </DomainObject.Predmet.ProtuStrankaListNazivFormatedOIB>
  <DomainObject.Predmet.OstaliListFormated>
    <izvorni_sadrzaj>
      <item>Branko Bogdanović</item>
    </izvorni_sadrzaj>
    <derivirana_varijabla naziv="DomainObject.Predmet.OstaliListFormated_1">
      <item>Branko Bogdanović</item>
    </derivirana_varijabla>
  </DomainObject.Predmet.OstaliListFormated>
  <DomainObject.Predmet.OstaliListFormatedOIB>
    <izvorni_sadrzaj>
      <item>Branko Bogdanović, OIB 60224691737</item>
    </izvorni_sadrzaj>
    <derivirana_varijabla naziv="DomainObject.Predmet.OstaliListFormatedOIB_1">
      <item>Branko Bogdanović, OIB 60224691737</item>
    </derivirana_varijabla>
  </DomainObject.Predmet.OstaliListFormatedOIB>
  <DomainObject.Predmet.OstaliListFormatedWithAdress>
    <izvorni_sadrzaj>
      <item>Branko Bogdanović, Vijenac Ivana Česmičkog 12, 31000 Osijek</item>
    </izvorni_sadrzaj>
    <derivirana_varijabla naziv="DomainObject.Predmet.OstaliListFormatedWithAdress_1">
      <item>Branko Bogdanović, Vijenac Ivana Česmičkog 12, 31000 Osijek</item>
    </derivirana_varijabla>
  </DomainObject.Predmet.OstaliListFormatedWithAdress>
  <DomainObject.Predmet.OstaliListFormatedWithAdressOIB>
    <izvorni_sadrzaj>
      <item>Branko Bogdanović, OIB 60224691737, Vijenac Ivana Česmičkog 12, 31000 Osijek</item>
    </izvorni_sadrzaj>
    <derivirana_varijabla naziv="DomainObject.Predmet.OstaliListFormatedWithAdressOIB_1">
      <item>Branko Bogdanović, OIB 60224691737, Vijenac Ivana Česmičkog 12, 31000 Osijek</item>
    </derivirana_varijabla>
  </DomainObject.Predmet.OstaliListFormatedWithAdressOIB>
  <DomainObject.Predmet.OstaliListNazivFormated>
    <izvorni_sadrzaj>
      <item>Branko Bogdanović</item>
    </izvorni_sadrzaj>
    <derivirana_varijabla naziv="DomainObject.Predmet.OstaliListNazivFormated_1">
      <item>Branko Bogdanović</item>
    </derivirana_varijabla>
  </DomainObject.Predmet.OstaliListNazivFormated>
  <DomainObject.Predmet.OstaliListNazivFormatedOIB>
    <izvorni_sadrzaj>
      <item>Branko Bogdanović, OIB 60224691737</item>
    </izvorni_sadrzaj>
    <derivirana_varijabla naziv="DomainObject.Predmet.OstaliListNazivFormatedOIB_1">
      <item>Branko Bogdanović, OIB 60224691737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TEHNO CENTAR d.o.o. za proizvodnju, trgovinu i usluge</izvorni_sadrzaj>
    <derivirana_varijabla naziv="DomainObject.Predmet.ProtustrankaIDrugi_1">TEHNO CENTAR d.o.o.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TEHNO CENTAR d.o.o. za proizvodnju, trgovinu i usluge, OIB 78055964060, Sarajevska 93, 31000 Osijek</izvorni_sadrzaj>
    <derivirana_varijabla naziv="DomainObject.Predmet.ProtustrankaIDrugiAdressOIB_1">TEHNO CENTAR d.o.o. za proizvodnju, trgovinu i usluge, OIB 78055964060, Sarajevska 93,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TEHNO CENTAR d.o.o. za proizvodnju, trgovinu i usluge</item>
      <item>Branko Bogdanović</item>
    </izvorni_sadrzaj>
    <derivirana_varijabla naziv="DomainObject.Predmet.SudioniciListNaziv_1">
      <item>FINA RC OSIJEK</item>
      <item>TEHNO CENTAR d.o.o. za proizvodnju, trgovinu i usluge</item>
      <item>Branko Bogdanović</item>
    </derivirana_varijabla>
  </DomainObject.Predmet.SudioniciListNaziv>
  <DomainObject.Predmet.SudioniciListAdressOIB>
    <izvorni_sadrzaj>
      <item>FINA RC OSIJEK, OIB 85821130368</item>
      <item>TEHNO CENTAR d.o.o. za proizvodnju, trgovinu i usluge, OIB 78055964060, Sarajevska 93,31000 Osijek</item>
      <item>Branko Bogdanović, OIB 60224691737, Vijenac Ivana Česmičkog 12,31000 Osijek</item>
    </izvorni_sadrzaj>
    <derivirana_varijabla naziv="DomainObject.Predmet.SudioniciListAdressOIB_1">
      <item>FINA RC OSIJEK, OIB 85821130368</item>
      <item>TEHNO CENTAR d.o.o. za proizvodnju, trgovinu i usluge, OIB 78055964060, Sarajevska 93,31000 Osijek</item>
      <item>Branko Bogdanović, OIB 60224691737, Vijenac Ivana Česmičkog 12,31000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78055964060</item>
      <item>, OIB 60224691737</item>
    </izvorni_sadrzaj>
    <derivirana_varijabla naziv="DomainObject.Predmet.SudioniciListNazivOIB_1">
      <item>, OIB 85821130368</item>
      <item>, OIB 78055964060</item>
      <item>, OIB 60224691737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Mišević, OIB 17448143522, L. Jagera 24 Osijek</item>
    </izvorni_sadrzaj>
    <derivirana_varijabla naziv="DomainObject.Predmet.StecajniUpraviteljiListAddressOIB_1">
      <item>Sanja Mišević, OIB 17448143522, L. 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3B5F80-3F94-4FF7-B103-B8AAE4727E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986</properties:Words>
  <properties:Characters>5604</properties:Characters>
  <properties:Lines>154</properties:Lines>
  <properties:Paragraphs>52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6673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2017-09-20T09:05:00Z</dcterms:created>
  <dc:creator>hermanj</dc:creator>
  <cp:lastModifiedBy>Snježana Markotić Jurić</cp:lastModifiedBy>
  <cp:lastPrinted>2017-09-20T09:03:00Z</cp:lastPrinted>
  <dcterms:modified xmlns:xsi="http://www.w3.org/2001/XMLSchema-instance" xsi:type="dcterms:W3CDTF">2017-09-20T09:07:00Z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