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12da" w14:paraId="6ad12da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FD0F32" w:rsidP="00FD0F32" w:rsidR="00FD0F32">
      <w:r>
        <w:rPr>
          <w:rStyle w:val="Naglaeno"/>
        </w:rPr>
        <w:t xml:space="preserve">        </w:t>
      </w:r>
      <w:r w:rsidR="00B90CB4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661C">
        <w:rPr>
          <w:rStyle w:val="Naglaeno"/>
        </w:rPr>
        <w:tab/>
      </w:r>
      <w:r w:rsidR="00B6661C">
        <w:rPr>
          <w:rStyle w:val="Naglaeno"/>
        </w:rPr>
        <w:tab/>
      </w:r>
      <w:r w:rsidR="00B6661C">
        <w:rPr>
          <w:rStyle w:val="Naglaeno"/>
        </w:rPr>
        <w:tab/>
      </w:r>
      <w:r w:rsidR="00B6661C">
        <w:rPr>
          <w:rStyle w:val="Naglaeno"/>
        </w:rPr>
        <w:tab/>
      </w:r>
      <w:r w:rsidR="00B6661C">
        <w:rPr>
          <w:rStyle w:val="Naglaeno"/>
        </w:rPr>
        <w:tab/>
      </w:r>
      <w:r w:rsidR="00B6661C">
        <w:rPr>
          <w:rStyle w:val="Naglaeno"/>
        </w:rPr>
        <w:tab/>
      </w:r>
      <w:r w:rsidR="00B6661C">
        <w:rPr>
          <w:rStyle w:val="Naglaeno"/>
        </w:rPr>
        <w:tab/>
      </w:r>
      <w:r w:rsidR="00B6661C">
        <w:t>14 St-1</w:t>
      </w:r>
      <w:r w:rsidR="00797177">
        <w:t>829</w:t>
      </w:r>
      <w:r w:rsidR="00B6661C">
        <w:t>/16-</w:t>
      </w:r>
      <w:r w:rsidR="00797177">
        <w:t>4</w:t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FD0F3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400B09" w:rsidP="004E475E" w:rsidR="007B7EDC">
      <w:pPr>
        <w:jc w:val="center"/>
      </w:pPr>
      <w:r>
        <w:t>Z A K L J U Č A K</w:t>
      </w:r>
    </w:p>
    <w:p w:rsidRDefault="007B7EDC" w:rsidP="004E475E" w:rsidR="007B7EDC">
      <w:pPr>
        <w:jc w:val="both"/>
      </w:pPr>
    </w:p>
    <w:p w:rsidRDefault="007B7EDC" w:rsidP="004E475E" w:rsidR="007B7EDC">
      <w:pPr>
        <w:jc w:val="both"/>
      </w:pPr>
    </w:p>
    <w:p w:rsidRDefault="00B6661C" w:rsidP="00797177" w:rsidR="00797177">
      <w:pPr>
        <w:ind w:firstLine="720"/>
        <w:jc w:val="both"/>
      </w:pPr>
      <w:r w:rsidRPr="000B1DB2">
        <w:t xml:space="preserve">Trgovački sud u Osijeku, po sucu mr. sc. Tihomiru Kovačeviću, kao stečajnom sucu, povodom </w:t>
      </w:r>
      <w:r w:rsidR="00797177" w:rsidRPr="000B1DB2">
        <w:t xml:space="preserve">prijedloga </w:t>
      </w:r>
      <w:r w:rsidR="00797177">
        <w:t xml:space="preserve">predlagatelja RH, ŽUPANIJSKO DRŽAVNO ODVJETNIŠTVO U OSIJEKU, Osijek </w:t>
      </w:r>
      <w:r w:rsidR="00797177" w:rsidRPr="000B1DB2">
        <w:t xml:space="preserve">za otvaranje stečajnog postupka nad dužnikom </w:t>
      </w:r>
      <w:r w:rsidR="00797177">
        <w:t xml:space="preserve">SARA PROMET jednostavno društvo s ograničenom odgovornošću za trgovinu i prijevoz, Josipovac, Kralja Petra Svačića 1, </w:t>
      </w:r>
      <w:r w:rsidR="00797177" w:rsidRPr="000B1DB2">
        <w:t xml:space="preserve">MBS </w:t>
      </w:r>
      <w:r w:rsidR="00797177">
        <w:t>030152218</w:t>
      </w:r>
      <w:r w:rsidR="00797177" w:rsidRPr="000B1DB2">
        <w:t xml:space="preserve">, OIB </w:t>
      </w:r>
      <w:r w:rsidR="00797177">
        <w:t>64507325261</w:t>
      </w:r>
      <w:r w:rsidR="00797177" w:rsidRPr="000B1DB2">
        <w:t xml:space="preserve">, dana </w:t>
      </w:r>
      <w:r w:rsidR="00797177">
        <w:t>20.</w:t>
      </w:r>
      <w:r w:rsidR="00797177" w:rsidRPr="000B1DB2">
        <w:t xml:space="preserve"> </w:t>
      </w:r>
      <w:r w:rsidR="00797177">
        <w:t>lipnja</w:t>
      </w:r>
      <w:r w:rsidR="00797177" w:rsidRPr="000B1DB2">
        <w:t xml:space="preserve"> 201</w:t>
      </w:r>
      <w:r w:rsidR="00797177">
        <w:t>6</w:t>
      </w:r>
      <w:r w:rsidR="00797177" w:rsidRPr="000B1DB2">
        <w:t>.</w:t>
      </w:r>
    </w:p>
    <w:p w:rsidRDefault="00B6661C" w:rsidP="00B6661C" w:rsidR="00B6661C">
      <w:pPr>
        <w:ind w:firstLine="720"/>
        <w:jc w:val="both"/>
      </w:pPr>
    </w:p>
    <w:p w:rsidRDefault="00A548CA" w:rsidP="00A548CA" w:rsidR="00A548CA">
      <w:pPr>
        <w:ind w:firstLine="720"/>
        <w:jc w:val="both"/>
      </w:pPr>
    </w:p>
    <w:p w:rsidRDefault="00A548CA" w:rsidP="00A548CA" w:rsidR="00A548CA">
      <w:pPr>
        <w:ind w:firstLine="720"/>
        <w:jc w:val="both"/>
      </w:pPr>
    </w:p>
    <w:p w:rsidRDefault="00400B09" w:rsidP="00992D9D" w:rsidR="007B7EDC">
      <w:pPr>
        <w:jc w:val="center"/>
      </w:pPr>
      <w:r>
        <w:t>z a k l j u č</w:t>
      </w:r>
      <w:r w:rsidR="007B7EDC">
        <w:t xml:space="preserve"> i o  j e</w:t>
      </w:r>
    </w:p>
    <w:p w:rsidRDefault="00A548CA" w:rsidP="00992D9D" w:rsidR="00A548CA">
      <w:pPr>
        <w:jc w:val="center"/>
      </w:pPr>
    </w:p>
    <w:p w:rsidRDefault="007B7EDC" w:rsidP="004E475E" w:rsidR="007B7EDC">
      <w:pPr>
        <w:jc w:val="both"/>
      </w:pPr>
    </w:p>
    <w:p w:rsidRDefault="00A66143" w:rsidP="00452B14" w:rsidR="00A66143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226F54">
        <w:t>Sara Strmečki, Josipovac, Bizovačka 33</w:t>
      </w:r>
      <w:r w:rsidR="00452B14" w:rsidRPr="00452B14">
        <w:t xml:space="preserve">, OIB </w:t>
      </w:r>
      <w:r w:rsidR="00226F54">
        <w:t>70545936112</w:t>
      </w:r>
      <w:r w:rsidR="007D6DDF">
        <w:t>,</w:t>
      </w:r>
      <w:r w:rsidRPr="00203035">
        <w:t xml:space="preserve"> da u roku 8 (osam) dana </w:t>
      </w:r>
      <w:r>
        <w:t>u</w:t>
      </w:r>
      <w:r w:rsidRPr="00203035">
        <w:t>plati:</w:t>
      </w:r>
    </w:p>
    <w:p w:rsidRDefault="00A66143" w:rsidP="00A66143" w:rsidR="00A66143">
      <w:pPr>
        <w:ind w:left="1080"/>
        <w:jc w:val="both"/>
      </w:pPr>
    </w:p>
    <w:p w:rsidRDefault="00A66143" w:rsidP="00A66143" w:rsidR="00A66143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 w:rsidR="00452B14">
        <w:t xml:space="preserve"> i</w:t>
      </w:r>
    </w:p>
    <w:p w:rsidRDefault="00A66143" w:rsidP="00A66143" w:rsidR="00A66143">
      <w:pPr>
        <w:numPr>
          <w:ilvl w:val="1"/>
          <w:numId w:val="7"/>
        </w:numPr>
        <w:jc w:val="both"/>
      </w:pPr>
      <w:r>
        <w:t>dodatni iznos predujma u iznosu od 3.</w:t>
      </w:r>
      <w:r w:rsidR="00421A3D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FD15DE">
        <w:t>1</w:t>
      </w:r>
      <w:r w:rsidR="00226F54">
        <w:t>829</w:t>
      </w:r>
      <w:r w:rsidRPr="006A766D">
        <w:t>-</w:t>
      </w:r>
      <w:r w:rsidR="007D6DDF">
        <w:t>2016</w:t>
      </w:r>
      <w:r>
        <w:t>,</w:t>
      </w:r>
    </w:p>
    <w:p w:rsidRDefault="00A66143" w:rsidP="00A66143" w:rsidR="00A66143">
      <w:pPr>
        <w:ind w:left="1950"/>
        <w:jc w:val="both"/>
      </w:pPr>
    </w:p>
    <w:p w:rsidRDefault="00A66143" w:rsidP="00A66143" w:rsidR="00A66143">
      <w:pPr>
        <w:ind w:left="1440"/>
        <w:jc w:val="both"/>
      </w:pPr>
      <w:r>
        <w:t>te po izvršenim uplatama dostaviti dokaze u spis.</w:t>
      </w:r>
    </w:p>
    <w:p w:rsidRDefault="00A66143" w:rsidP="00A66143" w:rsidR="00A66143">
      <w:pPr>
        <w:ind w:left="1080"/>
        <w:jc w:val="both"/>
      </w:pPr>
    </w:p>
    <w:p w:rsidRDefault="00A66143" w:rsidP="00A66143" w:rsidR="00A66143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zaključka ne plati predujam u propisanom roku isti će se naplatiti primjenom pravila o prisilnoj naplati novčane kazne u parničnom postupku</w:t>
      </w:r>
      <w:r w:rsidRPr="00390FA0">
        <w:t>.</w:t>
      </w:r>
    </w:p>
    <w:p w:rsidRDefault="006A630B" w:rsidP="006A630B" w:rsidR="006A630B">
      <w:pPr>
        <w:ind w:left="1080"/>
        <w:jc w:val="both"/>
      </w:pPr>
    </w:p>
    <w:p w:rsidRDefault="000006B4" w:rsidP="00197569" w:rsidR="000006B4" w:rsidRPr="00390FA0">
      <w:pPr>
        <w:numPr>
          <w:ilvl w:val="0"/>
          <w:numId w:val="7"/>
        </w:numPr>
        <w:jc w:val="both"/>
      </w:pPr>
      <w:r>
        <w:t xml:space="preserve">Naređuje se zakonskom zastupniku dužnika </w:t>
      </w:r>
      <w:r w:rsidR="00197569" w:rsidRPr="00197569">
        <w:t>Sara Strmečki, Josipovac, Bizovačka 33, OIB 70545936112</w:t>
      </w:r>
      <w:r w:rsidR="006A630B"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A66143" w:rsidP="00A66143" w:rsidR="00A66143">
      <w:pPr>
        <w:jc w:val="both"/>
      </w:pPr>
    </w:p>
    <w:p w:rsidRDefault="00223B23" w:rsidP="00A66143" w:rsidR="00223B23">
      <w:pPr>
        <w:jc w:val="both"/>
      </w:pPr>
    </w:p>
    <w:p w:rsidRDefault="00223B23" w:rsidP="00A66143" w:rsidR="00223B23">
      <w:pPr>
        <w:jc w:val="both"/>
      </w:pPr>
    </w:p>
    <w:p w:rsidRDefault="00A66143" w:rsidP="00A66143" w:rsidR="00A66143" w:rsidRPr="00CB3063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A66143" w:rsidP="00A66143" w:rsidR="00A66143">
      <w:pPr>
        <w:jc w:val="both"/>
      </w:pPr>
    </w:p>
    <w:p w:rsidRDefault="005E50DE" w:rsidP="00A66143" w:rsidR="005E50DE">
      <w:pPr>
        <w:jc w:val="both"/>
      </w:pPr>
    </w:p>
    <w:p w:rsidRDefault="00A66143" w:rsidP="00A66143" w:rsidR="00A66143">
      <w:pPr>
        <w:ind w:firstLine="720"/>
        <w:jc w:val="both"/>
      </w:pPr>
      <w:r w:rsidRPr="007664F9">
        <w:t xml:space="preserve">Dana </w:t>
      </w:r>
      <w:r w:rsidR="007D6DDF">
        <w:t>1</w:t>
      </w:r>
      <w:r w:rsidR="00681D11">
        <w:t>4</w:t>
      </w:r>
      <w:r w:rsidR="007D6DDF">
        <w:t>.</w:t>
      </w:r>
      <w:r w:rsidR="00FB00ED">
        <w:t>0</w:t>
      </w:r>
      <w:r w:rsidR="00681D11">
        <w:t>6</w:t>
      </w:r>
      <w:r w:rsidR="007D6DDF">
        <w:t>.201</w:t>
      </w:r>
      <w:r w:rsidR="00FB00ED">
        <w:t>6</w:t>
      </w:r>
      <w:r w:rsidR="007D6DDF">
        <w:t>.</w:t>
      </w:r>
      <w:r w:rsidRPr="007664F9">
        <w:t xml:space="preserve"> </w:t>
      </w:r>
      <w:r w:rsidR="00681D11">
        <w:t xml:space="preserve">sud je </w:t>
      </w:r>
      <w:r w:rsidRPr="007664F9">
        <w:t>zaprim</w:t>
      </w:r>
      <w:r w:rsidR="00681D11">
        <w:t>io</w:t>
      </w:r>
      <w:r w:rsidRPr="007664F9">
        <w:t xml:space="preserve"> </w:t>
      </w:r>
      <w:r w:rsidR="00681D11">
        <w:t>prijedlog RH, Ministarstva financija</w:t>
      </w:r>
      <w:r w:rsidRPr="007664F9">
        <w:t xml:space="preserve"> za </w:t>
      </w:r>
      <w:r w:rsidR="00FB00ED">
        <w:t>otvaranje</w:t>
      </w:r>
      <w:r w:rsidRPr="007664F9">
        <w:t xml:space="preserve"> stečajnog postupka nad dužnikom </w:t>
      </w:r>
      <w:r w:rsidR="0062060B" w:rsidRPr="0062060B">
        <w:t>SARA PROMET jednostavno društvo s ograničenom odgovornošću za trgovinu i prijevoz, Josipovac, Kralja Petra Svačića 1, MBS 030152218, OIB 64507325261</w:t>
      </w:r>
      <w:r w:rsidR="0062060B">
        <w:t xml:space="preserve"> u kojem navodi da isti podnosi temeljem </w:t>
      </w:r>
      <w:r w:rsidR="005E4E54">
        <w:t xml:space="preserve">čl. </w:t>
      </w:r>
      <w:r w:rsidR="0062060B">
        <w:t xml:space="preserve">16 i 109. </w:t>
      </w:r>
      <w:r w:rsidR="005E4E54">
        <w:t>Stečajnog zakona (NN 71/15, dalje: SZ)</w:t>
      </w:r>
      <w:r w:rsidRPr="007664F9">
        <w:t>.</w:t>
      </w:r>
    </w:p>
    <w:p w:rsidRDefault="00A66143" w:rsidP="00A66143" w:rsidR="00A66143">
      <w:pPr>
        <w:ind w:firstLine="720"/>
        <w:jc w:val="both"/>
      </w:pPr>
    </w:p>
    <w:p w:rsidRDefault="00D36AAC" w:rsidP="00A66143" w:rsidR="00D5303C">
      <w:pPr>
        <w:ind w:firstLine="720"/>
        <w:jc w:val="both"/>
      </w:pPr>
      <w:r>
        <w:t>Dalje navodi da vjerovnik ima tražbinu u iznosu od 404.617,58 kn koja se temelji na ovršnim i vjerodostojnim ispravama, a da prema Očevidniku redoslijeda osnova za plaćanje koje vodi Financijska agencija ima evidentirane osnove za plaćanje u razdoblju dužem od 60 dana koje je trebalo, na temelju valjanih osnova za plaćanje, bez daljnjeg pristanka dužnika naplatiti s bilo kojeg od njegovih računa</w:t>
      </w:r>
      <w:r w:rsidR="00D5303C">
        <w:t>.</w:t>
      </w:r>
    </w:p>
    <w:p w:rsidRDefault="00D5303C" w:rsidP="00A66143" w:rsidR="00D5303C">
      <w:pPr>
        <w:ind w:firstLine="720"/>
        <w:jc w:val="both"/>
      </w:pPr>
    </w:p>
    <w:p w:rsidRDefault="00D5303C" w:rsidP="00A66143" w:rsidR="00A66143">
      <w:pPr>
        <w:ind w:firstLine="720"/>
        <w:jc w:val="both"/>
      </w:pPr>
      <w:r>
        <w:t>Prema podacima Financijske agencije dužnik je u blokadi 375 dana za iznos od 471.845,55 kn</w:t>
      </w:r>
      <w:r w:rsidR="00A66143">
        <w:t>.</w:t>
      </w:r>
    </w:p>
    <w:p w:rsidRDefault="00A66143" w:rsidP="00A66143" w:rsidR="00A66143">
      <w:pPr>
        <w:jc w:val="both"/>
      </w:pPr>
    </w:p>
    <w:p w:rsidRDefault="00A66143" w:rsidP="00A66143" w:rsidR="00A66143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D5303C">
        <w:t>109</w:t>
      </w:r>
      <w:r w:rsidRPr="00176811">
        <w:t xml:space="preserve">. st. </w:t>
      </w:r>
      <w:r w:rsidR="00D5303C">
        <w:t xml:space="preserve">1. i </w:t>
      </w:r>
      <w:r w:rsidR="005E50DE">
        <w:t>2</w:t>
      </w:r>
      <w:r w:rsidRPr="00176811">
        <w:t xml:space="preserve">. </w:t>
      </w:r>
      <w:r>
        <w:t>SZ-a</w:t>
      </w:r>
      <w:r w:rsidRPr="00176811">
        <w:t xml:space="preserve">, a kako </w:t>
      </w:r>
      <w:r>
        <w:t>osobe iz. čl. 110. st. 2. SZ nisu podnijele prijedlog za otvaranje stečajnog postupka u propisanom roku, sud im je po službenoj dužnosti naložio plaćanje predujma za namirenje troškova stečajnog postupka sukladno odredbi čl. 113. i 114. SZ-a</w:t>
      </w:r>
      <w:r w:rsidR="005E50DE">
        <w:t>, te odlučio kao u t. 3. izreke temeljem odredbi čl. 117., 177., 178. i 180. SZ-a</w:t>
      </w:r>
      <w:r>
        <w:t>.</w:t>
      </w:r>
    </w:p>
    <w:p w:rsidRDefault="00A66143" w:rsidP="00A66143" w:rsidR="00A66143" w:rsidRPr="00DF2411">
      <w:pPr>
        <w:jc w:val="both"/>
      </w:pPr>
    </w:p>
    <w:p w:rsidRDefault="00A66143" w:rsidP="00A66143" w:rsidR="00A66143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D5303C">
        <w:rPr>
          <w:b w:val="false"/>
        </w:rPr>
        <w:t>20</w:t>
      </w:r>
      <w:r w:rsidR="001A3632">
        <w:rPr>
          <w:b w:val="false"/>
        </w:rPr>
        <w:t xml:space="preserve">. </w:t>
      </w:r>
      <w:r w:rsidR="00D5303C">
        <w:rPr>
          <w:b w:val="false"/>
        </w:rPr>
        <w:t>lip</w:t>
      </w:r>
      <w:r w:rsidR="005E50DE">
        <w:rPr>
          <w:b w:val="false"/>
        </w:rPr>
        <w:t>nja</w:t>
      </w:r>
      <w:r>
        <w:rPr>
          <w:b w:val="false"/>
        </w:rPr>
        <w:t xml:space="preserve"> </w:t>
      </w:r>
      <w:r w:rsidRPr="00821DA2">
        <w:rPr>
          <w:b w:val="false"/>
        </w:rPr>
        <w:t>201</w:t>
      </w:r>
      <w:r>
        <w:rPr>
          <w:b w:val="false"/>
        </w:rPr>
        <w:t>6</w:t>
      </w:r>
      <w:r w:rsidRPr="00821DA2">
        <w:rPr>
          <w:b w:val="false"/>
        </w:rPr>
        <w:t xml:space="preserve">. </w:t>
      </w:r>
    </w:p>
    <w:p w:rsidRDefault="00A66143" w:rsidP="00A66143" w:rsidR="00A66143" w:rsidRPr="009D784F">
      <w:pPr>
        <w:jc w:val="both"/>
      </w:pPr>
    </w:p>
    <w:p w:rsidRDefault="00A66143" w:rsidP="00A66143" w:rsidR="00A66143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 STEČAJNI SUDAC:</w:t>
      </w:r>
    </w:p>
    <w:p w:rsidRDefault="00A66143" w:rsidP="00A66143" w:rsidR="00A66143" w:rsidRPr="001B70DE">
      <w:r w:rsidRPr="001B70DE">
        <w:t xml:space="preserve">Elizabeta Đeke                                                                       mr. sc. </w:t>
      </w:r>
      <w:smartTag w:element="PersonName" w:uri="urn:schemas-microsoft-com:office:smarttags">
        <w:r w:rsidRPr="001B70DE">
          <w:t>Tihomir Kovačević</w:t>
        </w:r>
      </w:smartTag>
    </w:p>
    <w:p w:rsidRDefault="00C47707" w:rsidP="00A66143" w:rsidR="00C47707">
      <w:pPr>
        <w:jc w:val="both"/>
        <w:rPr>
          <w:b/>
          <w:bCs/>
        </w:rPr>
      </w:pPr>
    </w:p>
    <w:p w:rsidRDefault="00C47707" w:rsidP="00A66143" w:rsidR="00C47707">
      <w:pPr>
        <w:jc w:val="both"/>
        <w:rPr>
          <w:b/>
          <w:bCs/>
        </w:rPr>
      </w:pPr>
    </w:p>
    <w:p w:rsidRDefault="00A66143" w:rsidP="00A66143" w:rsidR="00A66143">
      <w:pPr>
        <w:jc w:val="both"/>
        <w:rPr>
          <w:bCs/>
        </w:rPr>
      </w:pPr>
      <w:r>
        <w:rPr>
          <w:bCs/>
        </w:rPr>
        <w:t>D N A:</w:t>
      </w:r>
    </w:p>
    <w:p w:rsidRDefault="0084150E" w:rsidP="00656CBF" w:rsidR="0084150E">
      <w:pPr>
        <w:numPr>
          <w:ilvl w:val="0"/>
          <w:numId w:val="8"/>
        </w:numPr>
        <w:jc w:val="both"/>
      </w:pPr>
      <w:r w:rsidRPr="00197569">
        <w:t>Sara Strmečki, Josipovac, Bizovačka 33</w:t>
      </w:r>
    </w:p>
    <w:p w:rsidRDefault="00A66143" w:rsidP="00656CBF" w:rsidR="00A66143" w:rsidRPr="008E17CE">
      <w:pPr>
        <w:numPr>
          <w:ilvl w:val="0"/>
          <w:numId w:val="8"/>
        </w:numPr>
        <w:jc w:val="both"/>
      </w:pPr>
      <w:r>
        <w:t>Dužnik</w:t>
      </w:r>
    </w:p>
    <w:p w:rsidRDefault="00A66143" w:rsidP="00A66143" w:rsidR="00A66143" w:rsidRPr="003C4B06">
      <w:pPr>
        <w:numPr>
          <w:ilvl w:val="0"/>
          <w:numId w:val="8"/>
        </w:numPr>
        <w:jc w:val="both"/>
      </w:pPr>
      <w:r w:rsidRPr="003C4B06">
        <w:t>Kal.</w:t>
      </w:r>
      <w:r w:rsidR="00656CBF">
        <w:t xml:space="preserve"> </w:t>
      </w:r>
      <w:r w:rsidR="0084150E">
        <w:t>1</w:t>
      </w:r>
      <w:r w:rsidR="0006745D">
        <w:t>1</w:t>
      </w:r>
      <w:r w:rsidR="006744FD">
        <w:t>.</w:t>
      </w:r>
      <w:r w:rsidR="0084150E">
        <w:t>7</w:t>
      </w:r>
      <w:r w:rsidR="00656CBF">
        <w:t>.</w:t>
      </w:r>
    </w:p>
    <w:p w:rsidRDefault="009D3A79" w:rsidP="00A66143" w:rsidR="009D3A79">
      <w:pPr>
        <w:ind w:left="720"/>
        <w:jc w:val="both"/>
      </w:pPr>
    </w:p>
    <w:sectPr w:rsidSect="00FD0F32" w:rsidR="009D3A79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60E" w:rsidP="00FD0F32" w:rsidR="0077660E">
      <w:r>
        <w:separator/>
      </w:r>
    </w:p>
  </w:endnote>
  <w:endnote w:id="0" w:type="continuationSeparator">
    <w:p w:rsidRDefault="0077660E" w:rsidP="00FD0F32" w:rsidR="00776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60E" w:rsidP="00FD0F32" w:rsidR="0077660E">
      <w:r>
        <w:separator/>
      </w:r>
    </w:p>
  </w:footnote>
  <w:footnote w:id="0" w:type="continuationSeparator">
    <w:p w:rsidRDefault="0077660E" w:rsidP="00FD0F32" w:rsidR="00776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80411">
      <w:rPr>
        <w:noProof/>
      </w:rPr>
      <w:t>2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797177" w:rsidRPr="00797177">
      <w:t>14 St-1829/16-4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06B4"/>
    <w:rsid w:val="00034E04"/>
    <w:rsid w:val="0006745D"/>
    <w:rsid w:val="00080411"/>
    <w:rsid w:val="000A001B"/>
    <w:rsid w:val="001007C4"/>
    <w:rsid w:val="00101D6F"/>
    <w:rsid w:val="00125D50"/>
    <w:rsid w:val="00193952"/>
    <w:rsid w:val="00197569"/>
    <w:rsid w:val="001A3632"/>
    <w:rsid w:val="001E5406"/>
    <w:rsid w:val="0021772E"/>
    <w:rsid w:val="00223881"/>
    <w:rsid w:val="00223B23"/>
    <w:rsid w:val="00226F54"/>
    <w:rsid w:val="00234C2C"/>
    <w:rsid w:val="002F0AA7"/>
    <w:rsid w:val="00333984"/>
    <w:rsid w:val="00344D43"/>
    <w:rsid w:val="00347D79"/>
    <w:rsid w:val="003F67A1"/>
    <w:rsid w:val="00400B09"/>
    <w:rsid w:val="00421A3D"/>
    <w:rsid w:val="00452B14"/>
    <w:rsid w:val="00472312"/>
    <w:rsid w:val="00482DAA"/>
    <w:rsid w:val="004A04D0"/>
    <w:rsid w:val="004A6046"/>
    <w:rsid w:val="004B691F"/>
    <w:rsid w:val="004E475E"/>
    <w:rsid w:val="004E6EBD"/>
    <w:rsid w:val="004F0388"/>
    <w:rsid w:val="004F15EE"/>
    <w:rsid w:val="004F2640"/>
    <w:rsid w:val="00554C90"/>
    <w:rsid w:val="00576460"/>
    <w:rsid w:val="005A191A"/>
    <w:rsid w:val="005E4E54"/>
    <w:rsid w:val="005E50DE"/>
    <w:rsid w:val="0062060B"/>
    <w:rsid w:val="00656CBF"/>
    <w:rsid w:val="006744FD"/>
    <w:rsid w:val="00675FDF"/>
    <w:rsid w:val="00681D11"/>
    <w:rsid w:val="00682F24"/>
    <w:rsid w:val="00685DD4"/>
    <w:rsid w:val="00687C3B"/>
    <w:rsid w:val="00693908"/>
    <w:rsid w:val="006A3DBF"/>
    <w:rsid w:val="006A4E00"/>
    <w:rsid w:val="006A630B"/>
    <w:rsid w:val="006B655E"/>
    <w:rsid w:val="006C2C61"/>
    <w:rsid w:val="006C37A2"/>
    <w:rsid w:val="006D7788"/>
    <w:rsid w:val="007412F6"/>
    <w:rsid w:val="00760B0E"/>
    <w:rsid w:val="0077660E"/>
    <w:rsid w:val="007814B4"/>
    <w:rsid w:val="00784BD6"/>
    <w:rsid w:val="00797177"/>
    <w:rsid w:val="007B7EDC"/>
    <w:rsid w:val="007D6DDF"/>
    <w:rsid w:val="007E0577"/>
    <w:rsid w:val="007E32E1"/>
    <w:rsid w:val="008232D8"/>
    <w:rsid w:val="0084150E"/>
    <w:rsid w:val="00865045"/>
    <w:rsid w:val="00884C61"/>
    <w:rsid w:val="00886270"/>
    <w:rsid w:val="008A41F9"/>
    <w:rsid w:val="008B7B03"/>
    <w:rsid w:val="008D3CA7"/>
    <w:rsid w:val="008E0937"/>
    <w:rsid w:val="008F5FBD"/>
    <w:rsid w:val="00917454"/>
    <w:rsid w:val="00934FA1"/>
    <w:rsid w:val="009365DD"/>
    <w:rsid w:val="0095019E"/>
    <w:rsid w:val="0096332B"/>
    <w:rsid w:val="00976F8C"/>
    <w:rsid w:val="00980C00"/>
    <w:rsid w:val="00992D9D"/>
    <w:rsid w:val="00993B7F"/>
    <w:rsid w:val="009A184B"/>
    <w:rsid w:val="009B228A"/>
    <w:rsid w:val="009D3A79"/>
    <w:rsid w:val="009D7F00"/>
    <w:rsid w:val="00A320F5"/>
    <w:rsid w:val="00A5102B"/>
    <w:rsid w:val="00A548CA"/>
    <w:rsid w:val="00A66143"/>
    <w:rsid w:val="00A74A5C"/>
    <w:rsid w:val="00A86382"/>
    <w:rsid w:val="00AA2AA8"/>
    <w:rsid w:val="00AA6A61"/>
    <w:rsid w:val="00B1459F"/>
    <w:rsid w:val="00B24631"/>
    <w:rsid w:val="00B6661C"/>
    <w:rsid w:val="00B8462D"/>
    <w:rsid w:val="00B84963"/>
    <w:rsid w:val="00B90CB4"/>
    <w:rsid w:val="00B96BD6"/>
    <w:rsid w:val="00C265A2"/>
    <w:rsid w:val="00C30255"/>
    <w:rsid w:val="00C30DBA"/>
    <w:rsid w:val="00C467DE"/>
    <w:rsid w:val="00C47707"/>
    <w:rsid w:val="00D131ED"/>
    <w:rsid w:val="00D36AAC"/>
    <w:rsid w:val="00D5303C"/>
    <w:rsid w:val="00D5401B"/>
    <w:rsid w:val="00D76330"/>
    <w:rsid w:val="00DD2CE0"/>
    <w:rsid w:val="00EB555F"/>
    <w:rsid w:val="00EC2AEB"/>
    <w:rsid w:val="00EC4508"/>
    <w:rsid w:val="00ED0885"/>
    <w:rsid w:val="00F12013"/>
    <w:rsid w:val="00F41B59"/>
    <w:rsid w:val="00F753C5"/>
    <w:rsid w:val="00F84174"/>
    <w:rsid w:val="00FA35E4"/>
    <w:rsid w:val="00FA4951"/>
    <w:rsid w:val="00FB00ED"/>
    <w:rsid w:val="00FB731E"/>
    <w:rsid w:val="00FD0F32"/>
    <w:rsid w:val="00FD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614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482D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82DAA"/>
    <w:rPr>
      <w:rFonts w:cs="Tahoma" w:hAnsi="Tahoma" w:ascii="Tahoma"/>
      <w:sz w:val="16"/>
      <w:szCs w:val="16"/>
      <w:lang w:eastAsia="en-US"/>
    </w:rPr>
  </w:style>
  <w:style w:customStyle="true" w:styleId="Naslov2Char" w:type="character">
    <w:name w:val="Naslov 2 Char"/>
    <w:basedOn w:val="Zadanifontodlomka"/>
    <w:link w:val="Naslov2"/>
    <w:rsid w:val="00A6614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4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4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4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4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A6614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482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82DAA"/>
    <w:rPr>
      <w:rFonts w:ascii="Tahoma" w:cs="Tahoma" w:hAnsi="Tahoma"/>
      <w:sz w:val="16"/>
      <w:szCs w:val="16"/>
      <w:lang w:eastAsia="en-US"/>
    </w:rPr>
  </w:style>
  <w:style w:customStyle="1" w:styleId="Naslov2Char" w:type="character">
    <w:name w:val="Naslov 2 Char"/>
    <w:basedOn w:val="Zadanifontodlomka"/>
    <w:link w:val="Naslov2"/>
    <w:rsid w:val="00A6614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80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4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4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4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4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St-1829/2016</izvorni_sadrzaj>
    <derivirana_varijabla naziv="DomainObject.Predmet.OznakaBroj_1">St-1829/2016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PROMET jednostavno društvo s ograničenom odgovornošću za trgovinu i prijevoz</izvorni_sadrzaj>
    <derivirana_varijabla naziv="DomainObject.Predmet.ProtustrankaFormated_1">  SARA PROMET jednostavno društvo s ograničenom odgovornošću za trgovinu i prijevoz</derivirana_varijabla>
  </DomainObject.Predmet.ProtustrankaFormated>
  <DomainObject.Predmet.ProtustrankaFormatedOIB>
    <izvorni_sadrzaj>  SARA PROMET jednostavno društvo s ograničenom odgovornošću za trgovinu i prijevoz, OIB 64507325261</izvorni_sadrzaj>
    <derivirana_varijabla naziv="DomainObject.Predmet.ProtustrankaFormatedOIB_1">  SARA PROMET jednostavno društvo s ograničenom odgovornošću za trgovinu i prijevoz, OIB 64507325261</derivirana_varijabla>
  </DomainObject.Predmet.ProtustrankaFormatedOIB>
  <DomainObject.Predmet.ProtustrankaFormatedWithAdress>
    <izvorni_sadrzaj> SARA PROMET jednostavno društvo s ograničenom odgovornošću za trgovinu i prijevoz, Kralja Petra Svačića 1, 31220 Josipovac</izvorni_sadrzaj>
    <derivirana_varijabla naziv="DomainObject.Predmet.ProtustrankaFormatedWithAdress_1"> SARA PROMET jednostavno društvo s ograničenom odgovornošću za trgovinu i prijevoz, Kralja Petra Svačića 1, 31220 Josipovac</derivirana_varijabla>
  </DomainObject.Predmet.ProtustrankaFormatedWithAdress>
  <DomainObject.Predmet.ProtustrankaFormatedWithAdressOIB>
    <izvorni_sadrzaj> SARA PROMET jednostavno društvo s ograničenom odgovornošću za trgovinu i prijevoz, OIB 64507325261, Kralja Petra Svačića 1, 31220 Josipovac</izvorni_sadrzaj>
    <derivirana_varijabla naziv="DomainObject.Predmet.ProtustrankaFormatedWithAdressOIB_1"> SARA PROMET jednostavno društvo s ograničenom odgovornošću za trgovinu i prijevoz, OIB 64507325261, Kralja Petra Svačića 1, 31220 Josipovac</derivirana_varijabla>
  </DomainObject.Predmet.ProtustrankaFormatedWithAdressOIB>
  <DomainObject.Predmet.ProtustrankaWithAdress>
    <izvorni_sadrzaj>SARA PROMET jednostavno društvo s ograničenom odgovornošću za trgovinu i prijevoz Kralja Petra Svačića 1, 31220 Josipovac</izvorni_sadrzaj>
    <derivirana_varijabla naziv="DomainObject.Predmet.ProtustrankaWithAdress_1">SARA PROMET jednostavno društvo s ograničenom odgovornošću za trgovinu i prijevoz Kralja Petra Svačića 1, 31220 Josipovac</derivirana_varijabla>
  </DomainObject.Predmet.ProtustrankaWithAdress>
  <DomainObject.Predmet.ProtustrankaWithAdressOIB>
    <izvorni_sadrzaj>SARA PROMET jednostavno društvo s ograničenom odgovornošću za trgovinu i prijevoz, OIB 64507325261, Kralja Petra Svačića 1, 31220 Josipovac</izvorni_sadrzaj>
    <derivirana_varijabla naziv="DomainObject.Predmet.ProtustrankaWithAdressOIB_1">SARA PROMET jednostavno društvo s ograničenom odgovornošću za trgovinu i prijevoz, OIB 64507325261, Kralja Petra Svačića 1, 31220 Josipovac</derivirana_varijabla>
  </DomainObject.Predmet.ProtustrankaWithAdressOIB>
  <DomainObject.Predmet.ProtustrankaNazivFormated>
    <izvorni_sadrzaj>SARA PROMET jednostavno društvo s ograničenom odgovornošću za trgovinu i prijevoz</izvorni_sadrzaj>
    <derivirana_varijabla naziv="DomainObject.Predmet.ProtustrankaNazivFormated_1">SARA PROMET jednostavno društvo s ograničenom odgovornošću za trgovinu i prijevoz</derivirana_varijabla>
  </DomainObject.Predmet.ProtustrankaNazivFormated>
  <DomainObject.Predmet.ProtustrankaNazivFormatedOIB>
    <izvorni_sadrzaj>SARA PROMET jednostavno društvo s ograničenom odgovornošću za trgovinu i prijevoz, OIB 64507325261</izvorni_sadrzaj>
    <derivirana_varijabla naziv="DomainObject.Predmet.ProtustrankaNazivFormatedOIB_1">SARA PROMET jednostavno društvo s ograničenom odgovornošću za trgovinu i prijevoz, OIB 64507325261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SARA PROMET jednostavno društvo s ograničenom odgovornošću za trgovinu i prijevoz</item>
    </izvorni_sadrzaj>
    <derivirana_varijabla naziv="DomainObject.Predmet.ProtuStrankaListFormated_1">
      <item>SARA PROMET jednostavno društvo s ograničenom odgovornošću za trgovinu i prijevoz</item>
    </derivirana_varijabla>
  </DomainObject.Predmet.ProtuStrankaListFormated>
  <DomainObject.Predmet.ProtuStrankaListFormatedOIB>
    <izvorni_sadrzaj>
      <item>SARA PROMET jednostavno društvo s ograničenom odgovornošću za trgovinu i prijevoz, OIB 64507325261</item>
    </izvorni_sadrzaj>
    <derivirana_varijabla naziv="DomainObject.Predmet.ProtuStrankaListFormatedOIB_1">
      <item>SARA PROMET jednostavno društvo s ograničenom odgovornošću za trgovinu i prijevoz, OIB 64507325261</item>
    </derivirana_varijabla>
  </DomainObject.Predmet.ProtuStrankaListFormatedOIB>
  <DomainObject.Predmet.ProtuStrankaListFormatedWithAdress>
    <izvorni_sadrzaj>
      <item>SARA PROMET jednostavno društvo s ograničenom odgovornošću za trgovinu i prijevoz, Kralja Petra Svačića 1, 31220 Josipovac</item>
    </izvorni_sadrzaj>
    <derivirana_varijabla naziv="DomainObject.Predmet.ProtuStrankaListFormatedWithAdress_1">
      <item>SARA PROMET jednostavno društvo s ograničenom odgovornošću za trgovinu i prijevoz, Kralja Petra Svačića 1, 31220 Josipovac</item>
    </derivirana_varijabla>
  </DomainObject.Predmet.ProtuStrankaListFormatedWithAdress>
  <DomainObject.Predmet.ProtuStrankaListFormatedWithAdressOIB>
    <izvorni_sadrzaj>
      <item>SARA PROMET jednostavno društvo s ograničenom odgovornošću za trgovinu i prijevoz, OIB 64507325261, Kralja Petra Svačića 1, 31220 Josipovac</item>
    </izvorni_sadrzaj>
    <derivirana_varijabla naziv="DomainObject.Predmet.ProtuStrankaListFormatedWithAdressOIB_1">
      <item>SARA PROMET jednostavno društvo s ograničenom odgovornošću za trgovinu i prijevoz, OIB 64507325261, Kralja Petra Svačića 1, 31220 Josipovac</item>
    </derivirana_varijabla>
  </DomainObject.Predmet.ProtuStrankaListFormatedWithAdressOIB>
  <DomainObject.Predmet.ProtuStrankaListNazivFormated>
    <izvorni_sadrzaj>
      <item>SARA PROMET jednostavno društvo s ograničenom odgovornošću za trgovinu i prijevoz</item>
    </izvorni_sadrzaj>
    <derivirana_varijabla naziv="DomainObject.Predmet.ProtuStrankaListNazivFormated_1">
      <item>SARA PROMET jednostavno društvo s ograničenom odgovornošću za trgovinu i prijevoz</item>
    </derivirana_varijabla>
  </DomainObject.Predmet.ProtuStrankaListNazivFormated>
  <DomainObject.Predmet.ProtuStrankaListNazivFormatedOIB>
    <izvorni_sadrzaj>
      <item>SARA PROMET jednostavno društvo s ograničenom odgovornošću za trgovinu i prijevoz, OIB 64507325261</item>
    </izvorni_sadrzaj>
    <derivirana_varijabla naziv="DomainObject.Predmet.ProtuStrankaListNazivFormatedOIB_1">
      <item>SARA PROMET jednostavno društvo s ograničenom odgovornošću za trgovinu i prijevoz, OIB 64507325261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SARA PROMET jednostavno društvo s ograničenom odgovornošću za trgovinu i prijevoz</izvorni_sadrzaj>
    <derivirana_varijabla naziv="DomainObject.Predmet.ProtustrankaIDrugi_1">SARA PROMET jednostavno društvo s ograničenom odgovornošću za trgovinu i prijevoz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SARA PROMET jednostavno društvo s ograničenom odgovornošću za trgovinu i prijevoz, OIB 64507325261, Kralja Petra Svačića 1, 31220 Josipovac</izvorni_sadrzaj>
    <derivirana_varijabla naziv="DomainObject.Predmet.ProtustrankaIDrugiAdressOIB_1">SARA PROMET jednostavno društvo s ograničenom odgovornošću za trgovinu i prijevoz, OIB 64507325261, Kralja Petra Svačića 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</item>
      <item>SARA PROMET jednostavno društvo s ograničenom odgovornošću za trgovinu i prijevoz</item>
    </izvorni_sadrzaj>
    <derivirana_varijabla naziv="DomainObject.Predmet.SudioniciListNaziv_1">
      <item>RH MINISTARSTVO FINANCIJA</item>
      <item>SARA PROMET jednostavno društvo s ograničenom odgovornošću za trgovinu i prijevoz</item>
    </derivirana_varijabla>
  </DomainObject.Predmet.SudioniciListNaziv>
  <DomainObject.Predmet.SudioniciListAdressOIB>
    <izvorni_sadrzaj>
      <item>RH MINISTARSTVO FINANCIJA, OIB 18683136487</item>
      <item>SARA PROMET jednostavno društvo s ograničenom odgovornošću za trgovinu i prijevoz, OIB 64507325261, Kralja Petra Svačića 1,31220 Josipovac</item>
    </izvorni_sadrzaj>
    <derivirana_varijabla naziv="DomainObject.Predmet.SudioniciListAdressOIB_1">
      <item>RH MINISTARSTVO FINANCIJA, OIB 18683136487</item>
      <item>SARA PROMET jednostavno društvo s ograničenom odgovornošću za trgovinu i prijevoz, OIB 64507325261, Kralja Petra Svačića 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64507325261</item>
    </izvorni_sadrzaj>
    <derivirana_varijabla naziv="DomainObject.Predmet.SudioniciListNazivOIB_1">
      <item>, OIB 18683136487</item>
      <item>, OIB 64507325261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476</properties:Words>
  <properties:Characters>2557</properties:Characters>
  <properties:Lines>81</properties:Lines>
  <properties:Paragraphs>24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2016-02-29T07:57:00Z</dcterms:created>
  <dc:creator>tkovacevic</dc:creator>
  <cp:lastModifiedBy>Elizabeta Đeke</cp:lastModifiedBy>
  <cp:lastPrinted>2016-01-28T08:55:00Z</cp:lastPrinted>
  <dcterms:modified xmlns:xsi="http://www.w3.org/2001/XMLSchema-instance" xsi:type="dcterms:W3CDTF">2016-06-20T08:39:00Z</dcterms:modified>
  <cp:revision>10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