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dd91" w14:paraId="fb5dd91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D62F4F">
        <w:rPr>
          <w:sz w:val="24"/>
          <w:szCs w:val="24"/>
        </w:rPr>
        <w:t>3168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62F4F">
        <w:rPr>
          <w:sz w:val="24"/>
          <w:szCs w:val="24"/>
        </w:rPr>
        <w:t xml:space="preserve">Matea Nautika </w:t>
      </w:r>
      <w:r w:rsidR="00B431D9" w:rsidRPr="00BA6D76">
        <w:rPr>
          <w:sz w:val="24"/>
          <w:szCs w:val="24"/>
        </w:rPr>
        <w:t xml:space="preserve">d.o.o., Zagreb, OIB: </w:t>
      </w:r>
      <w:r w:rsidR="00D62F4F">
        <w:rPr>
          <w:sz w:val="24"/>
          <w:szCs w:val="24"/>
        </w:rPr>
        <w:t>34474949363</w:t>
      </w:r>
      <w:r w:rsidRPr="00BA6D76">
        <w:rPr>
          <w:sz w:val="24"/>
          <w:szCs w:val="24"/>
        </w:rPr>
        <w:t xml:space="preserve">, dana </w:t>
      </w:r>
      <w:r w:rsidR="008D6477" w:rsidRPr="00BA6D76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D62F4F">
        <w:rPr>
          <w:sz w:val="24"/>
          <w:szCs w:val="24"/>
        </w:rPr>
        <w:t>kolovoza</w:t>
      </w:r>
      <w:r w:rsidRPr="00BA6D76">
        <w:rPr>
          <w:sz w:val="24"/>
          <w:szCs w:val="24"/>
        </w:rPr>
        <w:t xml:space="preserve"> 201</w:t>
      </w:r>
      <w:r w:rsidR="00D62F4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8D6477" w:rsidRPr="00BA6D76">
        <w:rPr>
          <w:sz w:val="24"/>
          <w:szCs w:val="24"/>
        </w:rPr>
        <w:t>TRGO-HEPOK d.o.o., Zagreb, R.F. Mihanovića 8, OIB: 61189780300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,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</w:t>
      </w:r>
      <w:r w:rsidR="00D62F4F">
        <w:rPr>
          <w:sz w:val="24"/>
          <w:szCs w:val="24"/>
        </w:rPr>
        <w:t>gore naznačenim dužnikom.</w:t>
      </w:r>
    </w:p>
    <w:p w:rsidRDefault="00D62F4F" w:rsidP="00F95398" w:rsidR="00D62F4F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D62F4F">
      <w:pPr>
        <w:ind w:firstLine="709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Uvidom u izvadak iz sudskog registra</w:t>
      </w:r>
      <w:r w:rsidR="00FE2BD5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</w:t>
      </w:r>
      <w:r w:rsidR="00FE2BD5">
        <w:rPr>
          <w:sz w:val="24"/>
          <w:szCs w:val="24"/>
        </w:rPr>
        <w:t xml:space="preserve">sud je </w:t>
      </w:r>
      <w:r w:rsidRPr="00BA6D76">
        <w:rPr>
          <w:sz w:val="24"/>
          <w:szCs w:val="24"/>
        </w:rPr>
        <w:t>utvr</w:t>
      </w:r>
      <w:r w:rsidR="00FE2BD5">
        <w:rPr>
          <w:sz w:val="24"/>
          <w:szCs w:val="24"/>
        </w:rPr>
        <w:t>dio</w:t>
      </w:r>
      <w:r w:rsidRPr="00BA6D76">
        <w:rPr>
          <w:sz w:val="24"/>
          <w:szCs w:val="24"/>
        </w:rPr>
        <w:t xml:space="preserve"> da je </w:t>
      </w:r>
      <w:r w:rsidR="00D62F4F">
        <w:rPr>
          <w:sz w:val="24"/>
          <w:szCs w:val="24"/>
        </w:rPr>
        <w:t>Trgovački sud u Zagrebu, donio Rješenje o otvaranju i zaključenju stečajnog postupka nad gore naznačenim dužnikom, poslovni broj 2 St-62/15-9.</w:t>
      </w:r>
    </w:p>
    <w:p w:rsidRDefault="00D62F4F" w:rsidP="00F95398" w:rsidR="00F95398" w:rsidRPr="00BA6D7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je </w:t>
      </w:r>
      <w:r w:rsidR="00D62F4F">
        <w:rPr>
          <w:sz w:val="24"/>
          <w:szCs w:val="24"/>
        </w:rPr>
        <w:t xml:space="preserve">posljedica donošenja predmetnog rješenja da će </w:t>
      </w:r>
      <w:r w:rsidRPr="00BA6D76">
        <w:rPr>
          <w:sz w:val="24"/>
          <w:szCs w:val="24"/>
        </w:rPr>
        <w:t>dužnik</w:t>
      </w:r>
      <w:r w:rsidR="007C4244" w:rsidRPr="00BA6D76">
        <w:rPr>
          <w:sz w:val="24"/>
          <w:szCs w:val="24"/>
        </w:rPr>
        <w:t>, u odnosu na kojeg je podnesen zahtjev</w:t>
      </w:r>
      <w:r w:rsidRPr="00BA6D76">
        <w:rPr>
          <w:sz w:val="24"/>
          <w:szCs w:val="24"/>
        </w:rPr>
        <w:t xml:space="preserve"> </w:t>
      </w:r>
      <w:r w:rsidR="007C4244" w:rsidRPr="00BA6D76">
        <w:rPr>
          <w:sz w:val="24"/>
          <w:szCs w:val="24"/>
        </w:rPr>
        <w:t xml:space="preserve">za provedbu skraćenog stečajnog postupka, </w:t>
      </w:r>
      <w:r w:rsidR="00D62F4F">
        <w:rPr>
          <w:sz w:val="24"/>
          <w:szCs w:val="24"/>
        </w:rPr>
        <w:t xml:space="preserve">biti </w:t>
      </w:r>
      <w:r w:rsidRPr="00BA6D76">
        <w:rPr>
          <w:sz w:val="24"/>
          <w:szCs w:val="24"/>
        </w:rPr>
        <w:t>brisan</w:t>
      </w:r>
      <w:r w:rsidRPr="0045502A">
        <w:rPr>
          <w:sz w:val="24"/>
          <w:szCs w:val="24"/>
        </w:rPr>
        <w:t xml:space="preserve"> iz sudskog registra uslijed čega </w:t>
      </w:r>
      <w:r w:rsidR="00D62F4F">
        <w:rPr>
          <w:sz w:val="24"/>
          <w:szCs w:val="24"/>
        </w:rPr>
        <w:t>ć</w:t>
      </w:r>
      <w:r w:rsidRPr="0045502A">
        <w:rPr>
          <w:sz w:val="24"/>
          <w:szCs w:val="24"/>
        </w:rPr>
        <w:t>e u skladu s odredbom članka 4. Zakona o trgovačkim društvima (Narodne novine, broj 111/93, 34/99, 52/00,118/03, 107/07, 148/08, 137/09 i 111/12) presta</w:t>
      </w:r>
      <w:r w:rsidR="00D62F4F">
        <w:rPr>
          <w:sz w:val="24"/>
          <w:szCs w:val="24"/>
        </w:rPr>
        <w:t>ti</w:t>
      </w:r>
      <w:r w:rsidRPr="0045502A">
        <w:rPr>
          <w:sz w:val="24"/>
          <w:szCs w:val="24"/>
        </w:rPr>
        <w:t xml:space="preserve"> postojati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U Zagrebu, </w:t>
      </w:r>
      <w:r w:rsidR="007C4244" w:rsidRPr="00BA6D76">
        <w:rPr>
          <w:sz w:val="24"/>
          <w:szCs w:val="24"/>
        </w:rPr>
        <w:t>1</w:t>
      </w:r>
      <w:r w:rsidRPr="00BA6D76">
        <w:rPr>
          <w:sz w:val="24"/>
          <w:szCs w:val="24"/>
        </w:rPr>
        <w:t xml:space="preserve">. </w:t>
      </w:r>
      <w:r w:rsidR="00D62F4F">
        <w:rPr>
          <w:sz w:val="24"/>
          <w:szCs w:val="24"/>
        </w:rPr>
        <w:t>kolovoza</w:t>
      </w:r>
      <w:r w:rsidRPr="00BA6D76">
        <w:rPr>
          <w:sz w:val="24"/>
          <w:szCs w:val="24"/>
        </w:rPr>
        <w:t xml:space="preserve">  201</w:t>
      </w:r>
      <w:r w:rsidR="00D62F4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D62F4F" w:rsidP="00F95398" w:rsidR="00F95398" w:rsidRPr="00BA6D76">
      <w:pPr>
        <w:jc w:val="both"/>
        <w:rPr>
          <w:sz w:val="24"/>
          <w:szCs w:val="24"/>
        </w:rPr>
      </w:pPr>
      <w:r>
        <w:rPr>
          <w:sz w:val="24"/>
          <w:szCs w:val="24"/>
        </w:rPr>
        <w:t>Oglasna ploča suda 8 dana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D31" w:rsidP="00B431D9" w:rsidR="00873D31">
      <w:r>
        <w:separator/>
      </w:r>
    </w:p>
  </w:endnote>
  <w:endnote w:id="0" w:type="continuationSeparator">
    <w:p w:rsidRDefault="00873D31" w:rsidP="00B431D9" w:rsidR="00873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D31" w:rsidP="00B431D9" w:rsidR="00873D31">
      <w:r>
        <w:separator/>
      </w:r>
    </w:p>
  </w:footnote>
  <w:footnote w:id="0" w:type="continuationSeparator">
    <w:p w:rsidRDefault="00873D31" w:rsidP="00B431D9" w:rsidR="00873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F6AA2">
      <w:rPr>
        <w:sz w:val="24"/>
        <w:szCs w:val="24"/>
      </w:rPr>
      <w:t>3168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345C71"/>
    <w:rsid w:val="003F6AA2"/>
    <w:rsid w:val="0045502A"/>
    <w:rsid w:val="00467262"/>
    <w:rsid w:val="0051365C"/>
    <w:rsid w:val="007C4244"/>
    <w:rsid w:val="008700FA"/>
    <w:rsid w:val="00873D31"/>
    <w:rsid w:val="008D6477"/>
    <w:rsid w:val="00B431D9"/>
    <w:rsid w:val="00B562B6"/>
    <w:rsid w:val="00BA6D76"/>
    <w:rsid w:val="00D62F4F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0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0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3168</izvorni_sadrzaj>
    <derivirana_varijabla naziv="DomainObject.Predmet.Broj_1">3168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St-3168/2015</izvorni_sadrzaj>
    <derivirana_varijabla naziv="DomainObject.Predmet.OznakaBroj_1">St-3168/2015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Nautika d.o.o.</izvorni_sadrzaj>
    <derivirana_varijabla naziv="DomainObject.Predmet.ProtustrankaFormated_1">  Matea Nautika d.o.o.</derivirana_varijabla>
  </DomainObject.Predmet.ProtustrankaFormated>
  <DomainObject.Predmet.ProtustrankaFormatedOIB>
    <izvorni_sadrzaj>  Matea Nautika d.o.o., OIB 34474949363</izvorni_sadrzaj>
    <derivirana_varijabla naziv="DomainObject.Predmet.ProtustrankaFormatedOIB_1">  Matea Nautika d.o.o., OIB 34474949363</derivirana_varijabla>
  </DomainObject.Predmet.ProtustrankaFormatedOIB>
  <DomainObject.Predmet.ProtustrankaFormatedWithAdress>
    <izvorni_sadrzaj> Matea Nautika d.o.o., Sisačka cesta 22, 10000 Zagreb</izvorni_sadrzaj>
    <derivirana_varijabla naziv="DomainObject.Predmet.ProtustrankaFormatedWithAdress_1"> Matea Nautika d.o.o., Sisačka cesta 22, 10000 Zagreb</derivirana_varijabla>
  </DomainObject.Predmet.ProtustrankaFormatedWithAdress>
  <DomainObject.Predmet.ProtustrankaFormatedWithAdressOIB>
    <izvorni_sadrzaj> Matea Nautika d.o.o., OIB 34474949363, Sisačka cesta 22, 10000 Zagreb</izvorni_sadrzaj>
    <derivirana_varijabla naziv="DomainObject.Predmet.ProtustrankaFormatedWithAdressOIB_1"> Matea Nautika d.o.o., OIB 34474949363, Sisačka cesta 22, 10000 Zagreb</derivirana_varijabla>
  </DomainObject.Predmet.ProtustrankaFormatedWithAdressOIB>
  <DomainObject.Predmet.ProtustrankaWithAdress>
    <izvorni_sadrzaj>Matea Nautika d.o.o. Sisačka cesta 22, 10000 Zagreb</izvorni_sadrzaj>
    <derivirana_varijabla naziv="DomainObject.Predmet.ProtustrankaWithAdress_1">Matea Nautika d.o.o. Sisačka cesta 22, 10000 Zagreb</derivirana_varijabla>
  </DomainObject.Predmet.ProtustrankaWithAdress>
  <DomainObject.Predmet.ProtustrankaWithAdressOIB>
    <izvorni_sadrzaj>Matea Nautika d.o.o., OIB 34474949363, Sisačka cesta 22, 10000 Zagreb</izvorni_sadrzaj>
    <derivirana_varijabla naziv="DomainObject.Predmet.ProtustrankaWithAdressOIB_1">Matea Nautika d.o.o., OIB 34474949363, Sisačka cesta 22, 10000 Zagreb</derivirana_varijabla>
  </DomainObject.Predmet.ProtustrankaWithAdressOIB>
  <DomainObject.Predmet.ProtustrankaNazivFormated>
    <izvorni_sadrzaj>Matea Nautika d.o.o.</izvorni_sadrzaj>
    <derivirana_varijabla naziv="DomainObject.Predmet.ProtustrankaNazivFormated_1">Matea Nautika d.o.o.</derivirana_varijabla>
  </DomainObject.Predmet.ProtustrankaNazivFormated>
  <DomainObject.Predmet.ProtustrankaNazivFormatedOIB>
    <izvorni_sadrzaj>Matea Nautika d.o.o., OIB 34474949363</izvorni_sadrzaj>
    <derivirana_varijabla naziv="DomainObject.Predmet.ProtustrankaNazivFormatedOIB_1">Matea Nautika d.o.o., OIB 34474949363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 Nautika d.o.o.</item>
    </izvorni_sadrzaj>
    <derivirana_varijabla naziv="DomainObject.Predmet.ProtuStrankaListFormated_1">
      <item>Matea Nautika d.o.o.</item>
    </derivirana_varijabla>
  </DomainObject.Predmet.ProtuStrankaListFormated>
  <DomainObject.Predmet.ProtuStrankaListFormatedOIB>
    <izvorni_sadrzaj>
      <item>Matea Nautika d.o.o., OIB 34474949363</item>
    </izvorni_sadrzaj>
    <derivirana_varijabla naziv="DomainObject.Predmet.ProtuStrankaListFormatedOIB_1">
      <item>Matea Nautika d.o.o., OIB 34474949363</item>
    </derivirana_varijabla>
  </DomainObject.Predmet.ProtuStrankaListFormatedOIB>
  <DomainObject.Predmet.ProtuStrankaListFormatedWithAdress>
    <izvorni_sadrzaj>
      <item>Matea Nautika d.o.o., Sisačka cesta 22, 10000 Zagreb</item>
    </izvorni_sadrzaj>
    <derivirana_varijabla naziv="DomainObject.Predmet.ProtuStrankaListFormatedWithAdress_1">
      <item>Matea Nautika d.o.o., Sisačka cesta 22, 10000 Zagreb</item>
    </derivirana_varijabla>
  </DomainObject.Predmet.ProtuStrankaListFormatedWithAdress>
  <DomainObject.Predmet.ProtuStrankaListFormatedWithAdressOIB>
    <izvorni_sadrzaj>
      <item>Matea Nautika d.o.o., OIB 34474949363, Sisačka cesta 22, 10000 Zagreb</item>
    </izvorni_sadrzaj>
    <derivirana_varijabla naziv="DomainObject.Predmet.ProtuStrankaListFormatedWithAdressOIB_1">
      <item>Matea Nautika d.o.o., OIB 34474949363, Sisačka cesta 22, 10000 Zagreb</item>
    </derivirana_varijabla>
  </DomainObject.Predmet.ProtuStrankaListFormatedWithAdressOIB>
  <DomainObject.Predmet.ProtuStrankaListNazivFormated>
    <izvorni_sadrzaj>
      <item>Matea Nautika d.o.o.</item>
    </izvorni_sadrzaj>
    <derivirana_varijabla naziv="DomainObject.Predmet.ProtuStrankaListNazivFormated_1">
      <item>Matea Nautika d.o.o.</item>
    </derivirana_varijabla>
  </DomainObject.Predmet.ProtuStrankaListNazivFormated>
  <DomainObject.Predmet.ProtuStrankaListNazivFormatedOIB>
    <izvorni_sadrzaj>
      <item>Matea Nautika d.o.o., OIB 34474949363</item>
    </izvorni_sadrzaj>
    <derivirana_varijabla naziv="DomainObject.Predmet.ProtuStrankaListNazivFormatedOIB_1">
      <item>Matea Nautika d.o.o., OIB 34474949363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 Nautika d.o.o.</izvorni_sadrzaj>
    <derivirana_varijabla naziv="DomainObject.Predmet.ProtustrankaIDrugi_1">Matea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 Nautika d.o.o., OIB 34474949363, Sisačka cesta 22, 10000 Zagreb</izvorni_sadrzaj>
    <derivirana_varijabla naziv="DomainObject.Predmet.ProtustrankaIDrugiAdressOIB_1">Matea Nautika d.o.o., OIB 34474949363, Sisačka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Matea Nautika d.o.o.</item>
    </izvorni_sadrzaj>
    <derivirana_varijabla naziv="DomainObject.Predmet.SudioniciListNaziv_1">
      <item>FINA Regionalni centar Zagreb</item>
      <item>Matea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Matea Nautika d.o.o., OIB 34474949363, Sisačka cesta 22,10000 Zagreb</item>
    </izvorni_sadrzaj>
    <derivirana_varijabla naziv="DomainObject.Predmet.SudioniciListAdressOIB_1">
      <item>FINA Regionalni centar Zagreb, OIB 85821130368, Trg svibanjskih žrtava 1995. 1,10000 Zagreb</item>
      <item>Matea Nautika d.o.o., OIB 34474949363, Sisačka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34474949363</item>
    </izvorni_sadrzaj>
    <derivirana_varijabla naziv="DomainObject.Predmet.SudioniciListNazivOIB_1">
      <item>, OIB 85821130368</item>
      <item>, OIB 34474949363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1530</properties:Characters>
  <properties:Lines>68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dcterms:modified xmlns:xsi="http://www.w3.org/2001/XMLSchema-instance" xsi:type="dcterms:W3CDTF">2016-08-01T09:27:00Z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