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ec135" w14:paraId="09ec135" w:rsidRDefault="00AE649C" w:rsidP="00FA5B5E" w:rsidR="00AE649C" w:rsidRPr="00B76F3C">
      <w:pPr>
        <w:pStyle w:val="Naslov3"/>
        <w15:collapsed w:val="false"/>
      </w:pPr>
    </w:p>
    <w:p w:rsidRDefault="001666CD" w:rsidP="001666CD" w:rsidR="001666CD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St-1005/2016-16.</w:t>
      </w:r>
    </w:p>
    <w:p w:rsidRDefault="001666CD" w:rsidP="001666CD" w:rsidR="001666CD">
      <w:pPr>
        <w:jc w:val="right"/>
        <w:rPr>
          <w:rFonts w:hAnsi="Arial" w:ascii="Arial"/>
        </w:rPr>
      </w:pPr>
      <w:bookmarkStart w:name="_GoBack" w:id="0"/>
      <w:bookmarkEnd w:id="0"/>
    </w:p>
    <w:p w:rsidRDefault="001666CD" w:rsidP="001666CD" w:rsidR="001666CD">
      <w:pPr>
        <w:rPr>
          <w:rFonts w:hAnsi="Arial" w:ascii="Arial"/>
          <w:b/>
        </w:rPr>
      </w:pPr>
    </w:p>
    <w:p w:rsidRDefault="001666CD" w:rsidP="001666CD" w:rsidR="001666CD">
      <w:pPr>
        <w:jc w:val="center"/>
        <w:rPr>
          <w:rFonts w:hAnsi="Arial" w:ascii="Arial"/>
          <w:b/>
        </w:rPr>
      </w:pPr>
    </w:p>
    <w:p w:rsidRDefault="001666CD" w:rsidP="001666CD" w:rsidR="001666CD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 H R V A T S K A</w:t>
      </w:r>
    </w:p>
    <w:p w:rsidRDefault="001666CD" w:rsidP="001666CD" w:rsidR="001666CD">
      <w:pPr>
        <w:jc w:val="center"/>
        <w:rPr>
          <w:rFonts w:hAnsi="Arial" w:ascii="Arial"/>
          <w:b/>
        </w:rPr>
      </w:pPr>
    </w:p>
    <w:p w:rsidRDefault="001666CD" w:rsidP="001666CD" w:rsidR="001666CD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1666CD" w:rsidP="001666CD" w:rsidR="001666CD">
      <w:pPr>
        <w:jc w:val="both"/>
        <w:rPr>
          <w:rFonts w:hAnsi="Arial" w:ascii="Arial"/>
        </w:rPr>
      </w:pPr>
    </w:p>
    <w:p w:rsidRDefault="001666CD" w:rsidP="001666CD" w:rsidR="001666CD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pojedincu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</w:t>
      </w:r>
      <w:proofErr w:type="spellStart"/>
      <w:r>
        <w:rPr>
          <w:rFonts w:hAnsi="Arial" w:ascii="Arial"/>
        </w:rPr>
        <w:t>predstečajnom</w:t>
      </w:r>
      <w:proofErr w:type="spellEnd"/>
      <w:r>
        <w:rPr>
          <w:rFonts w:hAnsi="Arial" w:ascii="Arial"/>
        </w:rPr>
        <w:t xml:space="preserve"> postupku povodom prijedloga dužnika SION GRUPA d.o.o. za proizvodnju, trgovinu i usluge iz Daruvara, 52. Samostalnog bataljuna 4, OIB 89642019586, nakon održanog ročišta radi ispitivanja tražbina odlučujući o prijedlogu </w:t>
      </w:r>
      <w:proofErr w:type="spellStart"/>
      <w:r>
        <w:rPr>
          <w:rFonts w:hAnsi="Arial" w:ascii="Arial"/>
        </w:rPr>
        <w:t>razlučnog</w:t>
      </w:r>
      <w:proofErr w:type="spellEnd"/>
      <w:r>
        <w:rPr>
          <w:rFonts w:hAnsi="Arial" w:ascii="Arial"/>
        </w:rPr>
        <w:t xml:space="preserve"> vjerovnika HRVATSKE BANKE ZA OBNOVU I RAZVITAK po službenoj dužnost</w:t>
      </w:r>
      <w:r>
        <w:rPr>
          <w:rFonts w:hAnsi="Arial" w:ascii="Arial"/>
        </w:rPr>
        <w:t>i, dana 13. rujna 2016. godine</w:t>
      </w:r>
      <w:r>
        <w:rPr>
          <w:rFonts w:hAnsi="Arial" w:ascii="Arial"/>
        </w:rPr>
        <w:t xml:space="preserve"> </w:t>
      </w:r>
    </w:p>
    <w:p w:rsidRDefault="001666CD" w:rsidP="001666CD" w:rsidR="001666CD">
      <w:pPr>
        <w:jc w:val="both"/>
        <w:rPr>
          <w:rFonts w:hAnsi="Arial" w:ascii="Arial"/>
        </w:rPr>
      </w:pPr>
    </w:p>
    <w:p w:rsidRDefault="001666CD" w:rsidP="001666CD" w:rsidR="001666CD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1666CD" w:rsidP="001666CD" w:rsidR="001666CD">
      <w:pPr>
        <w:jc w:val="center"/>
        <w:rPr>
          <w:rFonts w:hAnsi="Arial" w:ascii="Arial"/>
          <w:b/>
        </w:rPr>
      </w:pPr>
    </w:p>
    <w:p w:rsidRDefault="001666CD" w:rsidP="001666CD" w:rsidR="001666CD">
      <w:pPr>
        <w:jc w:val="both"/>
        <w:rPr>
          <w:rFonts w:hAnsi="Arial" w:ascii="Arial"/>
        </w:rPr>
      </w:pPr>
      <w:r>
        <w:rPr>
          <w:rFonts w:hAnsi="Arial" w:ascii="Arial"/>
          <w:b/>
        </w:rPr>
        <w:tab/>
        <w:t xml:space="preserve">I. </w:t>
      </w:r>
      <w:r>
        <w:rPr>
          <w:rFonts w:hAnsi="Arial" w:ascii="Arial"/>
        </w:rPr>
        <w:t>Ispravlja se rješenje ovog suda pod poslovnim brojem 7 St-1005/2016-14 od dana 06. rujna 2016. godine u točki I. izreke tog rješenja, tako da u Tablici utvrđenih osnovanih tražbina vjerovnika, pod rednim brojem 24, u koloni naziv vjerovnika, OIB vjerovnika, adresa vjerovnika i koloni utvrđenih tražbina, ispuštaju se riječi "HRVATSKA BANKA ZA OBNOVU I RAZVITAK (</w:t>
      </w:r>
      <w:proofErr w:type="spellStart"/>
      <w:r>
        <w:rPr>
          <w:rFonts w:hAnsi="Arial" w:ascii="Arial"/>
        </w:rPr>
        <w:t>razlučno</w:t>
      </w:r>
      <w:proofErr w:type="spellEnd"/>
      <w:r>
        <w:rPr>
          <w:rFonts w:hAnsi="Arial" w:ascii="Arial"/>
        </w:rPr>
        <w:t xml:space="preserve"> pravo), OIB 26702280390, </w:t>
      </w:r>
      <w:proofErr w:type="spellStart"/>
      <w:r>
        <w:rPr>
          <w:rFonts w:hAnsi="Arial" w:ascii="Arial"/>
        </w:rPr>
        <w:t>Štrossmayerov</w:t>
      </w:r>
      <w:proofErr w:type="spellEnd"/>
      <w:r>
        <w:rPr>
          <w:rFonts w:hAnsi="Arial" w:ascii="Arial"/>
        </w:rPr>
        <w:t xml:space="preserve"> trg 9, te iznos od 2.154.875,67 kuna", a umjesto tih riječi pod rednim brojem 24 treba pisati "HRVATSKE ŠUME d.o.o., OIB 69693144506, Ulica Ljudevita Farkaša </w:t>
      </w:r>
      <w:proofErr w:type="spellStart"/>
      <w:r>
        <w:rPr>
          <w:rFonts w:hAnsi="Arial" w:ascii="Arial"/>
        </w:rPr>
        <w:t>Vukotinovića</w:t>
      </w:r>
      <w:proofErr w:type="spellEnd"/>
      <w:r>
        <w:rPr>
          <w:rFonts w:hAnsi="Arial" w:ascii="Arial"/>
        </w:rPr>
        <w:t xml:space="preserve"> 2, te iznos od 2.041.354,66 kuna", a pod rednim brojem 25 u koloni naziv vjerovnika, OIB vjerovnika, adresa vjerovnika i koloni utvrđenih tražbina, ispuštaju se riječi "HRVATSKE ŠUME d.o.o., OIB 69693144506, Ulica Ljudevita Farkaša </w:t>
      </w:r>
      <w:proofErr w:type="spellStart"/>
      <w:r>
        <w:rPr>
          <w:rFonts w:hAnsi="Arial" w:ascii="Arial"/>
        </w:rPr>
        <w:t>Vukotinovića</w:t>
      </w:r>
      <w:proofErr w:type="spellEnd"/>
      <w:r>
        <w:rPr>
          <w:rFonts w:hAnsi="Arial" w:ascii="Arial"/>
        </w:rPr>
        <w:t xml:space="preserve"> 2, te iznos od 2.041.354,66 kuna", te se time smanjuje redni broj vjerovnika u Tablici utvrđenih tražbina za jedno redno mjesto, i ujedno se smanjuje sveukupni iznos utvrđenih tražbina, tako da u koloni sveukupno utvrđenih tražbina "umjesto iznosa od 20.222.779,20 kuna" treba pisati "iznos od 18.067.902,53 kuna", dok preostali dio Tablice utvrđenih osnovanih tražbina vjerovnika ostaje neizmijenjen.  </w:t>
      </w:r>
    </w:p>
    <w:p w:rsidRDefault="001666CD" w:rsidP="001666CD" w:rsidR="001666CD">
      <w:pPr>
        <w:jc w:val="both"/>
        <w:rPr>
          <w:rFonts w:hAnsi="Arial" w:ascii="Arial"/>
        </w:rPr>
      </w:pPr>
    </w:p>
    <w:p w:rsidRDefault="001666CD" w:rsidP="001666CD" w:rsidR="001666CD">
      <w:pPr>
        <w:jc w:val="both"/>
        <w:rPr>
          <w:rFonts w:hAnsi="Arial" w:ascii="Arial"/>
        </w:rPr>
      </w:pPr>
    </w:p>
    <w:p w:rsidRDefault="001666CD" w:rsidP="001666CD" w:rsidR="001666CD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1666CD" w:rsidP="001666CD" w:rsidR="001666CD">
      <w:pPr>
        <w:jc w:val="both"/>
        <w:rPr>
          <w:rFonts w:hAnsi="Arial" w:ascii="Arial"/>
        </w:rPr>
      </w:pPr>
      <w:r>
        <w:rPr>
          <w:rFonts w:hAnsi="Arial" w:ascii="Arial"/>
        </w:rPr>
        <w:tab/>
        <w:t>U rješenju ovog suda pod poslovnim brojem 7 St-1005/2016-14 od dana 06. rujna 2016. godine u točki I. izreke tog rješenja došlo je do očite pogreške u pisanju riječi i brojeva u pogledu vjerovnika i tražbina, tako da je u Tablicu utvrđenih osnovanih tražbina vjerovnika pogrešno upisan pod rednim brojem 24 vjerovnik HRVATSKA BANKA ZA OBNOVU I RAZVITAK (</w:t>
      </w:r>
      <w:proofErr w:type="spellStart"/>
      <w:r>
        <w:rPr>
          <w:rFonts w:hAnsi="Arial" w:ascii="Arial"/>
        </w:rPr>
        <w:t>razlučno</w:t>
      </w:r>
      <w:proofErr w:type="spellEnd"/>
      <w:r>
        <w:rPr>
          <w:rFonts w:hAnsi="Arial" w:ascii="Arial"/>
        </w:rPr>
        <w:t xml:space="preserve"> pravo), OIB 26702280390, </w:t>
      </w:r>
      <w:proofErr w:type="spellStart"/>
      <w:r>
        <w:rPr>
          <w:rFonts w:hAnsi="Arial" w:ascii="Arial"/>
        </w:rPr>
        <w:t>Štrossmayerov</w:t>
      </w:r>
      <w:proofErr w:type="spellEnd"/>
      <w:r>
        <w:rPr>
          <w:rFonts w:hAnsi="Arial" w:ascii="Arial"/>
        </w:rPr>
        <w:t xml:space="preserve"> trg 9,  te iznos utvrđene tražbine u visini od 2.154.875,67 kuna, a slijedom čega je pogrešno upisan i sveukupni iznos utvrđenih tražbina, obzirom da se ovaj vjerovnik nije odrekao svog </w:t>
      </w:r>
      <w:proofErr w:type="spellStart"/>
      <w:r>
        <w:rPr>
          <w:rFonts w:hAnsi="Arial" w:ascii="Arial"/>
        </w:rPr>
        <w:t>razlučnog</w:t>
      </w:r>
      <w:proofErr w:type="spellEnd"/>
      <w:r>
        <w:rPr>
          <w:rFonts w:hAnsi="Arial" w:ascii="Arial"/>
        </w:rPr>
        <w:t xml:space="preserve"> prava, pa je po prijedlogu ovog vjerovnika sud donio ovo rješenje temeljem čl.342.Zakona o parničnom postupku (Narodne novine broj 25/13) a u svezi čl.10.Stečajnog zakona (Narodne novine broj 71/15).</w:t>
      </w:r>
    </w:p>
    <w:p w:rsidRDefault="001666CD" w:rsidP="001666CD" w:rsidR="001666CD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13. rujna 2016. godine</w:t>
      </w:r>
    </w:p>
    <w:p w:rsidRDefault="001666CD" w:rsidP="001666CD" w:rsidR="001666CD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STEČAJNI   SUDAC</w:t>
      </w:r>
    </w:p>
    <w:p w:rsidRDefault="001666CD" w:rsidP="001666CD" w:rsidR="001666CD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1666CD" w:rsidP="001666CD" w:rsidR="001666CD">
      <w:pPr>
        <w:ind w:firstLine="720"/>
        <w:jc w:val="both"/>
        <w:rPr>
          <w:rFonts w:hAnsi="Arial" w:ascii="Arial"/>
        </w:rPr>
      </w:pPr>
    </w:p>
    <w:p w:rsidRDefault="001666CD" w:rsidP="001666CD" w:rsidR="001666CD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POUKA O PRAVNOM LIJEKU:Protiv ovog rješenja pravo na žalbu ima dužnik i svaki vjerovnik u dijelu koji se odnosi na njegovu prijavljenu tražbinu i tražbinu koju je osporio (čl.51.st.1.SZ-a), u roku od 8 dana od isteka osmog dana od dana objave ovog rješenja na mrežnoj stranici e-oglasna ploča. Žalba se ulaže u tri primjerka putem ovog suda, a o žalbi odlučuje Visoki trgovački sud Republike Hrvatske. </w:t>
      </w:r>
    </w:p>
    <w:p w:rsidRDefault="001666CD" w:rsidP="001666CD" w:rsidR="001666CD">
      <w:pPr>
        <w:jc w:val="both"/>
        <w:rPr>
          <w:rFonts w:hAnsi="Arial" w:ascii="Arial"/>
        </w:rPr>
      </w:pPr>
    </w:p>
    <w:p w:rsidRDefault="001666CD" w:rsidP="001666CD" w:rsidR="001666CD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1666CD" w:rsidP="001666CD" w:rsidR="001666CD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1666CD" w:rsidP="001666CD" w:rsidR="001666CD">
      <w:pPr>
        <w:jc w:val="both"/>
        <w:rPr>
          <w:rFonts w:hAnsi="Arial" w:ascii="Arial"/>
        </w:rPr>
      </w:pPr>
      <w:r>
        <w:rPr>
          <w:rFonts w:hAnsi="Arial" w:ascii="Arial"/>
        </w:rPr>
        <w:t>Dna: predlagatelju-dužniku SION GRUPA d.o.o. Daruvar putem e-oglasne ploče suda</w:t>
      </w:r>
    </w:p>
    <w:p w:rsidRDefault="001666CD" w:rsidP="001666CD" w:rsidR="001666CD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Povjereniku Branku </w:t>
      </w:r>
      <w:proofErr w:type="spellStart"/>
      <w:r>
        <w:rPr>
          <w:rFonts w:hAnsi="Arial" w:ascii="Arial"/>
        </w:rPr>
        <w:t>Smrtić</w:t>
      </w:r>
      <w:proofErr w:type="spellEnd"/>
      <w:r>
        <w:rPr>
          <w:rFonts w:hAnsi="Arial" w:ascii="Arial"/>
        </w:rPr>
        <w:t xml:space="preserve"> putem e-oglasne ploče suda</w:t>
      </w:r>
    </w:p>
    <w:p w:rsidRDefault="001666CD" w:rsidP="001666CD" w:rsidR="001666CD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ŽDO u Bjelovaru putem e-oglasne ploče suda</w:t>
      </w:r>
    </w:p>
    <w:p w:rsidRDefault="001666CD" w:rsidP="001666CD" w:rsidR="001666CD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svim vjerovnicima putem e-oglasne ploče suda</w:t>
      </w:r>
    </w:p>
    <w:p w:rsidRDefault="001666CD" w:rsidP="001666CD" w:rsidR="001666CD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1666CD" w:rsidP="001666CD" w:rsidR="001666CD">
      <w:pPr>
        <w:jc w:val="both"/>
        <w:rPr>
          <w:rFonts w:hAnsi="Arial" w:ascii="Arial"/>
        </w:rPr>
      </w:pPr>
      <w:r>
        <w:rPr>
          <w:rFonts w:hAnsi="Arial" w:ascii="Arial"/>
        </w:rPr>
        <w:t>Bj.13.09.2016.g.</w:t>
      </w:r>
    </w:p>
    <w:p w:rsidRDefault="001666CD" w:rsidP="001666CD" w:rsidR="001666CD">
      <w:pPr>
        <w:jc w:val="both"/>
        <w:rPr>
          <w:rFonts w:hAnsi="Arial" w:ascii="Arial"/>
        </w:rPr>
      </w:pPr>
    </w:p>
    <w:p w:rsidRDefault="001666CD" w:rsidP="001666CD" w:rsidR="001666CD">
      <w:pPr>
        <w:pStyle w:val="Naslovdokumenta"/>
        <w:rPr>
          <w:rFonts w:eastAsia="Calibri"/>
        </w:rPr>
      </w:pPr>
    </w:p>
    <w:p w:rsidRDefault="001666CD" w:rsidP="001666CD" w:rsidR="001666CD">
      <w:pPr>
        <w:pStyle w:val="Poetniodjeljak"/>
      </w:pPr>
    </w:p>
    <w:p w:rsidRDefault="001666CD" w:rsidP="001666CD" w:rsidR="001666CD">
      <w:pPr>
        <w:pStyle w:val="NormaleSPIS"/>
        <w:rPr>
          <w:noProof/>
        </w:rPr>
      </w:pPr>
    </w:p>
    <w:p w:rsidRDefault="001666CD" w:rsidP="001666CD" w:rsidR="001666CD">
      <w:pPr>
        <w:pStyle w:val="ZapisniarPotpis"/>
      </w:pPr>
    </w:p>
    <w:p w:rsidRDefault="001666CD" w:rsidP="001666CD" w:rsidR="001666CD">
      <w:pPr>
        <w:jc w:val="both"/>
        <w:rPr>
          <w:rFonts w:hAnsi="Arial" w:ascii="Arial"/>
        </w:rPr>
      </w:pPr>
    </w:p>
    <w:p w:rsidRDefault="001666C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666CD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4310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St-1005/2016-16</izvorni_sadrzaj>
    <derivirana_varijabla naziv="DomainObject.Oznaka_1">St-1005/2016-16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1005</izvorni_sadrzaj>
    <derivirana_varijabla naziv="DomainObject.Predmet.Broj_1">1005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St-1005/2016</izvorni_sadrzaj>
    <derivirana_varijabla naziv="DomainObject.Predmet.OznakaBroj_1">St-1005/2016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SION GRUPA d.o.o. za proizvodnju, trgovinu i usluge</izvorni_sadrzaj>
    <derivirana_varijabla naziv="DomainObject.Predmet.StrankaFormated_1">  SION GRUPA d.o.o. za proizvodnju, trgovinu i usluge</derivirana_varijabla>
  </DomainObject.Predmet.StrankaFormated>
  <DomainObject.Predmet.StrankaFormatedOIB>
    <izvorni_sadrzaj>  SION GRUPA d.o.o. za proizvodnju, trgovinu i usluge, OIB 89642019586</izvorni_sadrzaj>
    <derivirana_varijabla naziv="DomainObject.Predmet.StrankaFormatedOIB_1">  SION GRUPA d.o.o. za proizvodnju, trgovinu i usluge, OIB 89642019586</derivirana_varijabla>
  </DomainObject.Predmet.StrankaFormatedOIB>
  <DomainObject.Predmet.StrankaFormatedWithAdress>
    <izvorni_sadrzaj> SION GRUPA d.o.o. za proizvodnju, trgovinu i usluge, 52.Samostalnog bataljuna 4, 43500 Daruvar</izvorni_sadrzaj>
    <derivirana_varijabla naziv="DomainObject.Predmet.StrankaFormatedWithAdress_1"> SION GRUPA d.o.o. za proizvodnju, trgovinu i usluge, 52.Samostalnog bataljuna 4, 43500 Daruvar</derivirana_varijabla>
  </DomainObject.Predmet.StrankaFormatedWithAdress>
  <DomainObject.Predmet.StrankaFormatedWithAdressOIB>
    <izvorni_sadrzaj> SION GRUPA d.o.o. za proizvodnju, trgovinu i usluge, OIB 89642019586, 52.Samostalnog bataljuna 4, 43500 Daruvar</izvorni_sadrzaj>
    <derivirana_varijabla naziv="DomainObject.Predmet.StrankaFormatedWithAdressOIB_1"> SION GRUPA d.o.o. za proizvodnju, trgovinu i usluge, OIB 89642019586, 52.Samostalnog bataljuna 4, 43500 Daruvar</derivirana_varijabla>
  </DomainObject.Predmet.StrankaFormatedWithAdressOIB>
  <DomainObject.Predmet.StrankaWithAdress>
    <izvorni_sadrzaj>SION GRUPA d.o.o. za proizvodnju, trgovinu i usluge 52.Samostalnog bataljuna 4,43500 Daruvar</izvorni_sadrzaj>
    <derivirana_varijabla naziv="DomainObject.Predmet.StrankaWithAdress_1">SION GRUPA d.o.o. za proizvodnju, trgovinu i usluge 52.Samostalnog bataljuna 4,43500 Daruvar</derivirana_varijabla>
  </DomainObject.Predmet.StrankaWithAdress>
  <DomainObject.Predmet.StrankaWithAdressOIB>
    <izvorni_sadrzaj>SION GRUPA d.o.o. za proizvodnju, trgovinu i usluge, OIB 89642019586, 52.Samostalnog bataljuna 4,43500 Daruvar</izvorni_sadrzaj>
    <derivirana_varijabla naziv="DomainObject.Predmet.StrankaWithAdressOIB_1">SION GRUPA d.o.o. za proizvodnju, trgovinu i usluge, OIB 89642019586, 52.Samostalnog bataljuna 4,43500 Daruvar</derivirana_varijabla>
  </DomainObject.Predmet.StrankaWithAdressOIB>
  <DomainObject.Predmet.StrankaNazivFormated>
    <izvorni_sadrzaj>SION GRUPA d.o.o. za proizvodnju, trgovinu i usluge</izvorni_sadrzaj>
    <derivirana_varijabla naziv="DomainObject.Predmet.StrankaNazivFormated_1">SION GRUPA d.o.o. za proizvodnju, trgovinu i usluge</derivirana_varijabla>
  </DomainObject.Predmet.StrankaNazivFormated>
  <DomainObject.Predmet.StrankaNazivFormatedOIB>
    <izvorni_sadrzaj>SION GRUPA d.o.o. za proizvodnju, trgovinu i usluge, OIB 89642019586</izvorni_sadrzaj>
    <derivirana_varijabla naziv="DomainObject.Predmet.StrankaNazivFormatedOIB_1">SION GRUPA d.o.o. za proizvodnju, trgovinu i usluge, OIB 89642019586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SION GRUPA d.o.o. za proizvodnju, trgovinu i usluge</item>
    </izvorni_sadrzaj>
    <derivirana_varijabla naziv="DomainObject.Predmet.StrankaListFormated_1">
      <item>SION GRUPA d.o.o. za proizvodnju, trgovinu i usluge</item>
    </derivirana_varijabla>
  </DomainObject.Predmet.StrankaListFormated>
  <DomainObject.Predmet.StrankaListFormatedOIB>
    <izvorni_sadrzaj>
      <item>SION GRUPA d.o.o. za proizvodnju, trgovinu i usluge, OIB 89642019586</item>
    </izvorni_sadrzaj>
    <derivirana_varijabla naziv="DomainObject.Predmet.StrankaListFormatedOIB_1">
      <item>SION GRUPA d.o.o. za proizvodnju, trgovinu i usluge, OIB 89642019586</item>
    </derivirana_varijabla>
  </DomainObject.Predmet.StrankaListFormatedOIB>
  <DomainObject.Predmet.StrankaListFormatedWithAdress>
    <izvorni_sadrzaj>
      <item>SION GRUPA d.o.o. za proizvodnju, trgovinu i usluge, 52.Samostalnog bataljuna 4, 43500 Daruvar</item>
    </izvorni_sadrzaj>
    <derivirana_varijabla naziv="DomainObject.Predmet.StrankaListFormatedWithAdress_1">
      <item>SION GRUPA d.o.o. za proizvodnju, trgovinu i usluge, 52.Samostalnog bataljuna 4, 43500 Daruvar</item>
    </derivirana_varijabla>
  </DomainObject.Predmet.StrankaListFormatedWithAdress>
  <DomainObject.Predmet.StrankaListFormatedWithAdressOIB>
    <izvorni_sadrzaj>
      <item>SION GRUPA d.o.o. za proizvodnju, trgovinu i usluge, OIB 89642019586, 52.Samostalnog bataljuna 4, 43500 Daruvar</item>
    </izvorni_sadrzaj>
    <derivirana_varijabla naziv="DomainObject.Predmet.StrankaListFormatedWithAdressOIB_1">
      <item>SION GRUPA d.o.o. za proizvodnju, trgovinu i usluge, OIB 89642019586, 52.Samostalnog bataljuna 4, 43500 Daruvar</item>
    </derivirana_varijabla>
  </DomainObject.Predmet.StrankaListFormatedWithAdressOIB>
  <DomainObject.Predmet.StrankaListNazivFormated>
    <izvorni_sadrzaj>
      <item>SION GRUPA d.o.o. za proizvodnju, trgovinu i usluge</item>
    </izvorni_sadrzaj>
    <derivirana_varijabla naziv="DomainObject.Predmet.StrankaListNazivFormated_1">
      <item>SION GRUPA d.o.o. za proizvodnju, trgovinu i usluge</item>
    </derivirana_varijabla>
  </DomainObject.Predmet.StrankaListNazivFormated>
  <DomainObject.Predmet.StrankaListNazivFormatedOIB>
    <izvorni_sadrzaj>
      <item>SION GRUPA d.o.o. za proizvodnju, trgovinu i usluge, OIB 89642019586</item>
    </izvorni_sadrzaj>
    <derivirana_varijabla naziv="DomainObject.Predmet.StrankaListNazivFormatedOIB_1">
      <item>SION GRUPA d.o.o. za proizvodnju, trgovinu i usluge, OIB 89642019586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>St-1005/2016-16</izvorni_sadrzaj>
    <derivirana_varijabla naziv="DomainObject.PoslovniBrojDokumenta_1">St-1005/2016-16</derivirana_varijabla>
  </DomainObject.PoslovniBrojDokumenta>
  <DomainObject.Predmet.StrankaIDrugi>
    <izvorni_sadrzaj>SION GRUPA d.o.o. za proizvodnju, trgovinu i usluge</izvorni_sadrzaj>
    <derivirana_varijabla naziv="DomainObject.Predmet.StrankaIDrugi_1">SION GRUPA d.o.o.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SION GRUPA d.o.o. za proizvodnju, trgovinu i usluge, OIB 89642019586, 52.Samostalnog bataljuna 4, 43500 Daruvar</izvorni_sadrzaj>
    <derivirana_varijabla naziv="DomainObject.Predmet.StrankaIDrugiAdressOIB_1">SION GRUPA d.o.o. za proizvodnju, trgovinu i usluge, OIB 89642019586, 52.Samostalnog bataljuna 4, 43500 Daruvar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SION GRUPA d.o.o. za proizvodnju, trgovinu i usluge</item>
    </izvorni_sadrzaj>
    <derivirana_varijabla naziv="DomainObject.Predmet.SudioniciListNaziv_1">
      <item>SION GRUPA d.o.o. za proizvodnju, trgovinu i usluge</item>
    </derivirana_varijabla>
  </DomainObject.Predmet.SudioniciListNaziv>
  <DomainObject.Predmet.SudioniciListAdressOIB>
    <izvorni_sadrzaj>
      <item>SION GRUPA d.o.o. za proizvodnju, trgovinu i usluge, OIB 89642019586, 52.Samostalnog bataljuna 4,43500 Daruvar</item>
    </izvorni_sadrzaj>
    <derivirana_varijabla naziv="DomainObject.Predmet.SudioniciListAdressOIB_1">
      <item>SION GRUPA d.o.o. za proizvodnju, trgovinu i usluge, OIB 89642019586, 52.Samostalnog bataljuna 4,43500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25E7F0-4336-4DF6-9182-79F28D8F2F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504</properties:Words>
  <properties:Characters>2764</properties:Characters>
  <properties:Lines>77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2016-09-13T10:12:00Z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St-1005/2016-16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