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174dc" w14:paraId="12174dc" w:rsidRDefault="000804E1" w:rsidP="006D12CB" w:rsidR="006D12CB">
      <w:pPr>
        <w:pStyle w:val="Zaglavlje"/>
        <w15:collapsed w:val="false"/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6D12CB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554990</wp:posOffset>
            </wp:positionH>
            <wp:positionV relativeFrom="paragraph">
              <wp:posOffset>92075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6D12CB" w:rsidP="006D12CB" w:rsidR="006D12CB">
      <w:pPr>
        <w:pStyle w:val="Zaglavlje"/>
        <w:ind w:left="426"/>
      </w:pPr>
    </w:p>
    <w:p w:rsidRDefault="006D12CB" w:rsidP="006D12CB" w:rsidR="006D12CB">
      <w:pPr>
        <w:pStyle w:val="Zaglavlje"/>
        <w:ind w:left="426"/>
      </w:pPr>
    </w:p>
    <w:p w:rsidRDefault="006D12CB" w:rsidP="006D12CB" w:rsidR="006D12CB">
      <w:pPr>
        <w:pStyle w:val="Zaglavlje"/>
        <w:ind w:left="426"/>
      </w:pPr>
    </w:p>
    <w:p w:rsidRDefault="006D12CB" w:rsidP="006D12CB" w:rsidR="006D12CB">
      <w:pPr>
        <w:pStyle w:val="Zaglavlje"/>
        <w:ind w:left="426"/>
      </w:pPr>
    </w:p>
    <w:p w:rsidRDefault="006D12CB" w:rsidP="006D12CB" w:rsidR="006D12CB">
      <w:pPr>
        <w:pStyle w:val="Zaglavlje"/>
        <w:ind w:left="426"/>
      </w:pPr>
    </w:p>
    <w:p w:rsidRDefault="006D12CB" w:rsidP="006D12CB" w:rsidR="006D12CB" w:rsidRPr="006D12CB">
      <w:pPr>
        <w:pStyle w:val="Zaglavlje"/>
        <w:ind w:left="426"/>
        <w:rPr>
          <w:rFonts w:hAnsi="Times New Roman" w:ascii="Times New Roman"/>
        </w:rPr>
      </w:pPr>
      <w:r w:rsidRPr="006D12CB">
        <w:rPr>
          <w:rFonts w:hAnsi="Times New Roman" w:ascii="Times New Roman"/>
        </w:rPr>
        <w:t>REPUBLIKA HRVATSKA</w:t>
      </w:r>
    </w:p>
    <w:p w:rsidRDefault="006D12CB" w:rsidP="006D12CB" w:rsidR="006D12CB" w:rsidRPr="006D12CB">
      <w:pPr>
        <w:pStyle w:val="Zaglavlje"/>
        <w:ind w:left="426"/>
        <w:rPr>
          <w:rFonts w:hAnsi="Times New Roman" w:ascii="Times New Roman"/>
        </w:rPr>
      </w:pPr>
      <w:r w:rsidRPr="006D12CB">
        <w:rPr>
          <w:rFonts w:hAnsi="Times New Roman" w:ascii="Times New Roman"/>
        </w:rPr>
        <w:t>Trgovački sud u Zagrebu</w:t>
      </w:r>
    </w:p>
    <w:p w:rsidRDefault="006D12CB" w:rsidP="006D12CB" w:rsidR="000804E1">
      <w:pPr>
        <w:pStyle w:val="Zaglavlje"/>
        <w:ind w:left="426"/>
        <w:rPr>
          <w:rFonts w:hAnsi="Times New Roman" w:ascii="Times New Roman"/>
          <w:szCs w:val="24"/>
        </w:rPr>
      </w:pPr>
      <w:r w:rsidRPr="006D12CB">
        <w:rPr>
          <w:rFonts w:hAnsi="Times New Roman" w:ascii="Times New Roman"/>
        </w:rPr>
        <w:t>Zagreb, Amruševa 2/II, desno (p.p. 432</w:t>
      </w:r>
      <w:r w:rsidRPr="00953077">
        <w:t>)</w:t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</w:p>
    <w:p w:rsidRDefault="00987089" w:rsidP="00987089" w:rsidR="00987089">
      <w:pPr>
        <w:tabs>
          <w:tab w:pos="6931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20. St-4525/16</w:t>
      </w:r>
    </w:p>
    <w:p w:rsidRDefault="00987089" w:rsidP="000804E1" w:rsidR="00987089">
      <w:pPr>
        <w:jc w:val="center"/>
        <w:rPr>
          <w:rFonts w:hAnsi="Times New Roman" w:ascii="Times New Roman"/>
          <w:szCs w:val="24"/>
        </w:rPr>
      </w:pPr>
    </w:p>
    <w:p w:rsidRDefault="00987089" w:rsidP="000804E1" w:rsidR="00987089">
      <w:pPr>
        <w:jc w:val="center"/>
        <w:rPr>
          <w:rFonts w:hAnsi="Times New Roman" w:ascii="Times New Roman"/>
          <w:szCs w:val="24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</w:p>
    <w:p w:rsidRDefault="000804E1" w:rsidP="00987089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Luciji Butigan, nakon obustavljenog skraćenog stečajnog postupka nad dužnikom </w:t>
      </w:r>
      <w:r w:rsidR="00987089" w:rsidRPr="00987089">
        <w:rPr>
          <w:rFonts w:hAnsi="Times New Roman" w:ascii="Times New Roman"/>
          <w:szCs w:val="24"/>
        </w:rPr>
        <w:t>LINEA FRIGO d.o.o. za građevinarstvo, trgovinu i usluge</w:t>
      </w:r>
      <w:r w:rsidR="00987089">
        <w:rPr>
          <w:rFonts w:hAnsi="Times New Roman" w:ascii="Times New Roman"/>
          <w:szCs w:val="24"/>
        </w:rPr>
        <w:t xml:space="preserve">, Gornji Stupnik (Općina Stupnik), </w:t>
      </w:r>
      <w:r w:rsidR="00987089" w:rsidRPr="00987089">
        <w:rPr>
          <w:rFonts w:hAnsi="Times New Roman" w:ascii="Times New Roman"/>
          <w:szCs w:val="24"/>
        </w:rPr>
        <w:t>Gornjostupnička 9/D</w:t>
      </w:r>
      <w:r w:rsidR="00987089">
        <w:rPr>
          <w:rFonts w:hAnsi="Times New Roman" w:ascii="Times New Roman"/>
          <w:szCs w:val="24"/>
        </w:rPr>
        <w:t xml:space="preserve">,OIB </w:t>
      </w:r>
      <w:r w:rsidR="00987089" w:rsidRPr="00987089">
        <w:rPr>
          <w:rFonts w:hAnsi="Times New Roman" w:ascii="Times New Roman"/>
          <w:szCs w:val="24"/>
        </w:rPr>
        <w:t>71554446010</w:t>
      </w:r>
      <w:r w:rsidR="00987089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 povodom prijedloga vjerovnika </w:t>
      </w:r>
      <w:r w:rsidR="00987089">
        <w:rPr>
          <w:rFonts w:hAnsi="Times New Roman" w:ascii="Times New Roman"/>
          <w:szCs w:val="24"/>
        </w:rPr>
        <w:t>NAVA BANKA d.d.  u stečaju, Zagreb, Tratinska 27, OIB 07492912398,</w:t>
      </w:r>
      <w:r>
        <w:rPr>
          <w:rFonts w:hAnsi="Times New Roman" w:ascii="Times New Roman"/>
          <w:szCs w:val="24"/>
        </w:rPr>
        <w:t xml:space="preserve"> za otvaranje  stečajnog postupka nad dužnikom </w:t>
      </w:r>
      <w:r w:rsidR="00987089" w:rsidRPr="00987089">
        <w:rPr>
          <w:rFonts w:hAnsi="Times New Roman" w:ascii="Times New Roman"/>
          <w:szCs w:val="24"/>
        </w:rPr>
        <w:t>LINEA FRIGO d.o.o. za građevinarstvo, trgovinu i usluge</w:t>
      </w:r>
      <w:r w:rsidR="00987089">
        <w:rPr>
          <w:rFonts w:hAnsi="Times New Roman" w:ascii="Times New Roman"/>
          <w:szCs w:val="24"/>
        </w:rPr>
        <w:t xml:space="preserve">, Gornji Stupnik (Općina Stupnik), </w:t>
      </w:r>
      <w:r w:rsidR="00987089" w:rsidRPr="00987089">
        <w:rPr>
          <w:rFonts w:hAnsi="Times New Roman" w:ascii="Times New Roman"/>
          <w:szCs w:val="24"/>
        </w:rPr>
        <w:t>Gornjostupnička 9/D</w:t>
      </w:r>
      <w:r w:rsidR="00987089">
        <w:rPr>
          <w:rFonts w:hAnsi="Times New Roman" w:ascii="Times New Roman"/>
          <w:szCs w:val="24"/>
        </w:rPr>
        <w:t xml:space="preserve">,OIB </w:t>
      </w:r>
      <w:r w:rsidR="00987089" w:rsidRPr="00987089">
        <w:rPr>
          <w:rFonts w:hAnsi="Times New Roman" w:ascii="Times New Roman"/>
          <w:szCs w:val="24"/>
        </w:rPr>
        <w:t>71554446010</w:t>
      </w:r>
      <w:r w:rsidR="00987089">
        <w:rPr>
          <w:rFonts w:hAnsi="Times New Roman" w:ascii="Times New Roman"/>
          <w:szCs w:val="24"/>
        </w:rPr>
        <w:t>, dana 28</w:t>
      </w:r>
      <w:r>
        <w:rPr>
          <w:rFonts w:hAnsi="Times New Roman" w:ascii="Times New Roman"/>
          <w:szCs w:val="24"/>
        </w:rPr>
        <w:t xml:space="preserve">. </w:t>
      </w:r>
      <w:r w:rsidR="00987089">
        <w:rPr>
          <w:rFonts w:hAnsi="Times New Roman" w:ascii="Times New Roman"/>
          <w:szCs w:val="24"/>
        </w:rPr>
        <w:t>veljače 2018</w:t>
      </w:r>
      <w:r>
        <w:rPr>
          <w:rFonts w:hAnsi="Times New Roman" w:ascii="Times New Roman"/>
          <w:szCs w:val="24"/>
        </w:rPr>
        <w:t>. godine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0804E1" w:rsidP="000804E1" w:rsidR="000804E1">
      <w:pPr>
        <w:jc w:val="center"/>
        <w:rPr>
          <w:rFonts w:hAnsi="Times New Roman" w:ascii="Times New Roman"/>
          <w:b/>
          <w:szCs w:val="24"/>
        </w:rPr>
      </w:pP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 w:rsidR="00987089" w:rsidRPr="00987089">
        <w:rPr>
          <w:rFonts w:hAnsi="Times New Roman" w:ascii="Times New Roman"/>
          <w:szCs w:val="24"/>
        </w:rPr>
        <w:t>LINEA FRIGO d.o.o. za građevinarstvo, trgovinu i usluge</w:t>
      </w:r>
      <w:r w:rsidR="00987089">
        <w:rPr>
          <w:rFonts w:hAnsi="Times New Roman" w:ascii="Times New Roman"/>
          <w:szCs w:val="24"/>
        </w:rPr>
        <w:t xml:space="preserve">, Gornji Stupnik (Općina Stupnik), </w:t>
      </w:r>
      <w:r w:rsidR="00987089" w:rsidRPr="00987089">
        <w:rPr>
          <w:rFonts w:hAnsi="Times New Roman" w:ascii="Times New Roman"/>
          <w:szCs w:val="24"/>
        </w:rPr>
        <w:t>Gornjostupnička 9/D</w:t>
      </w:r>
      <w:r w:rsidR="00987089">
        <w:rPr>
          <w:rFonts w:hAnsi="Times New Roman" w:ascii="Times New Roman"/>
          <w:szCs w:val="24"/>
        </w:rPr>
        <w:t xml:space="preserve">,OIB </w:t>
      </w:r>
      <w:r w:rsidR="00987089" w:rsidRPr="00987089">
        <w:rPr>
          <w:rFonts w:hAnsi="Times New Roman" w:ascii="Times New Roman"/>
          <w:szCs w:val="24"/>
        </w:rPr>
        <w:t>71554446010</w:t>
      </w:r>
      <w:r>
        <w:rPr>
          <w:rFonts w:hAnsi="Times New Roman" w:ascii="Times New Roman"/>
          <w:szCs w:val="24"/>
        </w:rPr>
        <w:t>.</w:t>
      </w: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0804E1" w:rsidP="000804E1" w:rsidR="000804E1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987089" w:rsidP="00987089" w:rsidR="000804E1" w:rsidRPr="0098708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Nalaže se osobama ovlaštenim</w:t>
      </w:r>
      <w:r w:rsidR="000804E1">
        <w:rPr>
          <w:rFonts w:hAnsi="Times New Roman" w:ascii="Times New Roman"/>
          <w:szCs w:val="24"/>
        </w:rPr>
        <w:t xml:space="preserve"> za zastupanje dužnika po zakonu </w:t>
      </w:r>
      <w:r w:rsidRPr="00987089">
        <w:rPr>
          <w:rFonts w:hAnsi="Times New Roman" w:ascii="Times New Roman"/>
          <w:szCs w:val="24"/>
        </w:rPr>
        <w:t xml:space="preserve">Predrag Njegač, </w:t>
      </w:r>
      <w:r>
        <w:rPr>
          <w:rFonts w:hAnsi="Times New Roman" w:ascii="Times New Roman"/>
          <w:szCs w:val="24"/>
        </w:rPr>
        <w:t xml:space="preserve">Zagreb, Cvjetno naselje Iv. 18, </w:t>
      </w:r>
      <w:r w:rsidRPr="00987089">
        <w:rPr>
          <w:rFonts w:hAnsi="Times New Roman" w:ascii="Times New Roman"/>
          <w:szCs w:val="24"/>
        </w:rPr>
        <w:t>OIB: 61671518445</w:t>
      </w:r>
      <w:r>
        <w:rPr>
          <w:rFonts w:hAnsi="Times New Roman" w:ascii="Times New Roman"/>
          <w:szCs w:val="24"/>
        </w:rPr>
        <w:t xml:space="preserve"> i Žarko Zorić, </w:t>
      </w:r>
      <w:r w:rsidRPr="00987089">
        <w:rPr>
          <w:rFonts w:hAnsi="Times New Roman" w:ascii="Times New Roman"/>
          <w:szCs w:val="24"/>
        </w:rPr>
        <w:t>Zagreb, Pavla Hatza 23</w:t>
      </w:r>
      <w:r>
        <w:rPr>
          <w:rFonts w:hAnsi="Times New Roman" w:ascii="Times New Roman"/>
          <w:szCs w:val="24"/>
        </w:rPr>
        <w:t>,</w:t>
      </w:r>
      <w:r w:rsidRPr="00987089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OIB: 81568408733</w:t>
      </w:r>
      <w:r w:rsidR="000804E1" w:rsidRPr="00987089">
        <w:rPr>
          <w:rFonts w:hAnsi="Times New Roman" w:ascii="Times New Roman"/>
          <w:szCs w:val="24"/>
        </w:rPr>
        <w:t>, da u roku od 15 dana od dana primitka ovog zaključka podnese ovome sudu pozivom na gornji broj spis</w:t>
      </w:r>
      <w:r w:rsidR="00B329AF">
        <w:rPr>
          <w:rFonts w:hAnsi="Times New Roman" w:ascii="Times New Roman"/>
          <w:szCs w:val="24"/>
        </w:rPr>
        <w:t>a pisano izvješće o financijsko</w:t>
      </w:r>
      <w:r w:rsidR="000804E1" w:rsidRPr="00987089">
        <w:rPr>
          <w:rFonts w:hAnsi="Times New Roman" w:ascii="Times New Roman"/>
          <w:szCs w:val="24"/>
        </w:rPr>
        <w:t>-gospodarskom stanju kod dužnika u kojem će, između ostalog, navesti činjenice o imovini i obvezama dužnika, konkretno:</w:t>
      </w:r>
    </w:p>
    <w:p w:rsidRDefault="000804E1" w:rsidP="000804E1" w:rsidR="000804E1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razlučna prava na imovini dužnika,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prosječne mjesečne troškove redovnog poslovanja dužnika u posljednjih godinu dana,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 odgovara se kao za davanje lažnog iskaza u postupku pred sudom.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odgovaraju vjerovnicima osobno za naknadu štete koju su im prouzročile uskratom davanja ili davanja netočnih ili nepotpunih podataka.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dužnika odrediti dovođenje, a i novčano je kazniti u iznosu do 10.000,00 kuna</w:t>
      </w:r>
      <w:r w:rsidR="0058332F">
        <w:rPr>
          <w:rFonts w:hAnsi="Times New Roman" w:ascii="Times New Roman"/>
          <w:szCs w:val="24"/>
        </w:rPr>
        <w:t>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0804E1" w:rsidP="000804E1" w:rsidR="000804E1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0804E1" w:rsidP="000804E1" w:rsidR="000804E1">
      <w:pPr>
        <w:pStyle w:val="Odlomakpopisa"/>
        <w:rPr>
          <w:rFonts w:hAnsi="Times New Roman" w:ascii="Times New Roman"/>
          <w:szCs w:val="24"/>
        </w:rPr>
      </w:pPr>
    </w:p>
    <w:p w:rsidRDefault="0058332F" w:rsidP="000804E1" w:rsidR="000804E1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20. ožujka 2018</w:t>
      </w:r>
      <w:r w:rsidR="000804E1">
        <w:rPr>
          <w:rFonts w:hAnsi="Times New Roman" w:ascii="Times New Roman"/>
          <w:b/>
          <w:szCs w:val="24"/>
          <w:u w:val="single"/>
        </w:rPr>
        <w:t xml:space="preserve">. </w:t>
      </w:r>
      <w:r>
        <w:rPr>
          <w:rFonts w:hAnsi="Times New Roman" w:ascii="Times New Roman"/>
          <w:b/>
          <w:szCs w:val="24"/>
          <w:u w:val="single"/>
        </w:rPr>
        <w:t>g.</w:t>
      </w:r>
      <w:r w:rsidR="000804E1">
        <w:rPr>
          <w:rFonts w:hAnsi="Times New Roman" w:ascii="Times New Roman"/>
          <w:b/>
          <w:szCs w:val="24"/>
          <w:u w:val="single"/>
        </w:rPr>
        <w:t xml:space="preserve"> u 09,30 sati</w:t>
      </w:r>
    </w:p>
    <w:p w:rsidRDefault="000804E1" w:rsidP="000804E1" w:rsidR="000804E1">
      <w:pPr>
        <w:rPr>
          <w:rFonts w:hAnsi="Times New Roman" w:ascii="Times New Roman"/>
          <w:szCs w:val="24"/>
        </w:rPr>
      </w:pPr>
    </w:p>
    <w:p w:rsidRDefault="000804E1" w:rsidP="000804E1" w:rsidR="000804E1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  na koje se pozivaju:</w:t>
      </w:r>
    </w:p>
    <w:p w:rsidRDefault="000804E1" w:rsidP="000804E1" w:rsidR="000804E1">
      <w:pPr>
        <w:ind w:left="709"/>
        <w:rPr>
          <w:rFonts w:hAnsi="Times New Roman" w:ascii="Times New Roman"/>
          <w:szCs w:val="24"/>
        </w:rPr>
      </w:pPr>
    </w:p>
    <w:p w:rsidRDefault="0058332F" w:rsidP="000804E1" w:rsidR="000804E1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Predlagatelj-vjerovnik</w:t>
      </w:r>
    </w:p>
    <w:p w:rsidRDefault="000804E1" w:rsidP="000804E1" w:rsidR="000804E1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</w:p>
    <w:p w:rsidRDefault="000804E1" w:rsidP="000804E1" w:rsidR="000804E1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0804E1" w:rsidP="000804E1" w:rsidR="000804E1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</w:t>
      </w:r>
    </w:p>
    <w:p w:rsidRDefault="000804E1" w:rsidP="000804E1" w:rsidR="000804E1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</w:p>
    <w:p w:rsidRDefault="000804E1" w:rsidP="000804E1" w:rsidR="000804E1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pismeno očitovati.</w:t>
      </w:r>
    </w:p>
    <w:p w:rsidRDefault="000804E1" w:rsidP="000804E1" w:rsidR="000804E1">
      <w:pPr>
        <w:rPr>
          <w:rFonts w:hAnsi="Times New Roman" w:ascii="Times New Roman"/>
          <w:szCs w:val="24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</w:p>
    <w:p w:rsidRDefault="000804E1" w:rsidP="000804E1" w:rsidR="000804E1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Rješenjem ovog suda br. St-</w:t>
      </w:r>
      <w:r w:rsidR="0058332F">
        <w:rPr>
          <w:rFonts w:hAnsi="Times New Roman" w:ascii="Times New Roman"/>
          <w:szCs w:val="24"/>
        </w:rPr>
        <w:t>2205/15 od 20</w:t>
      </w:r>
      <w:r>
        <w:rPr>
          <w:rFonts w:hAnsi="Times New Roman" w:ascii="Times New Roman"/>
          <w:szCs w:val="24"/>
        </w:rPr>
        <w:t xml:space="preserve">. </w:t>
      </w:r>
      <w:r w:rsidR="0058332F">
        <w:rPr>
          <w:rFonts w:hAnsi="Times New Roman" w:ascii="Times New Roman"/>
          <w:szCs w:val="24"/>
        </w:rPr>
        <w:t>travnja</w:t>
      </w:r>
      <w:r>
        <w:rPr>
          <w:rFonts w:hAnsi="Times New Roman" w:ascii="Times New Roman"/>
          <w:szCs w:val="24"/>
        </w:rPr>
        <w:t xml:space="preserve"> 2016.g., a koj</w:t>
      </w:r>
      <w:r w:rsidR="0058332F">
        <w:rPr>
          <w:rFonts w:hAnsi="Times New Roman" w:ascii="Times New Roman"/>
          <w:szCs w:val="24"/>
        </w:rPr>
        <w:t>e je postalo pravomoćno dana  4</w:t>
      </w:r>
      <w:r>
        <w:rPr>
          <w:rFonts w:hAnsi="Times New Roman" w:ascii="Times New Roman"/>
          <w:szCs w:val="24"/>
        </w:rPr>
        <w:t xml:space="preserve">. </w:t>
      </w:r>
      <w:r w:rsidR="0058332F">
        <w:rPr>
          <w:rFonts w:hAnsi="Times New Roman" w:ascii="Times New Roman"/>
          <w:szCs w:val="24"/>
        </w:rPr>
        <w:t>svibnja</w:t>
      </w:r>
      <w:r>
        <w:rPr>
          <w:rFonts w:hAnsi="Times New Roman" w:ascii="Times New Roman"/>
          <w:szCs w:val="24"/>
        </w:rPr>
        <w:t xml:space="preserve"> 2016., obustavljen je skraćeni stečajni postupak. To iz razloga, jer je odredbom  čl. 433. Stečajnog zakona (NN 71/15</w:t>
      </w:r>
      <w:r w:rsidR="0058332F">
        <w:rPr>
          <w:rFonts w:hAnsi="Times New Roman" w:ascii="Times New Roman"/>
          <w:szCs w:val="24"/>
        </w:rPr>
        <w:t>,104/17</w:t>
      </w:r>
      <w:r>
        <w:rPr>
          <w:rFonts w:hAnsi="Times New Roman" w:ascii="Times New Roman"/>
          <w:szCs w:val="24"/>
        </w:rPr>
        <w:t>,dalje SZ) propisano, 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804E1" w:rsidR="0058332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Tijekom skraćenog postupka, po pozivu suda sukladno odredbi čl. 430. SZ-a dužnikovi vjerovnici su predložili otvaranje redovnog stečajnog postupka nad dužnikom, čime su se ostvarili uvjeti iz čl. 433. SZ-a. </w:t>
      </w:r>
    </w:p>
    <w:p w:rsidRDefault="000804E1" w:rsidP="000804E1" w:rsidR="0075790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Konkretno, prijedlog za otvaranje stečajnog postupka podnio je vjerovnik</w:t>
      </w:r>
      <w:r w:rsidR="0058332F">
        <w:rPr>
          <w:rFonts w:hAnsi="Times New Roman" w:ascii="Times New Roman"/>
          <w:szCs w:val="24"/>
        </w:rPr>
        <w:t xml:space="preserve"> NAVA BANKA d.d.  u stečaju, Zagreb, Tratinska 27, OIB 07492912398</w:t>
      </w:r>
      <w:r>
        <w:rPr>
          <w:rFonts w:hAnsi="Times New Roman" w:ascii="Times New Roman"/>
          <w:szCs w:val="24"/>
        </w:rPr>
        <w:t>,</w:t>
      </w:r>
      <w:r w:rsidR="0058332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te navodi da vjerovnik ima tražbinu prema dužniku u iznosu od </w:t>
      </w:r>
      <w:r w:rsidR="0058332F">
        <w:rPr>
          <w:rFonts w:hAnsi="Times New Roman" w:ascii="Times New Roman"/>
          <w:szCs w:val="24"/>
        </w:rPr>
        <w:t>2.718.236,60</w:t>
      </w:r>
      <w:r w:rsidR="00757907">
        <w:rPr>
          <w:rFonts w:hAnsi="Times New Roman" w:ascii="Times New Roman"/>
          <w:szCs w:val="24"/>
        </w:rPr>
        <w:t xml:space="preserve"> kn, te da se navedena tražbina temelji na Ugovoru o kratkoročnom kreditu br. 2905 od 29. prosinca 2008.g., te zatim na temelju  Dodatka I. Ugovoru od 29. lipnja 2009.g, Dodatka II. Ugovoru od 29. prosinca 2009.g i Dodatka III. Ugovoru od 28. svibnja 2010,.g., te da dužnik nije izmirio svoje obveze, odnosno da su tražbine ostale nenamirene u postupku izravne naplate</w:t>
      </w:r>
    </w:p>
    <w:p w:rsidRDefault="0058332F" w:rsidP="000804E1" w:rsidR="0058332F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Navedeni vjerovnik postupio je po Zaključku suda br. St-</w:t>
      </w:r>
      <w:r w:rsidR="00757907">
        <w:rPr>
          <w:rFonts w:hAnsi="Times New Roman" w:ascii="Times New Roman"/>
          <w:szCs w:val="24"/>
        </w:rPr>
        <w:t>2205/15 od 1</w:t>
      </w:r>
      <w:r>
        <w:rPr>
          <w:rFonts w:hAnsi="Times New Roman" w:ascii="Times New Roman"/>
          <w:szCs w:val="24"/>
        </w:rPr>
        <w:t xml:space="preserve">4. </w:t>
      </w:r>
      <w:r w:rsidR="00757907">
        <w:rPr>
          <w:rFonts w:hAnsi="Times New Roman" w:ascii="Times New Roman"/>
          <w:szCs w:val="24"/>
        </w:rPr>
        <w:t>ožujka</w:t>
      </w:r>
      <w:r>
        <w:rPr>
          <w:rFonts w:hAnsi="Times New Roman" w:ascii="Times New Roman"/>
          <w:szCs w:val="24"/>
        </w:rPr>
        <w:t xml:space="preserve"> 2016., odnosno uplatio je zatraženi predujam u ime troškova stečajnog postupka.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navodi da u Očevidniku redoslijeda osnova za plaćanje dužnik ima evidentirane nepodmirene osnove za plaćanje u neprekinutom razdoblju od </w:t>
      </w:r>
      <w:r w:rsidR="00757907">
        <w:rPr>
          <w:rFonts w:hAnsi="Times New Roman" w:ascii="Times New Roman"/>
          <w:szCs w:val="24"/>
        </w:rPr>
        <w:t>1773</w:t>
      </w:r>
      <w:r>
        <w:rPr>
          <w:rFonts w:hAnsi="Times New Roman" w:ascii="Times New Roman"/>
          <w:szCs w:val="24"/>
        </w:rPr>
        <w:t xml:space="preserve"> dana u iznosu od </w:t>
      </w:r>
      <w:r w:rsidR="00757907">
        <w:rPr>
          <w:rFonts w:hAnsi="Times New Roman" w:ascii="Times New Roman"/>
          <w:szCs w:val="24"/>
        </w:rPr>
        <w:t>10.191.323,16</w:t>
      </w:r>
      <w:r>
        <w:rPr>
          <w:rFonts w:hAnsi="Times New Roman" w:ascii="Times New Roman"/>
          <w:szCs w:val="24"/>
        </w:rPr>
        <w:t xml:space="preserve"> kn.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</w:t>
      </w:r>
      <w:r w:rsidR="0075790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2. SZ-a, radi skupnog namirenja vjerovnika stečajnog dužnika, unovčenje njegove imovine, i podjelom prikupljenih sredstava vjerovnicima.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otvaranjem stečajnog postupka nad dužnikom.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</w:t>
      </w:r>
      <w:r w:rsidR="00757907">
        <w:rPr>
          <w:rFonts w:hAnsi="Times New Roman" w:ascii="Times New Roman"/>
          <w:szCs w:val="24"/>
        </w:rPr>
        <w:t>.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</w:p>
    <w:p w:rsidRDefault="00757907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Zagrebu, 28</w:t>
      </w:r>
      <w:r w:rsidR="000804E1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veljače 2018</w:t>
      </w:r>
      <w:r w:rsidR="000804E1">
        <w:rPr>
          <w:rFonts w:hAnsi="Times New Roman" w:ascii="Times New Roman"/>
          <w:szCs w:val="24"/>
        </w:rPr>
        <w:t>.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SUDAC</w:t>
      </w: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LUCIJA BUTIGAN</w:t>
      </w:r>
      <w:r w:rsidR="003626CA">
        <w:rPr>
          <w:rFonts w:hAnsi="Times New Roman" w:ascii="Times New Roman"/>
          <w:szCs w:val="24"/>
        </w:rPr>
        <w:t>,v.r.</w:t>
      </w:r>
    </w:p>
    <w:p w:rsidRDefault="000804E1" w:rsidP="000804E1" w:rsidR="000804E1">
      <w:pPr>
        <w:jc w:val="both"/>
        <w:rPr>
          <w:rFonts w:hAnsi="Times New Roman" w:ascii="Times New Roman"/>
          <w:i/>
          <w:szCs w:val="24"/>
        </w:rPr>
      </w:pPr>
    </w:p>
    <w:p w:rsidRDefault="000804E1" w:rsidP="000804E1" w:rsidR="000804E1">
      <w:pPr>
        <w:jc w:val="both"/>
        <w:rPr>
          <w:rFonts w:hAnsi="Times New Roman" w:ascii="Times New Roman"/>
          <w:i/>
          <w:szCs w:val="24"/>
        </w:rPr>
      </w:pPr>
    </w:p>
    <w:p w:rsidRDefault="000804E1" w:rsidP="000804E1" w:rsidR="000804E1">
      <w:pPr>
        <w:jc w:val="both"/>
        <w:rPr>
          <w:rFonts w:hAnsi="Times New Roman" w:ascii="Times New Roman"/>
          <w:i/>
          <w:szCs w:val="24"/>
        </w:rPr>
      </w:pPr>
      <w:r>
        <w:rPr>
          <w:rFonts w:hAnsi="Times New Roman" w:ascii="Times New Roman"/>
          <w:i/>
          <w:szCs w:val="24"/>
        </w:rPr>
        <w:t>Uputa o pravnom lijeku:</w:t>
      </w:r>
    </w:p>
    <w:p w:rsidRDefault="000804E1" w:rsidP="000804E1" w:rsidR="000804E1">
      <w:pPr>
        <w:jc w:val="both"/>
        <w:rPr>
          <w:rFonts w:hAnsi="Times New Roman" w:ascii="Times New Roman"/>
          <w:i/>
          <w:szCs w:val="24"/>
        </w:rPr>
      </w:pPr>
      <w:r>
        <w:rPr>
          <w:rFonts w:hAnsi="Times New Roman" w:ascii="Times New Roman"/>
          <w:i/>
          <w:szCs w:val="24"/>
        </w:rPr>
        <w:t>Protiv rješenja o pokretanju prethodnog postupka nije dopuštena posebna žalba (čl. 115. st. 1. SZ-a). Protiv zaključka žalba nije dopuštena (čl. 19. st. 7</w:t>
      </w:r>
      <w:r w:rsidR="00A76143">
        <w:rPr>
          <w:rFonts w:hAnsi="Times New Roman" w:ascii="Times New Roman"/>
          <w:i/>
          <w:szCs w:val="24"/>
        </w:rPr>
        <w:t>. SZ-a</w:t>
      </w:r>
      <w:r>
        <w:rPr>
          <w:rFonts w:hAnsi="Times New Roman" w:ascii="Times New Roman"/>
          <w:i/>
          <w:szCs w:val="24"/>
        </w:rPr>
        <w:t xml:space="preserve">.) </w:t>
      </w:r>
    </w:p>
    <w:p w:rsidRDefault="000804E1" w:rsidP="000804E1" w:rsidR="000804E1">
      <w:pPr>
        <w:pStyle w:val="Odlomakpopisa"/>
        <w:tabs>
          <w:tab w:pos="426" w:val="left"/>
        </w:tabs>
        <w:ind w:right="-285" w:left="0"/>
        <w:rPr>
          <w:rFonts w:hAnsi="Times New Roman" w:ascii="Times New Roman"/>
          <w:szCs w:val="24"/>
        </w:rPr>
      </w:pPr>
    </w:p>
    <w:p w:rsidRDefault="00757907" w:rsidP="003626CA" w:rsidR="00757907" w:rsidRPr="003626CA">
      <w:pPr>
        <w:ind w:left="4248"/>
        <w:rPr>
          <w:rFonts w:hAnsi="Times New Roman" w:ascii="Times New Roman"/>
        </w:rPr>
      </w:pPr>
    </w:p>
    <w:p w:rsidRDefault="003626CA" w:rsidP="003626CA" w:rsidR="003626CA" w:rsidRPr="003626CA">
      <w:pPr>
        <w:ind w:left="4248"/>
        <w:rPr>
          <w:rFonts w:hAnsi="Times New Roman" w:ascii="Times New Roman"/>
        </w:rPr>
      </w:pPr>
      <w:r w:rsidRPr="003626CA">
        <w:rPr>
          <w:rFonts w:hAnsi="Times New Roman" w:ascii="Times New Roman"/>
        </w:rPr>
        <w:t>Za točnost otpravka-ovlašteni službenik</w:t>
      </w:r>
    </w:p>
    <w:p w:rsidRDefault="003626CA" w:rsidP="003626CA" w:rsidR="003626CA" w:rsidRPr="003626CA">
      <w:pPr>
        <w:ind w:left="4248"/>
        <w:rPr>
          <w:rFonts w:hAnsi="Times New Roman" w:ascii="Times New Roman"/>
        </w:rPr>
      </w:pPr>
      <w:r w:rsidRPr="003626CA">
        <w:rPr>
          <w:rFonts w:hAnsi="Times New Roman" w:ascii="Times New Roman"/>
        </w:rPr>
        <w:tab/>
        <w:t xml:space="preserve">   Monika Grbac</w:t>
      </w:r>
    </w:p>
    <w:p w:rsidRDefault="00E53C5B" w:rsidP="00757907" w:rsidR="00E53C5B" w:rsidRPr="007B2393">
      <w:pPr>
        <w:rPr>
          <w:rFonts w:hAnsi="Times New Roman" w:ascii="Times New Roman"/>
        </w:rPr>
      </w:pPr>
    </w:p>
    <w:sectPr w:rsidSect="009B2D18" w:rsidR="00E53C5B" w:rsidRPr="007B2393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D18" w:rsidP="009B2D18" w:rsidR="009B2D18">
      <w:r>
        <w:separator/>
      </w:r>
    </w:p>
  </w:endnote>
  <w:endnote w:id="0" w:type="continuationSeparator">
    <w:p w:rsidRDefault="009B2D18" w:rsidP="009B2D18" w:rsidR="009B2D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D18" w:rsidP="009B2D18" w:rsidR="009B2D18">
      <w:r>
        <w:separator/>
      </w:r>
    </w:p>
  </w:footnote>
  <w:footnote w:id="0" w:type="continuationSeparator">
    <w:p w:rsidRDefault="009B2D18" w:rsidP="009B2D18" w:rsidR="009B2D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D18" w:rsidP="009B2D18" w:rsidR="009B2D18">
    <w:pPr>
      <w:pStyle w:val="Zaglavlje"/>
      <w:tabs>
        <w:tab w:pos="7093" w:val="left"/>
      </w:tabs>
    </w:pPr>
    <w:r>
      <w:tab/>
    </w:r>
    <w:sdt>
      <w:sdtPr>
        <w:id w:val="110200193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626CA">
          <w:rPr>
            <w:noProof/>
          </w:rPr>
          <w:t>3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 St-4525/16</w:t>
    </w:r>
  </w:p>
  <w:p w:rsidRDefault="009B2D18" w:rsidR="009B2D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04E1"/>
    <w:rsid w:val="000804E1"/>
    <w:rsid w:val="002B4A0D"/>
    <w:rsid w:val="003626CA"/>
    <w:rsid w:val="0058332F"/>
    <w:rsid w:val="006D12CB"/>
    <w:rsid w:val="00757907"/>
    <w:rsid w:val="007B2393"/>
    <w:rsid w:val="00987089"/>
    <w:rsid w:val="009B2D18"/>
    <w:rsid w:val="00A76143"/>
    <w:rsid w:val="00B329AF"/>
    <w:rsid w:val="00E53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804E1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804E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2D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2D18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2D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2D18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26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6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6C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6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6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04E1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804E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2D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2D18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2D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2D18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26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6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6C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6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6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7095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4525</izvorni_sadrzaj>
    <derivirana_varijabla naziv="DomainObject.Predmet.Broj_1">4525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St-4525/2016</izvorni_sadrzaj>
    <derivirana_varijabla naziv="DomainObject.Predmet.OznakaBroj_1">St-4525/2016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LINEA FRIGO d.o.o. zastupanog po punomoćniku ŽARKO ZORIĆ; PREDRAG NJEGAČ</izvorni_sadrzaj>
    <derivirana_varijabla naziv="DomainObject.Predmet.ProtustrankaFormated_1">  LINEA FRIGO d.o.o. zastupanog po punomoćniku ŽARKO ZORIĆ; PREDRAG NJEGAČ</derivirana_varijabla>
  </DomainObject.Predmet.ProtustrankaFormated>
  <DomainObject.Predmet.ProtustrankaFormatedOIB>
    <izvorni_sadrzaj>  LINEA FRIGO d.o.o., OIB 71554446010 zastupanog po punomoćniku ŽARKO ZORIĆ; PREDRAG NJEGAČ</izvorni_sadrzaj>
    <derivirana_varijabla naziv="DomainObject.Predmet.ProtustrankaFormatedOIB_1">  LINEA FRIGO d.o.o., OIB 71554446010 zastupanog po punomoćniku ŽARKO ZORIĆ; PREDRAG NJEGAČ</derivirana_varijabla>
  </DomainObject.Predmet.ProtustrankaFormatedOIB>
  <DomainObject.Predmet.ProtustrankaFormatedWithAdress>
    <izvorni_sadrzaj> LINEA FRIGO d.o.o., Gornjostupnička 9/D, 10255 Gornji Stupnik zastupanog po punomoćniku ŽARKO ZORIĆ; PREDRAG NJEGAČ</izvorni_sadrzaj>
    <derivirana_varijabla naziv="DomainObject.Predmet.ProtustrankaFormatedWithAdress_1"> LINEA FRIGO d.o.o., Gornjostupnička 9/D, 10255 Gornji Stupnik zastupanog po punomoćniku ŽARKO ZORIĆ; PREDRAG NJEGAČ</derivirana_varijabla>
  </DomainObject.Predmet.ProtustrankaFormatedWithAdress>
  <DomainObject.Predmet.ProtustrankaFormatedWithAdressOIB>
    <izvorni_sadrzaj> LINEA FRIGO d.o.o., OIB 71554446010, Gornjostupnička 9/D, 10255 Gornji Stupnik zastupanog po punomoćniku ŽARKO ZORIĆ; PREDRAG NJEGAČ</izvorni_sadrzaj>
    <derivirana_varijabla naziv="DomainObject.Predmet.ProtustrankaFormatedWithAdressOIB_1"> LINEA FRIGO d.o.o., OIB 71554446010, Gornjostupnička 9/D, 10255 Gornji Stupnik zastupanog po punomoćniku ŽARKO ZORIĆ; PREDRAG NJEGAČ</derivirana_varijabla>
  </DomainObject.Predmet.ProtustrankaFormatedWithAdressOIB>
  <DomainObject.Predmet.ProtustrankaWithAdress>
    <izvorni_sadrzaj>LINEA FRIGO d.o.o. Gornjostupnička 9/D, 10255 Gornji Stupnik</izvorni_sadrzaj>
    <derivirana_varijabla naziv="DomainObject.Predmet.ProtustrankaWithAdress_1">LINEA FRIGO d.o.o. Gornjostupnička 9/D, 10255 Gornji Stupnik</derivirana_varijabla>
  </DomainObject.Predmet.ProtustrankaWithAdress>
  <DomainObject.Predmet.ProtustrankaWithAdressOIB>
    <izvorni_sadrzaj>LINEA FRIGO d.o.o., OIB 71554446010, Gornjostupnička 9/D, 10255 Gornji Stupnik</izvorni_sadrzaj>
    <derivirana_varijabla naziv="DomainObject.Predmet.ProtustrankaWithAdressOIB_1">LINEA FRIGO d.o.o., OIB 71554446010, Gornjostupnička 9/D, 10255 Gornji Stupnik</derivirana_varijabla>
  </DomainObject.Predmet.ProtustrankaWithAdressOIB>
  <DomainObject.Predmet.ProtustrankaNazivFormated>
    <izvorni_sadrzaj>LINEA FRIGO d.o.o.</izvorni_sadrzaj>
    <derivirana_varijabla naziv="DomainObject.Predmet.ProtustrankaNazivFormated_1">LINEA FRIGO d.o.o.</derivirana_varijabla>
  </DomainObject.Predmet.ProtustrankaNazivFormated>
  <DomainObject.Predmet.ProtustrankaNazivFormatedOIB>
    <izvorni_sadrzaj>LINEA FRIGO d.o.o., OIB 71554446010</izvorni_sadrzaj>
    <derivirana_varijabla naziv="DomainObject.Predmet.ProtustrankaNazivFormatedOIB_1">LINEA FRIGO d.o.o., OIB 71554446010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NAVA BANKA dioničko društvo u stečaju</izvorni_sadrzaj>
    <derivirana_varijabla naziv="DomainObject.Predmet.StrankaFormated_1">  FINA Regionalni centar Zagreb; NAVA BANKA dioničko društvo u stečaju</derivirana_varijabla>
  </DomainObject.Predmet.StrankaFormated>
  <DomainObject.Predmet.StrankaFormatedOIB>
    <izvorni_sadrzaj>  FINA Regionalni centar Zagreb, OIB 85821130368; NAVA BANKA dioničko društvo u stečaju, OIB 07492912398</izvorni_sadrzaj>
    <derivirana_varijabla naziv="DomainObject.Predmet.StrankaFormatedOIB_1">  FINA Regionalni centar Zagreb, OIB 85821130368; NAVA BANKA dioničko društvo u stečaju, OIB 07492912398</derivirana_varijabla>
  </DomainObject.Predmet.StrankaFormatedOIB>
  <DomainObject.Predmet.StrankaFormatedWithAdress>
    <izvorni_sadrzaj> FINA Regionalni centar Zagreb, Trg svibanjskih žrtava 1995. 1, 10000 Zagreb; NAVA BANKA dioničko društvo u stečaju, Tratinska 27, 10000 Zagreb</izvorni_sadrzaj>
    <derivirana_varijabla naziv="DomainObject.Predmet.StrankaFormatedWithAdress_1"> FINA Regionalni centar Zagreb, Trg svibanjskih žrtava 1995. 1, 10000 Zagreb; NAVA BANKA dioničko društvo u stečaju, Tratinska 27, 10000 Zagreb</derivirana_varijabla>
  </DomainObject.Predmet.StrankaFormatedWithAdress>
  <DomainObject.Predmet.StrankaFormatedWithAdressOIB>
    <izvorni_sadrzaj> FINA Regionalni centar Zagreb, OIB 85821130368, Trg svibanjskih žrtava 1995. 1, 10000 Zagreb; NAVA BANKA dioničko društvo u stečaju, OIB 07492912398, Tratinska 27, 10000 Zagreb</izvorni_sadrzaj>
    <derivirana_varijabla naziv="DomainObject.Predmet.StrankaFormatedWithAdressOIB_1"> FINA Regionalni centar Zagreb, OIB 85821130368, Trg svibanjskih žrtava 1995. 1, 10000 Zagreb; NAVA BANKA dioničko društvo u stečaju, OIB 07492912398, Tratinska 27, 10000 Zagreb</derivirana_varijabla>
  </DomainObject.Predmet.StrankaFormatedWithAdressOIB>
  <DomainObject.Predmet.StrankaWithAdress>
    <izvorni_sadrzaj>FINA Regionalni centar Zagreb Trg svibanjskih žrtava 1995. 1,10000 Zagreb,NAVA BANKA dioničko društvo u stečaju Tratinska 27,10000 Zagreb</izvorni_sadrzaj>
    <derivirana_varijabla naziv="DomainObject.Predmet.StrankaWithAdress_1">FINA Regionalni centar Zagreb Trg svibanjskih žrtava 1995. 1,10000 Zagreb,NAVA BANKA dioničko društvo u stečaju Tratinska 27,10000 Zagreb</derivirana_varijabla>
  </DomainObject.Predmet.StrankaWithAdress>
  <DomainObject.Predmet.StrankaWithAdressOIB>
    <izvorni_sadrzaj>FINA Regionalni centar Zagreb, OIB 85821130368, Trg svibanjskih žrtava 1995. 1,10000 Zagreb,NAVA BANKA dioničko društvo u stečaju, OIB 07492912398, Tratinska 27,10000 Zagreb</izvorni_sadrzaj>
    <derivirana_varijabla naziv="DomainObject.Predmet.StrankaWithAdressOIB_1">FINA Regionalni centar Zagreb, OIB 85821130368, Trg svibanjskih žrtava 1995. 1,10000 Zagreb,NAVA BANKA dioničko društvo u stečaju, OIB 07492912398, Tratinska 27,10000 Zagreb</derivirana_varijabla>
  </DomainObject.Predmet.StrankaWithAdressOIB>
  <DomainObject.Predmet.StrankaNazivFormated>
    <izvorni_sadrzaj>FINA Regionalni centar Zagreb,NAVA BANKA dioničko društvo u stečaju</izvorni_sadrzaj>
    <derivirana_varijabla naziv="DomainObject.Predmet.StrankaNazivFormated_1">FINA Regionalni centar Zagreb,NAVA BANKA dioničko društvo u stečaju</derivirana_varijabla>
  </DomainObject.Predmet.StrankaNazivFormated>
  <DomainObject.Predmet.StrankaNazivFormatedOIB>
    <izvorni_sadrzaj>FINA Regionalni centar Zagreb, OIB 85821130368,NAVA BANKA dioničko društvo u stečaju, OIB 07492912398</izvorni_sadrzaj>
    <derivirana_varijabla naziv="DomainObject.Predmet.StrankaNazivFormatedOIB_1">FINA Regionalni centar Zagreb, OIB 85821130368,NAVA BANKA dioničko društvo u stečaju, OIB 07492912398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NAVA BANKA dioničko društvo u stečaju</item>
    </izvorni_sadrzaj>
    <derivirana_varijabla naziv="DomainObject.Predmet.StrankaListFormated_1">
      <item>FINA Regionalni centar Zagreb</item>
      <item>NAVA BANKA dioničko društvo u stečaju</item>
    </derivirana_varijabla>
  </DomainObject.Predmet.StrankaListFormated>
  <DomainObject.Predmet.StrankaListFormatedOIB>
    <izvorni_sadrzaj>
      <item>FINA Regionalni centar Zagreb, OIB 85821130368</item>
      <item>NAVA BANKA dioničko društvo u stečaju, OIB 07492912398</item>
    </izvorni_sadrzaj>
    <derivirana_varijabla naziv="DomainObject.Predmet.StrankaListFormatedOIB_1">
      <item>FINA Regionalni centar Zagreb, OIB 85821130368</item>
      <item>NAVA BANKA dioničko društvo u stečaju, OIB 07492912398</item>
    </derivirana_varijabla>
  </DomainObject.Predmet.StrankaListFormatedOIB>
  <DomainObject.Predmet.StrankaListFormatedWithAdress>
    <izvorni_sadrzaj>
      <item>FINA Regionalni centar Zagreb, Trg svibanjskih žrtava 1995. 1, 10000 Zagreb</item>
      <item>NAVA BANKA dioničko društvo u stečaju, Tratinska 27, 10000 Zagreb</item>
    </izvorni_sadrzaj>
    <derivirana_varijabla naziv="DomainObject.Predmet.StrankaListFormatedWithAdress_1">
      <item>FINA Regionalni centar Zagreb, Trg svibanjskih žrtava 1995. 1, 10000 Zagreb</item>
      <item>NAVA BANKA dioničko društvo u stečaju, Tratinska 27,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NAVA BANKA dioničko društvo u stečaju, OIB 07492912398, Tratinska 27, 10000 Zagreb</item>
    </izvorni_sadrzaj>
    <derivirana_varijabla naziv="DomainObject.Predmet.StrankaListFormatedWithAdressOIB_1">
      <item>FINA Regionalni centar Zagreb, OIB 85821130368, Trg svibanjskih žrtava 1995. 1, 10000 Zagreb</item>
      <item>NAVA BANKA dioničko društvo u stečaju, OIB 07492912398, Tratinska 27, 10000 Zagreb</item>
    </derivirana_varijabla>
  </DomainObject.Predmet.StrankaListFormatedWithAdressOIB>
  <DomainObject.Predmet.StrankaListNazivFormated>
    <izvorni_sadrzaj>
      <item>FINA Regionalni centar Zagreb</item>
      <item>NAVA BANKA dioničko društvo u stečaju</item>
    </izvorni_sadrzaj>
    <derivirana_varijabla naziv="DomainObject.Predmet.StrankaListNazivFormated_1">
      <item>FINA Regionalni centar Zagreb</item>
      <item>NAVA BANKA dioničko društvo u stečaju</item>
    </derivirana_varijabla>
  </DomainObject.Predmet.StrankaListNazivFormated>
  <DomainObject.Predmet.StrankaListNazivFormatedOIB>
    <izvorni_sadrzaj>
      <item>FINA Regionalni centar Zagreb, OIB 85821130368</item>
      <item>NAVA BANKA dioničko društvo u stečaju, OIB 07492912398</item>
    </izvorni_sadrzaj>
    <derivirana_varijabla naziv="DomainObject.Predmet.StrankaListNazivFormatedOIB_1">
      <item>FINA Regionalni centar Zagreb, OIB 85821130368</item>
      <item>NAVA BANKA dioničko društvo u stečaju, OIB 07492912398</item>
    </derivirana_varijabla>
  </DomainObject.Predmet.StrankaListNazivFormatedOIB>
  <DomainObject.Predmet.ProtuStrankaListFormated>
    <izvorni_sadrzaj>
      <item>LINEA FRIGO d.o.o. zastupanog po punomoćniku ŽARKO ZORIĆ; PREDRAG NJEGAČ</item>
    </izvorni_sadrzaj>
    <derivirana_varijabla naziv="DomainObject.Predmet.ProtuStrankaListFormated_1">
      <item>LINEA FRIGO d.o.o. zastupanog po punomoćniku ŽARKO ZORIĆ; PREDRAG NJEGAČ</item>
    </derivirana_varijabla>
  </DomainObject.Predmet.ProtuStrankaListFormated>
  <DomainObject.Predmet.ProtuStrankaListFormatedOIB>
    <izvorni_sadrzaj>
      <item>LINEA FRIGO d.o.o., OIB 71554446010 zastupanog po punomoćniku ŽARKO ZORIĆ; PREDRAG NJEGAČ</item>
    </izvorni_sadrzaj>
    <derivirana_varijabla naziv="DomainObject.Predmet.ProtuStrankaListFormatedOIB_1">
      <item>LINEA FRIGO d.o.o., OIB 71554446010 zastupanog po punomoćniku ŽARKO ZORIĆ; PREDRAG NJEGAČ</item>
    </derivirana_varijabla>
  </DomainObject.Predmet.ProtuStrankaListFormatedOIB>
  <DomainObject.Predmet.ProtuStrankaListFormatedWithAdress>
    <izvorni_sadrzaj>
      <item>LINEA FRIGO d.o.o., Gornjostupnička 9/D, 10255 Gornji Stupnik zastupanog po punomoćniku ŽARKO ZORIĆ; PREDRAG NJEGAČ</item>
    </izvorni_sadrzaj>
    <derivirana_varijabla naziv="DomainObject.Predmet.ProtuStrankaListFormatedWithAdress_1">
      <item>LINEA FRIGO d.o.o., Gornjostupnička 9/D, 10255 Gornji Stupnik zastupanog po punomoćniku ŽARKO ZORIĆ; PREDRAG NJEGAČ</item>
    </derivirana_varijabla>
  </DomainObject.Predmet.ProtuStrankaListFormatedWithAdress>
  <DomainObject.Predmet.ProtuStrankaListFormatedWithAdressOIB>
    <izvorni_sadrzaj>
      <item>LINEA FRIGO d.o.o., OIB 71554446010, Gornjostupnička 9/D, 10255 Gornji Stupnik zastupanog po punomoćniku ŽARKO ZORIĆ; PREDRAG NJEGAČ</item>
    </izvorni_sadrzaj>
    <derivirana_varijabla naziv="DomainObject.Predmet.ProtuStrankaListFormatedWithAdressOIB_1">
      <item>LINEA FRIGO d.o.o., OIB 71554446010, Gornjostupnička 9/D, 10255 Gornji Stupnik zastupanog po punomoćniku ŽARKO ZORIĆ; PREDRAG NJEGAČ</item>
    </derivirana_varijabla>
  </DomainObject.Predmet.ProtuStrankaListFormatedWithAdressOIB>
  <DomainObject.Predmet.ProtuStrankaListNazivFormated>
    <izvorni_sadrzaj>
      <item>LINEA FRIGO d.o.o.</item>
    </izvorni_sadrzaj>
    <derivirana_varijabla naziv="DomainObject.Predmet.ProtuStrankaListNazivFormated_1">
      <item>LINEA FRIGO d.o.o.</item>
    </derivirana_varijabla>
  </DomainObject.Predmet.ProtuStrankaListNazivFormated>
  <DomainObject.Predmet.ProtuStrankaListNazivFormatedOIB>
    <izvorni_sadrzaj>
      <item>LINEA FRIGO d.o.o., OIB 71554446010</item>
    </izvorni_sadrzaj>
    <derivirana_varijabla naziv="DomainObject.Predmet.ProtuStrankaListNazivFormatedOIB_1">
      <item>LINEA FRIGO d.o.o., OIB 71554446010</item>
    </derivirana_varijabla>
  </DomainObject.Predmet.ProtuStrankaListNazivFormatedOIB>
  <DomainObject.Predmet.OstaliListFormated>
    <izvorni_sadrzaj>
      <item>PREDRAG NJEGAČ punomoćnik sudionika u postupku LINEA FRIGO d.o.o.</item>
      <item>ŽARKO ZORIĆ punomoćnik sudionika u postupku LINEA FRIGO d.o.o.</item>
    </izvorni_sadrzaj>
    <derivirana_varijabla naziv="DomainObject.Predmet.OstaliListFormated_1">
      <item>PREDRAG NJEGAČ punomoćnik sudionika u postupku LINEA FRIGO d.o.o.</item>
      <item>ŽARKO ZORIĆ punomoćnik sudionika u postupku LINEA FRIGO d.o.o.</item>
    </derivirana_varijabla>
  </DomainObject.Predmet.OstaliListFormated>
  <DomainObject.Predmet.OstaliListFormatedOIB>
    <izvorni_sadrzaj>
      <item>PREDRAG NJEGAČ punomoćnik sudionika u postupku LINEA FRIGO d.o.o.</item>
      <item>ŽARKO ZORIĆ punomoćnik sudionika u postupku LINEA FRIGO d.o.o.</item>
    </izvorni_sadrzaj>
    <derivirana_varijabla naziv="DomainObject.Predmet.OstaliListFormatedOIB_1">
      <item>PREDRAG NJEGAČ punomoćnik sudionika u postupku LINEA FRIGO d.o.o.</item>
      <item>ŽARKO ZORIĆ punomoćnik sudionika u postupku LINEA FRIGO d.o.o.</item>
    </derivirana_varijabla>
  </DomainObject.Predmet.OstaliListFormatedOIB>
  <DomainObject.Predmet.OstaliListFormatedWithAdress>
    <izvorni_sadrzaj>
      <item>PREDRAG NJEGAČ, Karlovačka cesta 32/h, 10000 Zagreb punomoćnik sudionika u postupku LINEA FRIGO d.o.o.</item>
      <item>ŽARKO ZORIĆ, Pavla Hatza 23, 10000 Zagreb punomoćnik sudionika u postupku LINEA FRIGO d.o.o.</item>
    </izvorni_sadrzaj>
    <derivirana_varijabla naziv="DomainObject.Predmet.OstaliListFormatedWithAdress_1">
      <item>PREDRAG NJEGAČ, Karlovačka cesta 32/h, 10000 Zagreb punomoćnik sudionika u postupku LINEA FRIGO d.o.o.</item>
      <item>ŽARKO ZORIĆ, Pavla Hatza 23, 10000 Zagreb punomoćnik sudionika u postupku LINEA FRIGO d.o.o.</item>
    </derivirana_varijabla>
  </DomainObject.Predmet.OstaliListFormatedWithAdress>
  <DomainObject.Predmet.OstaliListFormatedWithAdressOIB>
    <izvorni_sadrzaj>
      <item>PREDRAG NJEGAČ, Karlovačka cesta 32/h, 10000 Zagreb punomoćnik sudionika u postupku LINEA FRIGO d.o.o.</item>
      <item>ŽARKO ZORIĆ, Pavla Hatza 23, 10000 Zagreb punomoćnik sudionika u postupku LINEA FRIGO d.o.o.</item>
    </izvorni_sadrzaj>
    <derivirana_varijabla naziv="DomainObject.Predmet.OstaliListFormatedWithAdressOIB_1">
      <item>PREDRAG NJEGAČ, Karlovačka cesta 32/h, 10000 Zagreb punomoćnik sudionika u postupku LINEA FRIGO d.o.o.</item>
      <item>ŽARKO ZORIĆ, Pavla Hatza 23, 10000 Zagreb punomoćnik sudionika u postupku LINEA FRIGO d.o.o.</item>
    </derivirana_varijabla>
  </DomainObject.Predmet.OstaliListFormatedWithAdressOIB>
  <DomainObject.Predmet.OstaliListNazivFormated>
    <izvorni_sadrzaj>
      <item>PREDRAG NJEGAČ</item>
      <item>ŽARKO ZORIĆ</item>
    </izvorni_sadrzaj>
    <derivirana_varijabla naziv="DomainObject.Predmet.OstaliListNazivFormated_1">
      <item>PREDRAG NJEGAČ</item>
      <item>ŽARKO ZORIĆ</item>
    </derivirana_varijabla>
  </DomainObject.Predmet.OstaliListNazivFormated>
  <DomainObject.Predmet.OstaliListNazivFormatedOIB>
    <izvorni_sadrzaj>
      <item>PREDRAG NJEGAČ</item>
      <item>ŽARKO ZORIĆ</item>
    </izvorni_sadrzaj>
    <derivirana_varijabla naziv="DomainObject.Predmet.OstaliListNazivFormatedOIB_1">
      <item>PREDRAG NJEGAČ</item>
      <item>ŽARKO ZORIĆ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LINEA FRIGO d.o.o.</izvorni_sadrzaj>
    <derivirana_varijabla naziv="DomainObject.Predmet.ProtustrankaIDrugi_1">LINEA FRIGO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LINEA FRIGO d.o.o., OIB 71554446010, Gornjostupnička 9/D, 10255 Gornji Stupnik</izvorni_sadrzaj>
    <derivirana_varijabla naziv="DomainObject.Predmet.ProtustrankaIDrugiAdressOIB_1">LINEA FRIGO d.o.o., OIB 71554446010, Gornjostupnička 9/D,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LINEA FRIGO d.o.o.</item>
      <item>FINA Regionalni centar Zagreb</item>
      <item>NAVA BANKA dioničko društvo u stečaju</item>
      <item>PREDRAG NJEGAČ</item>
      <item>ŽARKO ZORIĆ</item>
    </izvorni_sadrzaj>
    <derivirana_varijabla naziv="DomainObject.Predmet.SudioniciListNaziv_1">
      <item>LINEA FRIGO d.o.o.</item>
      <item>FINA Regionalni centar Zagreb</item>
      <item>NAVA BANKA dioničko društvo u stečaju</item>
      <item>PREDRAG NJEGAČ</item>
      <item>ŽARKO ZORIĆ</item>
    </derivirana_varijabla>
  </DomainObject.Predmet.SudioniciListNaziv>
  <DomainObject.Predmet.SudioniciListAdressOIB>
    <izvorni_sadrzaj>
      <item>LINEA FRIGO d.o.o., OIB 71554446010, Gornjostupnička 9/D,10255 Gornji Stupnik</item>
      <item>FINA Regionalni centar Zagreb, OIB 85821130368, Trg svibanjskih žrtava 1995. 1,10000 Zagreb</item>
      <item>NAVA BANKA dioničko društvo u stečaju, OIB 07492912398, Tratinska 27,10000 Zagreb</item>
      <item>PREDRAG NJEGAČ, Karlovačka cesta 32/h,10000 Zagreb</item>
      <item>ŽARKO ZORIĆ, Pavla Hatza 23,10000 Zagreb</item>
    </izvorni_sadrzaj>
    <derivirana_varijabla naziv="DomainObject.Predmet.SudioniciListAdressOIB_1">
      <item>LINEA FRIGO d.o.o., OIB 71554446010, Gornjostupnička 9/D,10255 Gornji Stupnik</item>
      <item>FINA Regionalni centar Zagreb, OIB 85821130368, Trg svibanjskih žrtava 1995. 1,10000 Zagreb</item>
      <item>NAVA BANKA dioničko društvo u stečaju, OIB 07492912398, Tratinska 27,10000 Zagreb</item>
      <item>PREDRAG NJEGAČ, Karlovačka cesta 32/h,10000 Zagreb</item>
      <item>ŽARKO ZORIĆ, Pavla Hatza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71554446010</item>
      <item>, OIB 85821130368</item>
      <item>, OIB 07492912398</item>
      <item>, OIB null</item>
      <item>, OIB null</item>
    </izvorni_sadrzaj>
    <derivirana_varijabla naziv="DomainObject.Predmet.SudioniciListNazivOIB_1">
      <item>, OIB 71554446010</item>
      <item>, OIB 85821130368</item>
      <item>, OIB 07492912398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854</properties:Words>
  <properties:Characters>4699</properties:Characters>
  <properties:Lines>131</properties:Lines>
  <properties:Paragraphs>52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2018-02-28T09:48:00Z</dcterms:created>
  <dc:creator>Monika Grbac</dc:creator>
  <cp:lastModifiedBy>Monika Grbac</cp:lastModifiedBy>
  <dcterms:modified xmlns:xsi="http://www.w3.org/2001/XMLSchema-instance" xsi:type="dcterms:W3CDTF">2018-02-28T10:09:00Z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prethodnog postupka nakon obustave skraćenog stečajnog postupka (st-4525-16.docx)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