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196E63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196E63">
              <w:rPr>
                <w:noProof/>
                <w:sz w:val="24"/>
                <w:szCs w:val="24"/>
              </w:rPr>
              <w:t>543/2017-25</w:t>
            </w:r>
          </w:p>
        </w:tc>
      </w:tr>
    </w:tbl>
    <w:p w14:textId="4835533" w14:paraId="4835533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Gruić, </w:t>
      </w:r>
      <w:r w:rsidR="0006579E" w:rsidRPr="0006579E">
        <w:rPr>
          <w:lang w:val="hr-HR"/>
        </w:rPr>
        <w:t>p</w:t>
      </w:r>
      <w:r w:rsidR="00F35FB3" w:rsidRPr="00F35FB3">
        <w:rPr>
          <w:lang w:val="hr-HR"/>
        </w:rPr>
        <w:t xml:space="preserve">ovodom prijedloga za otvaranje stečajnog postupka nad dužnikom </w:t>
      </w:r>
      <w:r w:rsidR="00196E63" w:rsidRPr="00196E63">
        <w:rPr>
          <w:lang w:val="hr-HR"/>
        </w:rPr>
        <w:t>ARULA d.o.o., OIB: 23324485017, Makarska, Put požara 22,</w:t>
      </w:r>
      <w:r w:rsidR="00C459D9" w:rsidRPr="00C459D9">
        <w:rPr>
          <w:lang w:val="hr-HR"/>
        </w:rPr>
        <w:t xml:space="preserve"> </w:t>
      </w:r>
      <w:r w:rsidR="00196E63">
        <w:rPr>
          <w:szCs w:val="24"/>
          <w:lang w:val="hr-HR"/>
        </w:rPr>
        <w:t>14</w:t>
      </w:r>
      <w:r w:rsidR="004554A1">
        <w:rPr>
          <w:szCs w:val="24"/>
          <w:lang w:val="hr-HR"/>
        </w:rPr>
        <w:t>. siječnja 2019</w:t>
      </w:r>
      <w:r w:rsidR="00D46953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F35FB3">
        <w:rPr>
          <w:rFonts w:cs="Times New Roman" w:eastAsia="Times New Roman"/>
          <w:szCs w:val="24"/>
          <w:lang w:eastAsia="hr-HR"/>
        </w:rPr>
        <w:t>očitovanja o prijedlogu</w:t>
      </w:r>
      <w:r w:rsidRPr="00595F34">
        <w:rPr>
          <w:rFonts w:cs="Times New Roman" w:eastAsia="Times New Roman"/>
          <w:szCs w:val="24"/>
          <w:lang w:eastAsia="hr-HR"/>
        </w:rPr>
        <w:t xml:space="preserve"> za otvaranje stečajnog postupka nad dužnikom određuje se za </w:t>
      </w:r>
      <w:r w:rsidR="004554A1">
        <w:rPr>
          <w:rFonts w:cs="Times New Roman" w:eastAsia="Times New Roman"/>
          <w:szCs w:val="24"/>
          <w:lang w:eastAsia="hr-HR"/>
        </w:rPr>
        <w:t>31. siječnja</w:t>
      </w:r>
      <w:r w:rsidR="0091425A">
        <w:rPr>
          <w:rFonts w:cs="Times New Roman" w:eastAsia="Times New Roman"/>
          <w:szCs w:val="24"/>
          <w:lang w:eastAsia="hr-HR"/>
        </w:rPr>
        <w:t xml:space="preserve"> </w:t>
      </w:r>
      <w:r w:rsidR="00D46953">
        <w:rPr>
          <w:rFonts w:cs="Times New Roman" w:eastAsia="Times New Roman"/>
          <w:szCs w:val="24"/>
          <w:lang w:eastAsia="hr-HR"/>
        </w:rPr>
        <w:t>201</w:t>
      </w:r>
      <w:r w:rsidR="004554A1">
        <w:rPr>
          <w:rFonts w:cs="Times New Roman" w:eastAsia="Times New Roman"/>
          <w:szCs w:val="24"/>
          <w:lang w:eastAsia="hr-HR"/>
        </w:rPr>
        <w:t>9</w:t>
      </w:r>
      <w:r w:rsidR="00D46953">
        <w:rPr>
          <w:rFonts w:cs="Times New Roman" w:eastAsia="Times New Roman"/>
          <w:szCs w:val="24"/>
          <w:lang w:eastAsia="hr-HR"/>
        </w:rPr>
        <w:t>.</w:t>
      </w:r>
      <w:r>
        <w:t xml:space="preserve"> </w:t>
      </w:r>
      <w:r w:rsidRPr="00564E07">
        <w:t>u</w:t>
      </w:r>
      <w:r>
        <w:t xml:space="preserve"> </w:t>
      </w:r>
      <w:r w:rsidR="00F35FB3">
        <w:t>1</w:t>
      </w:r>
      <w:r w:rsidR="00196E63">
        <w:t>3</w:t>
      </w:r>
      <w:r w:rsidR="005D2F07">
        <w:t>:</w:t>
      </w:r>
      <w:r w:rsidR="00196E63">
        <w:t>0</w:t>
      </w:r>
      <w:r w:rsidR="005D2F07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06579E">
        <w:rPr>
          <w:rFonts w:cs="Times New Roman" w:eastAsia="Times New Roman"/>
          <w:szCs w:val="24"/>
          <w:lang w:eastAsia="hr-HR"/>
        </w:rPr>
        <w:t>k</w:t>
      </w:r>
      <w:r w:rsidR="00D46953">
        <w:rPr>
          <w:rFonts w:cs="Times New Roman" w:eastAsia="Times New Roman"/>
          <w:szCs w:val="24"/>
          <w:lang w:eastAsia="hr-HR"/>
        </w:rPr>
        <w:t xml:space="preserve">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</w:t>
      </w:r>
      <w:r w:rsidR="00F35FB3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stečajn</w:t>
      </w:r>
      <w:r w:rsidR="00F35FB3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upravitelj.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</w:t>
      </w:r>
      <w:proofErr w:type="spellStart"/>
      <w:r w:rsidR="005A35A0" w:rsidRPr="00564E07">
        <w:rPr>
          <w:szCs w:val="24"/>
        </w:rPr>
        <w:t>faxa</w:t>
      </w:r>
      <w:proofErr w:type="spellEnd"/>
      <w:r w:rsidR="005A35A0" w:rsidRPr="00564E07">
        <w:rPr>
          <w:szCs w:val="24"/>
        </w:rPr>
        <w:t xml:space="preserve">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4554A1">
        <w:rPr>
          <w:szCs w:val="24"/>
        </w:rPr>
        <w:t>1</w:t>
      </w:r>
      <w:r w:rsidR="00196E63">
        <w:rPr>
          <w:szCs w:val="24"/>
        </w:rPr>
        <w:t>4</w:t>
      </w:r>
      <w:r w:rsidR="004554A1">
        <w:rPr>
          <w:szCs w:val="24"/>
        </w:rPr>
        <w:t>. siječnja 2019</w:t>
      </w:r>
      <w:r w:rsidR="00F35FB3">
        <w:rPr>
          <w:szCs w:val="24"/>
        </w:rPr>
        <w:t>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94096C" w:rsidR="00FF0E89">
      <w:pPr>
        <w:ind w:left="6372"/>
        <w:jc w:val="center"/>
      </w:pPr>
      <w:r w:rsidRPr="00564E07">
        <w:t>Ana Golub Gruić</w:t>
      </w:r>
      <w:r w:rsidR="00FF0E89">
        <w:t>, v.r.</w:t>
      </w:r>
    </w:p>
    <w:p w:rsidRDefault="00FF0E89" w:rsidP="008832A6" w:rsidR="00FF0E89">
      <w:pPr>
        <w:jc w:val="right"/>
      </w:pPr>
      <w:r>
        <w:t>za točnost otpravka – ovlašteni službenik</w:t>
      </w:r>
    </w:p>
    <w:p w:rsidRDefault="00FF0E89" w:rsidP="008832A6" w:rsidR="00FF0E89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A930F8" w:rsidP="0087214A" w:rsidR="00A930F8">
      <w:pPr>
        <w:ind w:left="6372"/>
        <w:jc w:val="center"/>
      </w:pP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sectPr w:rsidSect="000D5CA4" w:rsidR="00B0249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EC2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579E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96E6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B5504"/>
    <w:rsid w:val="003C2F22"/>
    <w:rsid w:val="00417EA6"/>
    <w:rsid w:val="004554A1"/>
    <w:rsid w:val="00461484"/>
    <w:rsid w:val="00474407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2F07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1425A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C459D9"/>
    <w:rsid w:val="00C52CA1"/>
    <w:rsid w:val="00C87988"/>
    <w:rsid w:val="00CD66ED"/>
    <w:rsid w:val="00CD7749"/>
    <w:rsid w:val="00D46953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35FB3"/>
    <w:rsid w:val="00FB2808"/>
    <w:rsid w:val="00FE2269"/>
    <w:rsid w:val="00FF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ARULA d.o.o. za projektiranje i nadzor</izvorni_sadrzaj>
    <derivirana_varijabla naziv="DomainObject.Predmet.ProtustrankaFormated_1">  ARULA d.o.o. za projektiranje i nadzor</derivirana_varijabla>
  </DomainObject.Predmet.ProtustrankaFormated>
  <DomainObject.Predmet.ProtustrankaFormatedOIB>
    <izvorni_sadrzaj>  ARULA d.o.o. za projektiranje i nadzor, OIB 23324485017</izvorni_sadrzaj>
    <derivirana_varijabla naziv="DomainObject.Predmet.ProtustrankaFormatedOIB_1">  ARULA d.o.o. za projektiranje i nadzor, OIB 23324485017</derivirana_varijabla>
  </DomainObject.Predmet.ProtustrankaFormatedOIB>
  <DomainObject.Predmet.ProtustrankaFormatedWithAdress>
    <izvorni_sadrzaj> ARULA d.o.o. za projektiranje i nadzor, Put požara 22, 21300 Makarska</izvorni_sadrzaj>
    <derivirana_varijabla naziv="DomainObject.Predmet.ProtustrankaFormatedWithAdress_1"> ARULA d.o.o. za projektiranje i nadzor, Put požara 22, 21300 Makarska</derivirana_varijabla>
  </DomainObject.Predmet.ProtustrankaFormatedWithAdress>
  <DomainObject.Predmet.ProtustrankaFormatedWithAdressOIB>
    <izvorni_sadrzaj> ARULA d.o.o. za projektiranje i nadzor, OIB 23324485017, Put požara 22, 21300 Makarska</izvorni_sadrzaj>
    <derivirana_varijabla naziv="DomainObject.Predmet.ProtustrankaFormatedWithAdressOIB_1"> ARULA d.o.o. za projektiranje i nadzor, OIB 23324485017, Put požara 22, 21300 Makarska</derivirana_varijabla>
  </DomainObject.Predmet.ProtustrankaFormatedWithAdressOIB>
  <DomainObject.Predmet.ProtustrankaWithAdress>
    <izvorni_sadrzaj>ARULA d.o.o. za projektiranje i nadzor Put požara 22, 21300 Makarska</izvorni_sadrzaj>
    <derivirana_varijabla naziv="DomainObject.Predmet.ProtustrankaWithAdress_1">ARULA d.o.o. za projektiranje i nadzor Put požara 22, 21300 Makarska</derivirana_varijabla>
  </DomainObject.Predmet.ProtustrankaWithAdress>
  <DomainObject.Predmet.ProtustrankaWithAdressOIB>
    <izvorni_sadrzaj>ARULA d.o.o. za projektiranje i nadzor, OIB 23324485017, Put požara 22, 21300 Makarska</izvorni_sadrzaj>
    <derivirana_varijabla naziv="DomainObject.Predmet.ProtustrankaWithAdressOIB_1">ARULA d.o.o. za projektiranje i nadzor, OIB 23324485017, Put požara 22, 21300 Makarska</derivirana_varijabla>
  </DomainObject.Predmet.ProtustrankaWithAdressOIB>
  <DomainObject.Predmet.ProtustrankaNazivFormated>
    <izvorni_sadrzaj>ARULA d.o.o. za projektiranje i nadzor</izvorni_sadrzaj>
    <derivirana_varijabla naziv="DomainObject.Predmet.ProtustrankaNazivFormated_1">ARULA d.o.o. za projektiranje i nadzor</derivirana_varijabla>
  </DomainObject.Predmet.ProtustrankaNazivFormated>
  <DomainObject.Predmet.ProtustrankaNazivFormatedOIB>
    <izvorni_sadrzaj>ARULA d.o.o. za projektiranje i nadzor, OIB 23324485017</izvorni_sadrzaj>
    <derivirana_varijabla naziv="DomainObject.Predmet.ProtustrankaNazivFormatedOIB_1">ARULA d.o.o. za projektiranje i nadzor, OIB 23324485017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60996.06</izvorni_sadrzaj>
    <derivirana_varijabla naziv="DomainObject.Predmet.TrenutnaVrijednost_1">60996.06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ARULA d.o.o. za projektiranje i nadzor</item>
    </izvorni_sadrzaj>
    <derivirana_varijabla naziv="DomainObject.Predmet.ProtuStrankaListFormated_1">
      <item>ARULA d.o.o. za projektiranje i nadzor</item>
    </derivirana_varijabla>
  </DomainObject.Predmet.ProtuStrankaListFormated>
  <DomainObject.Predmet.ProtuStrankaListFormatedOIB>
    <izvorni_sadrzaj>
      <item>ARULA d.o.o. za projektiranje i nadzor, OIB 23324485017</item>
    </izvorni_sadrzaj>
    <derivirana_varijabla naziv="DomainObject.Predmet.ProtuStrankaListFormatedOIB_1">
      <item>ARULA d.o.o. za projektiranje i nadzor, OIB 23324485017</item>
    </derivirana_varijabla>
  </DomainObject.Predmet.ProtuStrankaListFormatedOIB>
  <DomainObject.Predmet.ProtuStrankaListFormatedWithAdress>
    <izvorni_sadrzaj>
      <item>ARULA d.o.o. za projektiranje i nadzor, Put požara 22, 21300 Makarska</item>
    </izvorni_sadrzaj>
    <derivirana_varijabla naziv="DomainObject.Predmet.ProtuStrankaListFormatedWithAdress_1">
      <item>ARULA d.o.o. za projektiranje i nadzor, Put požara 22, 21300 Makarska</item>
    </derivirana_varijabla>
  </DomainObject.Predmet.ProtuStrankaListFormatedWithAdress>
  <DomainObject.Predmet.ProtuStrankaListFormatedWithAdressOIB>
    <izvorni_sadrzaj>
      <item>ARULA d.o.o. za projektiranje i nadzor, OIB 23324485017, Put požara 22, 21300 Makarska</item>
    </izvorni_sadrzaj>
    <derivirana_varijabla naziv="DomainObject.Predmet.ProtuStrankaListFormatedWithAdressOIB_1">
      <item>ARULA d.o.o. za projektiranje i nadzor, OIB 23324485017, Put požara 22, 21300 Makarska</item>
    </derivirana_varijabla>
  </DomainObject.Predmet.ProtuStrankaListFormatedWithAdressOIB>
  <DomainObject.Predmet.ProtuStrankaListNazivFormated>
    <izvorni_sadrzaj>
      <item>ARULA d.o.o. za projektiranje i nadzor</item>
    </izvorni_sadrzaj>
    <derivirana_varijabla naziv="DomainObject.Predmet.ProtuStrankaListNazivFormated_1">
      <item>ARULA d.o.o. za projektiranje i nadzor</item>
    </derivirana_varijabla>
  </DomainObject.Predmet.ProtuStrankaListNazivFormated>
  <DomainObject.Predmet.ProtuStrankaListNazivFormatedOIB>
    <izvorni_sadrzaj>
      <item>ARULA d.o.o. za projektiranje i nadzor, OIB 23324485017</item>
    </izvorni_sadrzaj>
    <derivirana_varijabla naziv="DomainObject.Predmet.ProtuStrankaListNazivFormatedOIB_1">
      <item>ARULA d.o.o. za projektiranje i nadzor, OIB 23324485017</item>
    </derivirana_varijabla>
  </DomainObject.Predmet.ProtuStrankaListNazivFormatedOIB>
  <DomainObject.Predmet.OstaliListFormated>
    <izvorni_sadrzaj>
      <item>Đurđica Petričušić</item>
    </izvorni_sadrzaj>
    <derivirana_varijabla naziv="DomainObject.Predmet.OstaliListFormated_1">
      <item>Đurđica Petričušić</item>
    </derivirana_varijabla>
  </DomainObject.Predmet.OstaliListFormated>
  <DomainObject.Predmet.OstaliListFormatedOIB>
    <izvorni_sadrzaj>
      <item>Đurđica Petričušić, OIB 39656548625</item>
    </izvorni_sadrzaj>
    <derivirana_varijabla naziv="DomainObject.Predmet.OstaliListFormatedOIB_1">
      <item>Đurđica Petričušić, OIB 39656548625</item>
    </derivirana_varijabla>
  </DomainObject.Predmet.OstaliListFormatedOIB>
  <DomainObject.Predmet.OstaliListFormatedWithAdress>
    <izvorni_sadrzaj>
      <item>Đurđica Petričušić, Put Požara 22, 21300 Makarska</item>
    </izvorni_sadrzaj>
    <derivirana_varijabla naziv="DomainObject.Predmet.OstaliListFormatedWithAdress_1">
      <item>Đurđica Petričušić, Put Požara 22, 21300 Makarska</item>
    </derivirana_varijabla>
  </DomainObject.Predmet.OstaliListFormatedWithAdress>
  <DomainObject.Predmet.OstaliListFormatedWithAdressOIB>
    <izvorni_sadrzaj>
      <item>Đurđica Petričušić, OIB 39656548625, Put Požara 22, 21300 Makarska</item>
    </izvorni_sadrzaj>
    <derivirana_varijabla naziv="DomainObject.Predmet.OstaliListFormatedWithAdressOIB_1">
      <item>Đurđica Petričušić, OIB 39656548625, Put Požara 22, 21300 Makarska</item>
    </derivirana_varijabla>
  </DomainObject.Predmet.OstaliListFormatedWithAdressOIB>
  <DomainObject.Predmet.OstaliListNazivFormated>
    <izvorni_sadrzaj>
      <item>Đurđica Petričušić</item>
    </izvorni_sadrzaj>
    <derivirana_varijabla naziv="DomainObject.Predmet.OstaliListNazivFormated_1">
      <item>Đurđica Petričušić</item>
    </derivirana_varijabla>
  </DomainObject.Predmet.OstaliListNazivFormated>
  <DomainObject.Predmet.OstaliListNazivFormatedOIB>
    <izvorni_sadrzaj>
      <item>Đurđica Petričušić, OIB 39656548625</item>
    </izvorni_sadrzaj>
    <derivirana_varijabla naziv="DomainObject.Predmet.OstaliListNazivFormatedOIB_1">
      <item>Đurđica Petričušić, OIB 39656548625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ARULA d.o.o. za projektiranje i nadzor</izvorni_sadrzaj>
    <derivirana_varijabla naziv="DomainObject.Predmet.ProtustrankaIDrugi_1">ARULA d.o.o. za projektiranje i nadzor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ARULA d.o.o. za projektiranje i nadzor, OIB 23324485017, Put požara 22, 21300 Makarska</izvorni_sadrzaj>
    <derivirana_varijabla naziv="DomainObject.Predmet.ProtustrankaIDrugiAdressOIB_1">ARULA d.o.o. za projektiranje i nadzor, OIB 23324485017, Put požara 22,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ARULA d.o.o. za projektiranje i nadzor</item>
      <item>FINANCIJSKA AGENCIJA, RC SPLIT</item>
      <item>Đurđica Petričušić</item>
    </izvorni_sadrzaj>
    <derivirana_varijabla naziv="DomainObject.Predmet.SudioniciListNaziv_1">
      <item>ARULA d.o.o. za projektiranje i nadzor</item>
      <item>FINANCIJSKA AGENCIJA, RC SPLIT</item>
      <item>Đurđica Petričušić</item>
    </derivirana_varijabla>
  </DomainObject.Predmet.SudioniciListNaziv>
  <DomainObject.Predmet.SudioniciListAdressOIB>
    <izvorni_sadrzaj>
      <item>ARULA d.o.o. za projektiranje i nadzor, OIB 23324485017, Put požara 22,21300 Makarska</item>
      <item>FINANCIJSKA AGENCIJA, RC SPLIT, OIB 85821130368, Mažuranićevo šetalište 24 b,21000 Split</item>
      <item>Đurđica Petričušić, OIB 39656548625, Put Požara 22,21300 Makarska</item>
    </izvorni_sadrzaj>
    <derivirana_varijabla naziv="DomainObject.Predmet.SudioniciListAdressOIB_1">
      <item>ARULA d.o.o. za projektiranje i nadzor, OIB 23324485017, Put požara 22,21300 Makarska</item>
      <item>FINANCIJSKA AGENCIJA, RC SPLIT, OIB 85821130368, Mažuranićevo šetalište 24 b,21000 Split</item>
      <item>Đurđica Petričušić, OIB 39656548625, Put Požara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23324485017</item>
      <item>, OIB 85821130368</item>
      <item>, OIB 39656548625</item>
    </izvorni_sadrzaj>
    <derivirana_varijabla naziv="DomainObject.Predmet.SudioniciListNazivOIB_1">
      <item>, OIB 23324485017</item>
      <item>, OIB 85821130368</item>
      <item>, OIB 39656548625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5B71E0-50BC-4911-A9FD-B3C690186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1014</properties:Characters>
  <properties:Lines>40</properties:Lines>
  <properties:Paragraphs>20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2019-01-14T07:18:00Z</cp:lastPrinted>
  <dcterms:modified xmlns:xsi="http://www.w3.org/2001/XMLSchema-instance" xsi:type="dcterms:W3CDTF">2019-01-14T07:18:00Z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(St-543-2017 zaključak - određivanje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