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3264E" w:rsidR="00295F32" w:rsidP="000F0EDC" w:rsidRDefault="007668DE" w14:paraId="23a87b1" w14:textId="23a87b1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64E" w:rsidR="00295F32">
        <w:t xml:space="preserve">  </w:t>
      </w:r>
    </w:p>
    <w:p w:rsidRPr="0053264E" w:rsidR="00295F32" w:rsidP="00295F32" w:rsidRDefault="00295F32">
      <w:r w:rsidRPr="0053264E">
        <w:t xml:space="preserve">REPUBLIKA HRVATSKA </w:t>
      </w:r>
    </w:p>
    <w:p w:rsidRPr="0053264E" w:rsidR="00295F32" w:rsidP="00295F32" w:rsidRDefault="00295F32">
      <w:r w:rsidRPr="0053264E">
        <w:t>TRGOVAČKI SUD U ZAGREBU</w:t>
      </w:r>
    </w:p>
    <w:p w:rsidRPr="0053264E" w:rsidR="00295F32" w:rsidP="00295F32" w:rsidRDefault="00295F32">
      <w:r w:rsidRPr="0053264E">
        <w:t xml:space="preserve">STALNA SLUŽBA </w:t>
      </w:r>
      <w:r w:rsidR="007D7D0D">
        <w:t>U KARLOVCU</w:t>
      </w:r>
    </w:p>
    <w:p w:rsidR="003126C7" w:rsidP="007D7D0D" w:rsidRDefault="007668DE">
      <w:pPr>
        <w:tabs>
          <w:tab w:val="left" w:pos="7468"/>
        </w:tabs>
      </w:pPr>
      <w:r>
        <w:t xml:space="preserve">Karlovac, </w:t>
      </w:r>
      <w:r w:rsidR="00203B89">
        <w:t>Trg hrvatskih branitelja 1</w:t>
      </w:r>
      <w:r w:rsidR="00F64B4F">
        <w:t xml:space="preserve">                                                                 </w:t>
      </w:r>
      <w:r w:rsidRPr="0053264E" w:rsidR="007D7D0D">
        <w:t>4</w:t>
      </w:r>
      <w:r w:rsidR="007D7D0D">
        <w:t xml:space="preserve"> </w:t>
      </w:r>
      <w:r w:rsidRPr="0053264E" w:rsidR="007D7D0D">
        <w:t>St-</w:t>
      </w:r>
      <w:r w:rsidR="00F64B4F">
        <w:t>610</w:t>
      </w:r>
      <w:r w:rsidR="007D7D0D">
        <w:t>/2019</w:t>
      </w:r>
      <w:r w:rsidR="00F64B4F">
        <w:t>-18</w:t>
      </w:r>
    </w:p>
    <w:p w:rsidRPr="007668DE" w:rsidR="00DF1B94" w:rsidP="003126C7" w:rsidRDefault="00DF1B94">
      <w:pPr>
        <w:jc w:val="center"/>
      </w:pPr>
    </w:p>
    <w:p w:rsidRPr="007668DE" w:rsidR="003126C7" w:rsidP="003126C7" w:rsidRDefault="00F17825">
      <w:pPr>
        <w:jc w:val="center"/>
      </w:pPr>
      <w:r w:rsidRPr="007668DE">
        <w:t xml:space="preserve">U  I M E  </w:t>
      </w:r>
      <w:r w:rsidRPr="007668DE" w:rsidR="003126C7">
        <w:t>R</w:t>
      </w:r>
      <w:r w:rsidRPr="007668DE">
        <w:t xml:space="preserve"> </w:t>
      </w:r>
      <w:r w:rsidRPr="007668DE" w:rsidR="003126C7">
        <w:t>E</w:t>
      </w:r>
      <w:r w:rsidRPr="007668DE">
        <w:t xml:space="preserve"> </w:t>
      </w:r>
      <w:r w:rsidRPr="007668DE" w:rsidR="003126C7">
        <w:t>P</w:t>
      </w:r>
      <w:r w:rsidRPr="007668DE">
        <w:t xml:space="preserve"> </w:t>
      </w:r>
      <w:r w:rsidRPr="007668DE" w:rsidR="003126C7">
        <w:t>U</w:t>
      </w:r>
      <w:r w:rsidRPr="007668DE">
        <w:t xml:space="preserve"> </w:t>
      </w:r>
      <w:r w:rsidRPr="007668DE" w:rsidR="003126C7">
        <w:t>B</w:t>
      </w:r>
      <w:r w:rsidRPr="007668DE">
        <w:t xml:space="preserve"> </w:t>
      </w:r>
      <w:r w:rsidRPr="007668DE" w:rsidR="003126C7">
        <w:t>L</w:t>
      </w:r>
      <w:r w:rsidRPr="007668DE">
        <w:t xml:space="preserve"> </w:t>
      </w:r>
      <w:r w:rsidRPr="007668DE" w:rsidR="003126C7">
        <w:t>I</w:t>
      </w:r>
      <w:r w:rsidRPr="007668DE">
        <w:t xml:space="preserve"> </w:t>
      </w:r>
      <w:r w:rsidRPr="007668DE" w:rsidR="003126C7">
        <w:t>K</w:t>
      </w:r>
      <w:r w:rsidRPr="007668DE">
        <w:t xml:space="preserve"> E </w:t>
      </w:r>
      <w:r w:rsidRPr="007668DE" w:rsidR="003126C7">
        <w:t xml:space="preserve"> H</w:t>
      </w:r>
      <w:r w:rsidRPr="007668DE">
        <w:t xml:space="preserve"> </w:t>
      </w:r>
      <w:r w:rsidRPr="007668DE" w:rsidR="003126C7">
        <w:t>R</w:t>
      </w:r>
      <w:r w:rsidRPr="007668DE">
        <w:t xml:space="preserve"> </w:t>
      </w:r>
      <w:r w:rsidRPr="007668DE" w:rsidR="003126C7">
        <w:t>V</w:t>
      </w:r>
      <w:r w:rsidRPr="007668DE">
        <w:t xml:space="preserve"> </w:t>
      </w:r>
      <w:r w:rsidRPr="007668DE" w:rsidR="003126C7">
        <w:t>A</w:t>
      </w:r>
      <w:r w:rsidRPr="007668DE">
        <w:t xml:space="preserve"> </w:t>
      </w:r>
      <w:r w:rsidRPr="007668DE" w:rsidR="003126C7">
        <w:t>T</w:t>
      </w:r>
      <w:r w:rsidRPr="007668DE">
        <w:t xml:space="preserve"> </w:t>
      </w:r>
      <w:r w:rsidRPr="007668DE" w:rsidR="003126C7">
        <w:t>S</w:t>
      </w:r>
      <w:r w:rsidRPr="007668DE">
        <w:t xml:space="preserve"> </w:t>
      </w:r>
      <w:r w:rsidRPr="007668DE" w:rsidR="003126C7">
        <w:t>K</w:t>
      </w:r>
      <w:r w:rsidRPr="007668DE">
        <w:t xml:space="preserve"> E</w:t>
      </w:r>
    </w:p>
    <w:p w:rsidRPr="007668DE" w:rsidR="00295F32" w:rsidP="00295F32" w:rsidRDefault="00F17825">
      <w:pPr>
        <w:jc w:val="center"/>
      </w:pPr>
      <w:r w:rsidRPr="007668DE">
        <w:t>R J E Š E N J E</w:t>
      </w:r>
    </w:p>
    <w:p w:rsidR="00295F32" w:rsidP="00295F32" w:rsidRDefault="00295F32">
      <w:pPr>
        <w:jc w:val="center"/>
        <w:rPr>
          <w:b/>
        </w:rPr>
      </w:pPr>
    </w:p>
    <w:p w:rsidRPr="0053264E" w:rsidR="00295F32" w:rsidP="00295F32" w:rsidRDefault="0017084D">
      <w:pPr>
        <w:ind w:firstLine="708"/>
        <w:jc w:val="both"/>
      </w:pPr>
      <w:r>
        <w:t>Trgovački sud u Zagrebu, Stalna služba</w:t>
      </w:r>
      <w:r w:rsidR="007D7D0D">
        <w:t xml:space="preserve"> u Karlovcu</w:t>
      </w:r>
      <w:r w:rsidR="00F17825">
        <w:t>,</w:t>
      </w:r>
      <w:r w:rsidRPr="0053264E" w:rsidR="00295F32">
        <w:t xml:space="preserve"> po sucu Goranki Boljkovac, kao stečajnom sucu, u </w:t>
      </w:r>
      <w:r w:rsidR="00203B89">
        <w:t>stečajnom postupku</w:t>
      </w:r>
      <w:r w:rsidRPr="0053264E" w:rsidR="00295F32">
        <w:t xml:space="preserve"> nad dužnikom </w:t>
      </w:r>
      <w:r w:rsidR="00F64B4F">
        <w:t>G.S.I. Trohar j.d.o.o., Donje Podotočje, Donje Podotočje 34, OIB 39850699304</w:t>
      </w:r>
      <w:r w:rsidR="007D7D0D">
        <w:t xml:space="preserve">, </w:t>
      </w:r>
      <w:r w:rsidRPr="0053264E" w:rsidR="00295F32">
        <w:t xml:space="preserve">dana </w:t>
      </w:r>
      <w:r w:rsidR="00F64B4F">
        <w:t>13. rujna</w:t>
      </w:r>
      <w:r w:rsidR="007D7D0D">
        <w:t xml:space="preserve"> 2019</w:t>
      </w:r>
      <w:r w:rsidR="00203B89">
        <w:t>.</w:t>
      </w:r>
      <w:r w:rsidRPr="0053264E" w:rsidR="00295F32">
        <w:t xml:space="preserve"> </w:t>
      </w:r>
      <w:r w:rsidR="00391C11">
        <w:t xml:space="preserve"> </w:t>
      </w:r>
    </w:p>
    <w:p w:rsidR="00203B89" w:rsidP="00203B89" w:rsidRDefault="00203B89">
      <w:r>
        <w:t xml:space="preserve"> </w:t>
      </w:r>
    </w:p>
    <w:p w:rsidRPr="00277F8E" w:rsidR="00295F32" w:rsidP="00295F32" w:rsidRDefault="00295F32">
      <w:pPr>
        <w:jc w:val="center"/>
      </w:pPr>
      <w:r w:rsidRPr="00277F8E">
        <w:t>r i j e š i o    j e</w:t>
      </w:r>
    </w:p>
    <w:p w:rsidR="00295F32" w:rsidP="00295F32" w:rsidRDefault="00295F32">
      <w:pPr>
        <w:jc w:val="both"/>
      </w:pPr>
    </w:p>
    <w:p w:rsidR="00B37895" w:rsidP="00C84611" w:rsidRDefault="00E81800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Pr="00B37895" w:rsidR="00B37895">
        <w:t xml:space="preserve"> </w:t>
      </w:r>
      <w:r w:rsidR="00F64B4F">
        <w:t>G.S.I. Trohar j.d.o.o., Donje Podotočje, Donje Podotočje 34, OIB 39850699304</w:t>
      </w:r>
      <w:r w:rsidR="00B37895">
        <w:t xml:space="preserve">. </w:t>
      </w:r>
    </w:p>
    <w:p w:rsidR="00B37895" w:rsidP="00C84611" w:rsidRDefault="00B37895">
      <w:pPr>
        <w:ind w:firstLine="708"/>
        <w:jc w:val="both"/>
      </w:pPr>
    </w:p>
    <w:p w:rsidR="004736FC" w:rsidP="004736FC" w:rsidRDefault="004736FC">
      <w:pPr>
        <w:ind w:firstLine="708"/>
        <w:jc w:val="both"/>
      </w:pPr>
      <w:r>
        <w:t xml:space="preserve">II. Nalaže se Financijskoj agenciji da oslobodi sredstva u iznosu od </w:t>
      </w:r>
      <w:r w:rsidR="00F64B4F">
        <w:t>2</w:t>
      </w:r>
      <w:r>
        <w:t>.000,00 kn, zaplijenjena temeljem čl. 112. st. 1. Stečajnog zakona.</w:t>
      </w:r>
    </w:p>
    <w:p w:rsidR="00520AC5" w:rsidP="004736FC" w:rsidRDefault="00520AC5">
      <w:pPr>
        <w:ind w:firstLine="708"/>
        <w:jc w:val="both"/>
      </w:pPr>
    </w:p>
    <w:p w:rsidR="00520AC5" w:rsidP="004736FC" w:rsidRDefault="00520AC5">
      <w:pPr>
        <w:ind w:firstLine="708"/>
        <w:jc w:val="both"/>
      </w:pPr>
      <w:r>
        <w:t xml:space="preserve">III. Ročište određeno za dan </w:t>
      </w:r>
      <w:r w:rsidR="00F64B4F">
        <w:t>19. rujna</w:t>
      </w:r>
      <w:r w:rsidR="000F0EDC">
        <w:t xml:space="preserve"> 2019</w:t>
      </w:r>
      <w:r w:rsidR="006002E2">
        <w:t>.</w:t>
      </w:r>
      <w:r>
        <w:t xml:space="preserve"> neće se održati.</w:t>
      </w:r>
    </w:p>
    <w:p w:rsidR="00C84611" w:rsidP="00C84611" w:rsidRDefault="00C84611">
      <w:pPr>
        <w:ind w:firstLine="708"/>
        <w:jc w:val="both"/>
      </w:pPr>
    </w:p>
    <w:p w:rsidR="00C84611" w:rsidP="00C84611" w:rsidRDefault="00C84611">
      <w:pPr>
        <w:jc w:val="center"/>
      </w:pPr>
      <w:r>
        <w:t>Obrazloženje</w:t>
      </w:r>
    </w:p>
    <w:p w:rsidR="00C84611" w:rsidP="00C84611" w:rsidRDefault="00C84611">
      <w:pPr>
        <w:jc w:val="center"/>
      </w:pPr>
    </w:p>
    <w:p w:rsidR="0052239C" w:rsidP="0052239C" w:rsidRDefault="0052239C">
      <w:pPr>
        <w:ind w:firstLine="708"/>
        <w:jc w:val="both"/>
      </w:pPr>
      <w:r>
        <w:t xml:space="preserve">FINA-a Regionalni centar Zagreb, podnijela je ovom sudu dana </w:t>
      </w:r>
      <w:r w:rsidR="00F64B4F">
        <w:t>7. ožujka</w:t>
      </w:r>
      <w:r>
        <w:t xml:space="preserve"> 2019. prijedlog za otvaranje stečajnog postupka nad dužnikom </w:t>
      </w:r>
      <w:r w:rsidR="00F64B4F">
        <w:t>G.S.I. Trohar j.d.o.o., Donje Podotočje, Donje Podotočje 34, OIB 39850699304</w:t>
      </w:r>
      <w:r>
        <w:t xml:space="preserve">. </w:t>
      </w:r>
    </w:p>
    <w:p w:rsidR="0052239C" w:rsidP="0052239C" w:rsidRDefault="0052239C">
      <w:pPr>
        <w:ind w:firstLine="708"/>
        <w:jc w:val="both"/>
      </w:pPr>
      <w:r>
        <w:t xml:space="preserve"> </w:t>
      </w:r>
    </w:p>
    <w:p w:rsidR="0052239C" w:rsidP="0052239C" w:rsidRDefault="0052239C">
      <w:pPr>
        <w:ind w:firstLine="708"/>
        <w:jc w:val="both"/>
      </w:pPr>
      <w:r>
        <w:t>Prijedlog je podnesen temeljem odredbe članka 110. stavak 1.</w:t>
      </w:r>
      <w:r w:rsidRPr="0052239C">
        <w:t xml:space="preserve"> </w:t>
      </w:r>
      <w:r>
        <w:t xml:space="preserve">Stečajnog zakona (Narodne novine 71/15, 104/17, dalje u tekstu: SZ-a).  U prijedlogu predlagatelj navodi da na dan </w:t>
      </w:r>
      <w:r w:rsidR="00F64B4F">
        <w:t>1. ožujka</w:t>
      </w:r>
      <w:r>
        <w:t xml:space="preserve"> 2019. dužnik u Očevidniku redoslijeda osnova za plaćanje ima evidentirane neizvršene osnove za plaćanje u neprekinutom razdoblju od 120 dana, u ukupnom iznosu od </w:t>
      </w:r>
      <w:r w:rsidR="00F64B4F">
        <w:t>21.618,24</w:t>
      </w:r>
      <w:r>
        <w:t xml:space="preserve"> kn, te da dužnik ima </w:t>
      </w:r>
      <w:r w:rsidR="00F64B4F">
        <w:t>jednog zaposlenog</w:t>
      </w:r>
      <w:r>
        <w:t xml:space="preserve">. </w:t>
      </w:r>
    </w:p>
    <w:p w:rsidR="00911DC1" w:rsidP="0052239C" w:rsidRDefault="00911DC1">
      <w:pPr>
        <w:ind w:firstLine="708"/>
        <w:jc w:val="both"/>
      </w:pPr>
    </w:p>
    <w:p w:rsidR="0052239C" w:rsidP="0052239C" w:rsidRDefault="0052239C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F64B4F">
        <w:t>1. ožujka</w:t>
      </w:r>
      <w:r>
        <w:t xml:space="preserve"> 2019. ima zaplijenjena novčana sredstva u iznosu od </w:t>
      </w:r>
      <w:r w:rsidR="00F64B4F">
        <w:t>2</w:t>
      </w:r>
      <w:r>
        <w:t xml:space="preserve">.000,00 kn na ime predujma za namirenje troškova stečajnog postupka, kao i da je FINA na temelju čl. 114. st. 3. SZ-a oslobođena plaćanja predujma za namirenje troškova stečajnog postupka. </w:t>
      </w:r>
    </w:p>
    <w:p w:rsidR="0052239C" w:rsidP="006002E2" w:rsidRDefault="0052239C">
      <w:pPr>
        <w:ind w:firstLine="708"/>
        <w:jc w:val="both"/>
      </w:pPr>
    </w:p>
    <w:p w:rsidR="007A6B2B" w:rsidP="007A6B2B" w:rsidRDefault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="00DE5844" w:rsidP="007A6B2B" w:rsidRDefault="00DE5844">
      <w:pPr>
        <w:ind w:firstLine="708"/>
        <w:jc w:val="both"/>
      </w:pPr>
    </w:p>
    <w:p w:rsidR="00DE5844" w:rsidP="007A6B2B" w:rsidRDefault="00DE5844">
      <w:pPr>
        <w:ind w:firstLine="708"/>
        <w:jc w:val="both"/>
      </w:pPr>
      <w:r>
        <w:lastRenderedPageBreak/>
        <w:t>Rješenjem ovog suda posl.br. 4 St-610/2019-3 od 3. lipnja 2019. pokrenut je prethodni postupak radi utvrđivanja pretpostavki za otvaranje stečajnog postupka nad dužnikom.</w:t>
      </w:r>
    </w:p>
    <w:p w:rsidR="007A6B2B" w:rsidP="007A6B2B" w:rsidRDefault="007A6B2B">
      <w:pPr>
        <w:ind w:firstLine="708"/>
        <w:jc w:val="both"/>
      </w:pPr>
    </w:p>
    <w:p w:rsidR="000F0EDC" w:rsidP="007A6B2B" w:rsidRDefault="000F0EDC">
      <w:pPr>
        <w:ind w:firstLine="708"/>
        <w:jc w:val="both"/>
      </w:pPr>
      <w:r>
        <w:t xml:space="preserve">Podneskom zaprimljenim kod suda </w:t>
      </w:r>
      <w:r w:rsidR="00F64B4F">
        <w:t>13. rujna</w:t>
      </w:r>
      <w:r>
        <w:t xml:space="preserve"> 2019. </w:t>
      </w:r>
      <w:r w:rsidR="00F64B4F">
        <w:t>dužnik je dostavio potvrdu Financijske agencije o blokadi računa</w:t>
      </w:r>
      <w:r>
        <w:t xml:space="preserve"> </w:t>
      </w:r>
      <w:r w:rsidR="00F64B4F">
        <w:t>od 12. rujna 2019., uvidom u koju</w:t>
      </w:r>
      <w:r w:rsidR="0052239C">
        <w:t xml:space="preserve"> je utvrđeno da </w:t>
      </w:r>
      <w:r w:rsidR="00911DC1">
        <w:t xml:space="preserve">je na dan izdavanja potvrde evidentirano 0 dana blokade, te da nepodmirene obveze na dan </w:t>
      </w:r>
      <w:r w:rsidR="00F64B4F">
        <w:t>izdavanja potvrde</w:t>
      </w:r>
      <w:r w:rsidR="0052239C">
        <w:t xml:space="preserve"> iznosi 0,00 kn</w:t>
      </w:r>
      <w:r w:rsidR="00911DC1">
        <w:t xml:space="preserve"> (list 26 spisa)</w:t>
      </w:r>
      <w:r w:rsidR="0052239C">
        <w:t>.</w:t>
      </w:r>
    </w:p>
    <w:p w:rsidR="0052239C" w:rsidP="007A6B2B" w:rsidRDefault="0052239C">
      <w:pPr>
        <w:ind w:firstLine="708"/>
        <w:jc w:val="both"/>
      </w:pPr>
    </w:p>
    <w:p w:rsidR="00B37895" w:rsidP="000F0EF4" w:rsidRDefault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="00B37895" w:rsidP="000F0EF4" w:rsidRDefault="00B37895">
      <w:pPr>
        <w:ind w:firstLine="708"/>
        <w:jc w:val="both"/>
      </w:pPr>
    </w:p>
    <w:p w:rsidR="000F0EF4" w:rsidP="00B37895" w:rsidRDefault="00B37895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="00E81800" w:rsidP="000F0EF4" w:rsidRDefault="00E81800">
      <w:pPr>
        <w:ind w:firstLine="708"/>
        <w:jc w:val="both"/>
      </w:pPr>
    </w:p>
    <w:p w:rsidR="004736FC" w:rsidP="004736FC" w:rsidRDefault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  <w:r w:rsidR="00911DC1">
        <w:t xml:space="preserve">Obzirom da je Agencija u prijedlogu za otvaranje stečajnog postupka navela da dužnik na ime predujma za namirenje troškova stečajnog postupka ima zaplijenjen iznos od 2.000,00 kn, sud je </w:t>
      </w:r>
      <w:r>
        <w:t xml:space="preserve">temeljem odredbe čl. 112. st. 7. SZ-a </w:t>
      </w:r>
      <w:r w:rsidR="00911DC1">
        <w:t>riješio</w:t>
      </w:r>
      <w:r>
        <w:t xml:space="preserve"> kao pod točkom II. izreke ovog rješenja. </w:t>
      </w:r>
    </w:p>
    <w:p w:rsidR="00C84611" w:rsidP="00C84611" w:rsidRDefault="00C84611">
      <w:pPr>
        <w:ind w:firstLine="708"/>
        <w:jc w:val="both"/>
      </w:pPr>
      <w:r>
        <w:t xml:space="preserve"> </w:t>
      </w:r>
    </w:p>
    <w:p w:rsidRPr="0053264E" w:rsidR="00295F32" w:rsidP="000F0EDC" w:rsidRDefault="00C84611">
      <w:pPr>
        <w:ind w:firstLine="708"/>
        <w:jc w:val="center"/>
      </w:pPr>
      <w:r w:rsidRPr="0053264E">
        <w:t xml:space="preserve">U Karlovcu, </w:t>
      </w:r>
      <w:r w:rsidR="00911DC1">
        <w:t>13. rujna</w:t>
      </w:r>
      <w:r w:rsidR="000F0EDC">
        <w:t xml:space="preserve"> 2019</w:t>
      </w:r>
      <w:r w:rsidR="003F2BA9">
        <w:t>.</w:t>
      </w:r>
      <w:r w:rsidRPr="0053264E" w:rsidR="00295F32">
        <w:t xml:space="preserve">                                   </w:t>
      </w:r>
    </w:p>
    <w:p w:rsidRPr="0053264E" w:rsidR="00295F32" w:rsidP="00295F32" w:rsidRDefault="00295F32">
      <w:r w:rsidRPr="0053264E">
        <w:t xml:space="preserve">                                                                                                            </w:t>
      </w:r>
      <w:r w:rsidR="00CB6C29">
        <w:t xml:space="preserve">    </w:t>
      </w:r>
      <w:r w:rsidR="0052239C">
        <w:t xml:space="preserve">       </w:t>
      </w:r>
      <w:r w:rsidR="00CB6C29">
        <w:t xml:space="preserve"> </w:t>
      </w:r>
      <w:r w:rsidRPr="0053264E">
        <w:t xml:space="preserve">Sudac: </w:t>
      </w:r>
    </w:p>
    <w:p w:rsidR="002D49A0" w:rsidP="000F0EDC" w:rsidRDefault="00295F3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52239C">
        <w:t>, v.r.</w:t>
      </w:r>
    </w:p>
    <w:p w:rsidR="000F0EDC" w:rsidP="000F0EDC" w:rsidRDefault="000F0EDC"/>
    <w:p w:rsidR="000F0EDC" w:rsidP="0052239C" w:rsidRDefault="0052239C">
      <w:pPr>
        <w:tabs>
          <w:tab w:val="left" w:pos="6932"/>
        </w:tabs>
      </w:pPr>
      <w:r>
        <w:tab/>
        <w:t>Za točnost otpravka-</w:t>
      </w:r>
    </w:p>
    <w:p w:rsidR="000F0EDC" w:rsidP="0052239C" w:rsidRDefault="0052239C">
      <w:pPr>
        <w:tabs>
          <w:tab w:val="left" w:pos="6932"/>
        </w:tabs>
      </w:pPr>
      <w:r>
        <w:tab/>
        <w:t>ovlašteni službenik:</w:t>
      </w:r>
    </w:p>
    <w:p w:rsidR="00495E0E" w:rsidP="00911DC1" w:rsidRDefault="0052239C">
      <w:pPr>
        <w:tabs>
          <w:tab w:val="left" w:pos="6932"/>
        </w:tabs>
      </w:pPr>
      <w:r>
        <w:tab/>
        <w:t>Renata Klokočki</w:t>
      </w:r>
    </w:p>
    <w:p w:rsidR="000F0EDC" w:rsidP="000F0EDC" w:rsidRDefault="000F0EDC"/>
    <w:p w:rsidRPr="007A5897" w:rsidR="00644E97" w:rsidP="00644E97" w:rsidRDefault="00644E97">
      <w:pPr>
        <w:tabs>
          <w:tab w:val="left" w:pos="6900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Pr="00225016" w:rsidR="00644E97" w:rsidP="00644E97" w:rsidRDefault="00644E97">
      <w:pPr>
        <w:jc w:val="both"/>
      </w:pPr>
      <w:r w:rsidRPr="00225016">
        <w:t>Protiv ovog rješenja dopuštena je žalba</w:t>
      </w:r>
      <w:r>
        <w:t xml:space="preserve"> </w:t>
      </w:r>
      <w:r w:rsidRPr="00225016">
        <w:t>u roku od 8 dana od isteka osmog dana</w:t>
      </w:r>
      <w:r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>
        <w:t xml:space="preserve"> </w:t>
      </w:r>
      <w:r w:rsidRPr="00225016">
        <w:t>e-Oglasna ploča suda, koja se podnosi u 3 primjerka,</w:t>
      </w:r>
    </w:p>
    <w:p w:rsidR="00DF1B94" w:rsidP="00644E97" w:rsidRDefault="00644E97">
      <w:pPr>
        <w:jc w:val="both"/>
      </w:pPr>
      <w:r w:rsidRPr="00225016">
        <w:t>Visokom trgovačkom sudu Republike Hrvatske,</w:t>
      </w:r>
      <w:r>
        <w:t xml:space="preserve"> </w:t>
      </w:r>
      <w:r w:rsidRPr="00225016">
        <w:t>putem ovog suda.</w:t>
      </w:r>
    </w:p>
    <w:p w:rsidR="000F0EDC" w:rsidP="00644E97" w:rsidRDefault="000F0EDC">
      <w:pPr>
        <w:jc w:val="both"/>
      </w:pPr>
    </w:p>
    <w:p w:rsidR="000F0EDC" w:rsidP="00644E97" w:rsidRDefault="000F0EDC">
      <w:pPr>
        <w:jc w:val="both"/>
      </w:pPr>
      <w:r>
        <w:t>Dna:</w:t>
      </w:r>
    </w:p>
    <w:p w:rsidR="000F0EDC" w:rsidP="00644E97" w:rsidRDefault="000F0EDC">
      <w:pPr>
        <w:jc w:val="both"/>
      </w:pPr>
      <w:r>
        <w:t xml:space="preserve">1. </w:t>
      </w:r>
      <w:r w:rsidR="00911DC1">
        <w:t>G.S.I. Trohar j.d.o.o., Donje Podotočje, Donje Podotočje 34</w:t>
      </w:r>
    </w:p>
    <w:p w:rsidR="0052239C" w:rsidP="00644E97" w:rsidRDefault="0052239C">
      <w:pPr>
        <w:jc w:val="both"/>
      </w:pPr>
      <w:r>
        <w:t xml:space="preserve">2. </w:t>
      </w:r>
      <w:r w:rsidR="00911DC1">
        <w:t>Mladen Trohar,</w:t>
      </w:r>
      <w:r w:rsidRPr="00911DC1" w:rsidR="00911DC1">
        <w:t xml:space="preserve"> </w:t>
      </w:r>
      <w:r w:rsidR="00911DC1">
        <w:t>Donje Podotočje, Donje Podotočje 34</w:t>
      </w:r>
    </w:p>
    <w:p w:rsidR="000F0EDC" w:rsidP="0052239C" w:rsidRDefault="0052239C">
      <w:pPr>
        <w:tabs>
          <w:tab w:val="center" w:pos="4536"/>
        </w:tabs>
        <w:jc w:val="both"/>
      </w:pPr>
      <w:r>
        <w:t>3</w:t>
      </w:r>
      <w:r w:rsidR="000F0EDC">
        <w:t xml:space="preserve">. FINA, </w:t>
      </w:r>
      <w:r>
        <w:t>Zagreb, Ulica grada Vukovara 70</w:t>
      </w:r>
    </w:p>
    <w:p w:rsidRPr="0053264E" w:rsidR="000F0EDC" w:rsidP="00644E97" w:rsidRDefault="0052239C">
      <w:pPr>
        <w:jc w:val="both"/>
      </w:pPr>
      <w:r>
        <w:t>4</w:t>
      </w:r>
      <w:r w:rsidR="000F0EDC">
        <w:t>. Mrežna stranica e-Oglasna ploča suda</w:t>
      </w:r>
    </w:p>
    <w:sectPr w:rsidRPr="0053264E" w:rsidR="000F0EDC" w:rsidSect="006002E2">
      <w:headerReference w:type="even" r:id="rId11"/>
      <w:headerReference w:type="default" r:id="rId12"/>
      <w:pgSz w:w="11906" w:h="16838"/>
      <w:pgMar w:top="1701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351F" w:rsidRDefault="0067351F">
      <w:r>
        <w:separator/>
      </w:r>
    </w:p>
  </w:endnote>
  <w:endnote w:type="continuationSeparator" w:id="0">
    <w:p w:rsidR="0067351F" w:rsidRDefault="0067351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351F" w:rsidRDefault="0067351F">
      <w:r>
        <w:separator/>
      </w:r>
    </w:p>
  </w:footnote>
  <w:footnote w:type="continuationSeparator" w:id="0">
    <w:p w:rsidR="0067351F" w:rsidRDefault="0067351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4E6C" w:rsidP="003746BE" w:rsidRDefault="00874E6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4E6C" w:rsidRDefault="00874E6C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4E6C" w:rsidP="003746BE" w:rsidRDefault="00874E6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A3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874E6C" w:rsidP="00911DC1" w:rsidRDefault="00911DC1">
    <w:pPr>
      <w:pStyle w:val="Zaglavlje"/>
      <w:jc w:val="right"/>
    </w:pPr>
    <w:r w:rsidRPr="0053264E">
      <w:t>4</w:t>
    </w:r>
    <w:r>
      <w:t xml:space="preserve"> </w:t>
    </w:r>
    <w:r w:rsidRPr="0053264E">
      <w:t>St-</w:t>
    </w:r>
    <w:r>
      <w:t>610/2019-18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32"/>
    <w:rsid w:val="000229C0"/>
    <w:rsid w:val="00033DB9"/>
    <w:rsid w:val="00067395"/>
    <w:rsid w:val="0007268C"/>
    <w:rsid w:val="000858AE"/>
    <w:rsid w:val="000B4426"/>
    <w:rsid w:val="000E7C58"/>
    <w:rsid w:val="000F0A0A"/>
    <w:rsid w:val="000F0EDC"/>
    <w:rsid w:val="000F0EF4"/>
    <w:rsid w:val="0017084D"/>
    <w:rsid w:val="001740AB"/>
    <w:rsid w:val="00196C52"/>
    <w:rsid w:val="001B7108"/>
    <w:rsid w:val="001F05D9"/>
    <w:rsid w:val="00203B8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85C25"/>
    <w:rsid w:val="00391C11"/>
    <w:rsid w:val="003F2BA9"/>
    <w:rsid w:val="003F4A53"/>
    <w:rsid w:val="00462E25"/>
    <w:rsid w:val="00471E7E"/>
    <w:rsid w:val="004736FC"/>
    <w:rsid w:val="00482A33"/>
    <w:rsid w:val="00495E0E"/>
    <w:rsid w:val="004B0A0A"/>
    <w:rsid w:val="004B4514"/>
    <w:rsid w:val="004B6701"/>
    <w:rsid w:val="004D27C4"/>
    <w:rsid w:val="00520AC5"/>
    <w:rsid w:val="0052239C"/>
    <w:rsid w:val="0053264E"/>
    <w:rsid w:val="00533D22"/>
    <w:rsid w:val="00582442"/>
    <w:rsid w:val="005E2748"/>
    <w:rsid w:val="006002E2"/>
    <w:rsid w:val="00644E97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D7D0D"/>
    <w:rsid w:val="007E566B"/>
    <w:rsid w:val="00874E6C"/>
    <w:rsid w:val="008C33DF"/>
    <w:rsid w:val="008D3D0F"/>
    <w:rsid w:val="00911DC1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91926"/>
    <w:rsid w:val="00DC7E72"/>
    <w:rsid w:val="00DE5844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64B4F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D27C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4D27C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D27C4"/>
  </w:style>
  <w:style w:type="paragraph" w:styleId="Podnoje">
    <w:name w:val="footer"/>
    <w:basedOn w:val="Normal"/>
    <w:rsid w:val="004D27C4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B442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82A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2A3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2A3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2A3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2A3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629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414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10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09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St-610/2019</izvorni_sadrzaj>
    <derivirana_varijabla naziv="DomainObject.Predmet.OznakaBroj_1">St-610/2019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G.S.I. Trohar j.d.o.o. za građevinarstvo i usluge</izvorni_sadrzaj>
    <derivirana_varijabla naziv="DomainObject.Predmet.ProtustrankaFormated_1">  G.S.I. Trohar j.d.o.o. za građevinarstvo i usluge</derivirana_varijabla>
  </DomainObject.Predmet.ProtustrankaFormated>
  <DomainObject.Predmet.ProtustrankaFormatedOIB>
    <izvorni_sadrzaj>  G.S.I. Trohar j.d.o.o. za građevinarstvo i usluge, OIB 39850699304</izvorni_sadrzaj>
    <derivirana_varijabla naziv="DomainObject.Predmet.ProtustrankaFormatedOIB_1">  G.S.I. Trohar j.d.o.o. za građevinarstvo i usluge, OIB 39850699304</derivirana_varijabla>
  </DomainObject.Predmet.ProtustrankaFormatedOIB>
  <DomainObject.Predmet.ProtustrankaFormatedWithAdress>
    <izvorni_sadrzaj> G.S.I. Trohar j.d.o.o. za građevinarstvo i usluge, Donje Podotočje 34, 10410 Donje Podotočje</izvorni_sadrzaj>
    <derivirana_varijabla naziv="DomainObject.Predmet.ProtustrankaFormatedWithAdress_1"> G.S.I. Trohar j.d.o.o. za građevinarstvo i usluge, Donje Podotočje 34, 10410 Donje Podotočje</derivirana_varijabla>
  </DomainObject.Predmet.ProtustrankaFormatedWithAdress>
  <DomainObject.Predmet.ProtustrankaFormatedWithAdressOIB>
    <izvorni_sadrzaj> G.S.I. Trohar j.d.o.o. za građevinarstvo i usluge, OIB 39850699304, Donje Podotočje 34, 10410 Donje Podotočje</izvorni_sadrzaj>
    <derivirana_varijabla naziv="DomainObject.Predmet.ProtustrankaFormatedWithAdressOIB_1"> G.S.I. Trohar j.d.o.o. za građevinarstvo i usluge, OIB 39850699304, Donje Podotočje 34, 10410 Donje Podotočje</derivirana_varijabla>
  </DomainObject.Predmet.ProtustrankaFormatedWithAdressOIB>
  <DomainObject.Predmet.ProtustrankaWithAdress>
    <izvorni_sadrzaj>G.S.I. Trohar j.d.o.o. za građevinarstvo i usluge Donje Podotočje 34, 10410 Donje Podotočje</izvorni_sadrzaj>
    <derivirana_varijabla naziv="DomainObject.Predmet.ProtustrankaWithAdress_1">G.S.I. Trohar j.d.o.o. za građevinarstvo i usluge Donje Podotočje 34, 10410 Donje Podotočje</derivirana_varijabla>
  </DomainObject.Predmet.ProtustrankaWithAdress>
  <DomainObject.Predmet.ProtustrankaWithAdressOIB>
    <izvorni_sadrzaj>G.S.I. Trohar j.d.o.o. za građevinarstvo i usluge, OIB 39850699304, Donje Podotočje 34, 10410 Donje Podotočje</izvorni_sadrzaj>
    <derivirana_varijabla naziv="DomainObject.Predmet.ProtustrankaWithAdressOIB_1">G.S.I. Trohar j.d.o.o. za građevinarstvo i usluge, OIB 39850699304, Donje Podotočje 34, 10410 Donje Podotočje</derivirana_varijabla>
  </DomainObject.Predmet.ProtustrankaWithAdressOIB>
  <DomainObject.Predmet.ProtustrankaNazivFormated>
    <izvorni_sadrzaj>G.S.I. Trohar j.d.o.o. za građevinarstvo i usluge</izvorni_sadrzaj>
    <derivirana_varijabla naziv="DomainObject.Predmet.ProtustrankaNazivFormated_1">G.S.I. Trohar j.d.o.o. za građevinarstvo i usluge</derivirana_varijabla>
  </DomainObject.Predmet.ProtustrankaNazivFormated>
  <DomainObject.Predmet.ProtustrankaNazivFormatedOIB>
    <izvorni_sadrzaj>G.S.I. Trohar j.d.o.o. za građevinarstvo i usluge, OIB 39850699304</izvorni_sadrzaj>
    <derivirana_varijabla naziv="DomainObject.Predmet.ProtustrankaNazivFormatedOIB_1">G.S.I. Trohar j.d.o.o. za građevinarstvo i usluge, OIB 39850699304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G.S.I. Trohar j.d.o.o. za građevinarstvo i usluge</item>
    </izvorni_sadrzaj>
    <derivirana_varijabla naziv="DomainObject.Predmet.ProtuStrankaListFormated_1">
      <item>G.S.I. Trohar j.d.o.o. za građevinarstvo i usluge</item>
    </derivirana_varijabla>
  </DomainObject.Predmet.ProtuStrankaListFormated>
  <DomainObject.Predmet.ProtuStrankaListFormatedOIB>
    <izvorni_sadrzaj>
      <item>G.S.I. Trohar j.d.o.o. za građevinarstvo i usluge, OIB 39850699304</item>
    </izvorni_sadrzaj>
    <derivirana_varijabla naziv="DomainObject.Predmet.ProtuStrankaListFormatedOIB_1">
      <item>G.S.I. Trohar j.d.o.o. za građevinarstvo i usluge, OIB 39850699304</item>
    </derivirana_varijabla>
  </DomainObject.Predmet.ProtuStrankaListFormatedOIB>
  <DomainObject.Predmet.ProtuStrankaListFormatedWithAdress>
    <izvorni_sadrzaj>
      <item>G.S.I. Trohar j.d.o.o. za građevinarstvo i usluge, Donje Podotočje 34, 10410 Donje Podotočje</item>
    </izvorni_sadrzaj>
    <derivirana_varijabla naziv="DomainObject.Predmet.ProtuStrankaListFormatedWithAdress_1">
      <item>G.S.I. Trohar j.d.o.o. za građevinarstvo i usluge, Donje Podotočje 34, 10410 Donje Podotočje</item>
    </derivirana_varijabla>
  </DomainObject.Predmet.ProtuStrankaListFormatedWithAdress>
  <DomainObject.Predmet.ProtuStrankaListFormatedWithAdressOIB>
    <izvorni_sadrzaj>
      <item>G.S.I. Trohar j.d.o.o. za građevinarstvo i usluge, OIB 39850699304, Donje Podotočje 34, 10410 Donje Podotočje</item>
    </izvorni_sadrzaj>
    <derivirana_varijabla naziv="DomainObject.Predmet.ProtuStrankaListFormatedWithAdressOIB_1">
      <item>G.S.I. Trohar j.d.o.o. za građevinarstvo i usluge, OIB 39850699304, Donje Podotočje 34, 10410 Donje Podotočje</item>
    </derivirana_varijabla>
  </DomainObject.Predmet.ProtuStrankaListFormatedWithAdressOIB>
  <DomainObject.Predmet.ProtuStrankaListNazivFormated>
    <izvorni_sadrzaj>
      <item>G.S.I. Trohar j.d.o.o. za građevinarstvo i usluge</item>
    </izvorni_sadrzaj>
    <derivirana_varijabla naziv="DomainObject.Predmet.ProtuStrankaListNazivFormated_1">
      <item>G.S.I. Trohar j.d.o.o. za građevinarstvo i usluge</item>
    </derivirana_varijabla>
  </DomainObject.Predmet.ProtuStrankaListNazivFormated>
  <DomainObject.Predmet.ProtuStrankaListNazivFormatedOIB>
    <izvorni_sadrzaj>
      <item>G.S.I. Trohar j.d.o.o. za građevinarstvo i usluge, OIB 39850699304</item>
    </izvorni_sadrzaj>
    <derivirana_varijabla naziv="DomainObject.Predmet.ProtuStrankaListNazivFormatedOIB_1">
      <item>G.S.I. Trohar j.d.o.o. za građevinarstvo i usluge, OIB 39850699304</item>
    </derivirana_varijabla>
  </DomainObject.Predmet.ProtuStrankaListNazivFormatedOIB>
  <DomainObject.Predmet.OstaliListFormated>
    <izvorni_sadrzaj>
      <item>Mladen Trohar</item>
    </izvorni_sadrzaj>
    <derivirana_varijabla naziv="DomainObject.Predmet.OstaliListFormated_1">
      <item>Mladen Trohar</item>
    </derivirana_varijabla>
  </DomainObject.Predmet.OstaliListFormated>
  <DomainObject.Predmet.OstaliListFormatedOIB>
    <izvorni_sadrzaj>
      <item>Mladen Trohar, OIB 64168480068</item>
    </izvorni_sadrzaj>
    <derivirana_varijabla naziv="DomainObject.Predmet.OstaliListFormatedOIB_1">
      <item>Mladen Trohar, OIB 64168480068</item>
    </derivirana_varijabla>
  </DomainObject.Predmet.OstaliListFormatedOIB>
  <DomainObject.Predmet.OstaliListFormatedWithAdress>
    <izvorni_sadrzaj>
      <item>Mladen Trohar, Donje Podotočje 34, 10410 Donje Podotočje</item>
    </izvorni_sadrzaj>
    <derivirana_varijabla naziv="DomainObject.Predmet.OstaliListFormatedWithAdress_1">
      <item>Mladen Trohar, Donje Podotočje 34, 10410 Donje Podotočje</item>
    </derivirana_varijabla>
  </DomainObject.Predmet.OstaliListFormatedWithAdress>
  <DomainObject.Predmet.OstaliListFormatedWithAdressOIB>
    <izvorni_sadrzaj>
      <item>Mladen Trohar, OIB 64168480068, Donje Podotočje 34, 10410 Donje Podotočje</item>
    </izvorni_sadrzaj>
    <derivirana_varijabla naziv="DomainObject.Predmet.OstaliListFormatedWithAdressOIB_1">
      <item>Mladen Trohar, OIB 64168480068, Donje Podotočje 34, 10410 Donje Podotočje</item>
    </derivirana_varijabla>
  </DomainObject.Predmet.OstaliListFormatedWithAdressOIB>
  <DomainObject.Predmet.OstaliListNazivFormated>
    <izvorni_sadrzaj>
      <item>Mladen Trohar</item>
    </izvorni_sadrzaj>
    <derivirana_varijabla naziv="DomainObject.Predmet.OstaliListNazivFormated_1">
      <item>Mladen Trohar</item>
    </derivirana_varijabla>
  </DomainObject.Predmet.OstaliListNazivFormated>
  <DomainObject.Predmet.OstaliListNazivFormatedOIB>
    <izvorni_sadrzaj>
      <item>Mladen Trohar, OIB 64168480068</item>
    </izvorni_sadrzaj>
    <derivirana_varijabla naziv="DomainObject.Predmet.OstaliListNazivFormatedOIB_1">
      <item>Mladen Trohar, OIB 64168480068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G.S.I. Trohar j.d.o.o. za građevinarstvo i usluge</izvorni_sadrzaj>
    <derivirana_varijabla naziv="DomainObject.Predmet.ProtustrankaIDrugi_1">G.S.I. Trohar j.d.o.o. za građevinarstvo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G.S.I. Trohar j.d.o.o. za građevinarstvo i usluge, OIB 39850699304, Donje Podotočje 34, 10410 Donje Podotočje</izvorni_sadrzaj>
    <derivirana_varijabla naziv="DomainObject.Predmet.ProtustrankaIDrugiAdressOIB_1">G.S.I. Trohar j.d.o.o. za građevinarstvo i usluge, OIB 39850699304, Donje Podotočje 34, 10410 Donje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G.S.I. Trohar j.d.o.o. za građevinarstvo i usluge</item>
      <item>FINANCIJSKA AGENCIJA, RC Zagreb</item>
      <item>Mladen Trohar</item>
    </izvorni_sadrzaj>
    <derivirana_varijabla naziv="DomainObject.Predmet.SudioniciListNaziv_1">
      <item>G.S.I. Trohar j.d.o.o. za građevinarstvo i usluge</item>
      <item>FINANCIJSKA AGENCIJA, RC Zagreb</item>
      <item>Mladen Trohar</item>
    </derivirana_varijabla>
  </DomainObject.Predmet.SudioniciListNaziv>
  <DomainObject.Predmet.SudioniciListAdressOIB>
    <izvorni_sadrzaj>
      <item>G.S.I. Trohar j.d.o.o. za građevinarstvo i usluge, OIB 39850699304, Donje Podotočje 34,10410 Donje Podotočje</item>
      <item>FINANCIJSKA AGENCIJA, RC Zagreb, OIB 85821130368, Trg svibanjskih žrtava 1995. 1,10000 Zagreb</item>
      <item>Mladen Trohar, OIB 64168480068, Donje Podotočje 34,10410 Donje Podotočje</item>
    </izvorni_sadrzaj>
    <derivirana_varijabla naziv="DomainObject.Predmet.SudioniciListAdressOIB_1">
      <item>G.S.I. Trohar j.d.o.o. za građevinarstvo i usluge, OIB 39850699304, Donje Podotočje 34,10410 Donje Podotočje</item>
      <item>FINANCIJSKA AGENCIJA, RC Zagreb, OIB 85821130368, Trg svibanjskih žrtava 1995. 1,10000 Zagreb</item>
      <item>Mladen Trohar, OIB 64168480068, Donje Podotočje 34,10410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39850699304</item>
      <item>, OIB 85821130368</item>
      <item>, OIB 64168480068</item>
    </izvorni_sadrzaj>
    <derivirana_varijabla naziv="DomainObject.Predmet.SudioniciListNazivOIB_1">
      <item>, OIB 39850699304</item>
      <item>, OIB 85821130368</item>
      <item>, OIB 64168480068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3. srpnja 2019.</izvorni_sadrzaj>
    <derivirana_varijabla naziv="DomainObject.PredzadnjaOdlukaIzPredmeta.DatumDonosenjaOdluke_1">3. srpnja 2019.</derivirana_varijabla>
  </DomainObject.PredzadnjaOdlukaIzPredmeta.DatumDonosenjaOdluke>
  <DomainObject.PredzadnjaOdlukaIzPredmeta.Oznaka>
    <izvorni_sadrzaj>St-610/2019-7</izvorni_sadrzaj>
    <derivirana_varijabla naziv="DomainObject.PredzadnjaOdlukaIzPredmeta.Oznaka_1">St-610/2019-7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7184C-F113-4FDE-A82F-970EBB384239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678</properties:Words>
  <properties:Characters>3612</properties:Characters>
  <properties:Lines>88</properties:Lines>
  <properties:Paragraphs>35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4St-1855/13</vt:lpstr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2019-09-13T11:32:00Z</dcterms:created>
  <dc:creator>gboljkovac</dc:creator>
  <cp:lastModifiedBy>Renata Klokočki</cp:lastModifiedBy>
  <cp:lastPrinted>2019-09-13T11:34:00Z</cp:lastPrinted>
  <dcterms:modified xmlns:xsi="http://www.w3.org/2001/XMLSchema-instance" xsi:type="dcterms:W3CDTF">2019-09-13T11:34:00Z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(RJEŠENJE - OBUSTAVA PRETHODNOG-FINA-2016-ČL.110.-nema blokade računa-zaplijenjena nov.sr. 2.000-roč.neće održati---2019.docx)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