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db88" w14:paraId="529db88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9571F7">
        <w:rPr>
          <w:b/>
        </w:rPr>
        <w:t>479</w:t>
      </w:r>
      <w:r>
        <w:rPr>
          <w:b/>
        </w:rPr>
        <w:t>/201</w:t>
      </w:r>
      <w:r w:rsidR="009571F7">
        <w:rPr>
          <w:b/>
        </w:rPr>
        <w:t>7</w:t>
      </w:r>
      <w:r>
        <w:rPr>
          <w:b/>
        </w:rPr>
        <w:t>-</w:t>
      </w:r>
      <w:r w:rsidR="009571F7">
        <w:rPr>
          <w:b/>
        </w:rPr>
        <w:t>29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284FE8" w:rsidR="007A3A09" w:rsidRPr="002E5F1B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9571F7" w:rsidRPr="009571F7">
        <w:t>INDUSTRIAL SERVICE d.o.o. za građenje, trgovinu i usluge, skraćena tvrtka: INDUSTRIAL SERVICE d.o.o, Nova Gradiška, Josipa Senića-Pepe 8, OIB 67615322398</w:t>
      </w:r>
      <w:r w:rsidR="009571F7">
        <w:t xml:space="preserve"> dana 01</w:t>
      </w:r>
      <w:r w:rsidR="00685CCA">
        <w:t xml:space="preserve">. </w:t>
      </w:r>
      <w:r w:rsidR="009571F7">
        <w:t>veljače</w:t>
      </w:r>
      <w:r w:rsidR="004751AF" w:rsidRPr="004751AF">
        <w:t xml:space="preserve">  201</w:t>
      </w:r>
      <w:r w:rsidR="009571F7">
        <w:t>8</w:t>
      </w:r>
      <w:r w:rsidR="004751AF" w:rsidRPr="004751AF">
        <w:t>. godine</w:t>
      </w: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685CC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</w:t>
      </w:r>
      <w:r w:rsidR="0053518C">
        <w:t>S</w:t>
      </w:r>
      <w:r w:rsidRPr="00E71C5A">
        <w:t xml:space="preserve">tečajnom upravitelju </w:t>
      </w:r>
      <w:r w:rsidR="009571F7" w:rsidRPr="009571F7">
        <w:t>Ivanu Mikić iz Nove Gradiške, Gundulićeva bb, OIB 72220905423</w:t>
      </w:r>
      <w:r w:rsidR="004178C9" w:rsidRPr="004178C9"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9571F7">
        <w:t>381,20</w:t>
      </w:r>
      <w:r w:rsidR="004751AF">
        <w:t xml:space="preserve"> </w:t>
      </w:r>
      <w:r w:rsidR="00CF6C8D">
        <w:t>Kn neto.</w:t>
      </w:r>
    </w:p>
    <w:p w:rsidRDefault="00685CCA" w:rsidP="007A3A09" w:rsidR="00E71C5A" w:rsidRPr="00E71C5A">
      <w:pPr>
        <w:jc w:val="both"/>
        <w:rPr>
          <w:b/>
        </w:rPr>
      </w:pPr>
      <w:r>
        <w:t xml:space="preserve"> </w:t>
      </w:r>
      <w:r>
        <w:tab/>
      </w:r>
      <w:r>
        <w:tab/>
      </w:r>
    </w:p>
    <w:p w:rsidRDefault="00E71C5A" w:rsidP="007A3A09" w:rsidR="007A3A09" w:rsidRPr="00970785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685CCA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9571F7">
        <w:t>deponiranih sredstava u ovoj pravnoj stvari, a ako ista nisu dostatna</w:t>
      </w:r>
      <w:r w:rsidR="001F149F">
        <w:t>,</w:t>
      </w:r>
      <w:r w:rsidR="009571F7">
        <w:t xml:space="preserve"> razliku sredstava iz</w:t>
      </w:r>
      <w:r w:rsidR="00C7230D" w:rsidRPr="00C7230D">
        <w:t xml:space="preserve"> Fonda za namirenje troškova  stečajnog postupka, na poslovni račun privremenog stečajnog upravitelja broj </w:t>
      </w:r>
      <w:r w:rsidR="004178C9" w:rsidRPr="004178C9">
        <w:t xml:space="preserve"> </w:t>
      </w:r>
      <w:r w:rsidR="009571F7" w:rsidRPr="009571F7">
        <w:t>HR6223600003112474338</w:t>
      </w:r>
      <w:r w:rsidR="007A3A09"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9571F7" w:rsidR="009571F7" w:rsidRPr="009571F7">
      <w:pPr>
        <w:jc w:val="both"/>
      </w:pPr>
      <w:r>
        <w:t xml:space="preserve"> </w:t>
      </w:r>
      <w:r>
        <w:tab/>
        <w:t xml:space="preserve"> </w:t>
      </w:r>
      <w:r>
        <w:tab/>
      </w:r>
      <w:r w:rsidR="009571F7" w:rsidRPr="009571F7">
        <w:t xml:space="preserve">Rješenjem </w:t>
      </w:r>
      <w:r w:rsidR="009571F7">
        <w:t>poslovni broj 7/St-479</w:t>
      </w:r>
      <w:r w:rsidR="009571F7" w:rsidRPr="009571F7">
        <w:t>/201</w:t>
      </w:r>
      <w:r w:rsidR="009571F7">
        <w:t>714</w:t>
      </w:r>
      <w:r w:rsidR="009571F7" w:rsidRPr="009571F7">
        <w:t xml:space="preserve">2 od </w:t>
      </w:r>
      <w:r w:rsidR="009571F7">
        <w:t>30</w:t>
      </w:r>
      <w:r w:rsidR="009571F7" w:rsidRPr="009571F7">
        <w:t xml:space="preserve">. </w:t>
      </w:r>
      <w:r w:rsidR="009571F7">
        <w:t>kolovoza</w:t>
      </w:r>
      <w:r w:rsidR="009571F7" w:rsidRPr="009571F7">
        <w:t xml:space="preserve"> 201</w:t>
      </w:r>
      <w:r w:rsidR="009571F7">
        <w:t>7</w:t>
      </w:r>
      <w:r w:rsidR="009571F7" w:rsidRPr="009571F7">
        <w:t xml:space="preserve">.godine imenovan je privremeni stečajni upravitelj </w:t>
      </w:r>
      <w:r w:rsidR="009571F7">
        <w:t>Ivan Mikić iz Nove Gradiške</w:t>
      </w:r>
      <w:r w:rsidR="009571F7" w:rsidRPr="009571F7">
        <w:t>, a sukladno odredbi čl. 118 SZ-a.</w:t>
      </w:r>
    </w:p>
    <w:p w:rsidRDefault="009571F7" w:rsidP="009571F7" w:rsidR="009571F7" w:rsidRPr="009571F7">
      <w:pPr>
        <w:jc w:val="both"/>
      </w:pPr>
      <w:r w:rsidRPr="009571F7">
        <w:t xml:space="preserve"> </w:t>
      </w:r>
      <w:r w:rsidRPr="009571F7">
        <w:tab/>
      </w:r>
      <w:r w:rsidRPr="009571F7">
        <w:tab/>
        <w:t xml:space="preserve">Privremeni stečajni upravitelj zatražio je naknadu stvarnih troškova u ukupnom iznosu od </w:t>
      </w:r>
      <w:r>
        <w:t>381,20</w:t>
      </w:r>
      <w:r w:rsidRPr="009571F7">
        <w:t xml:space="preserve"> Kn, a po osnovi korištenja osobnog automobila za službene  svrhe, troškova cestarine, te  poštanskih troškova.</w:t>
      </w:r>
    </w:p>
    <w:p w:rsidRDefault="009571F7" w:rsidP="009571F7" w:rsidR="009571F7">
      <w:pPr>
        <w:jc w:val="both"/>
      </w:pPr>
      <w:r w:rsidRPr="009571F7">
        <w:t xml:space="preserve"> </w:t>
      </w:r>
      <w:r w:rsidRPr="009571F7">
        <w:tab/>
      </w:r>
      <w:r w:rsidRPr="009571F7">
        <w:tab/>
        <w:t xml:space="preserve">Ocjena je suda da je osnovan zahtjev za naknadu stvarnih troškova u ukupnom iznosu od </w:t>
      </w:r>
      <w:r>
        <w:t>381,20</w:t>
      </w:r>
      <w:r w:rsidRPr="009571F7">
        <w:t xml:space="preserve"> Kn neto i to po osnovi poštanskih troškova u iznosu od  </w:t>
      </w:r>
      <w:r>
        <w:t>90,20</w:t>
      </w:r>
      <w:r w:rsidRPr="009571F7">
        <w:t xml:space="preserve"> Kn koje je stečajni upravitelj dokazao računima, te  po osnovi putnih troškova za pristup ročištu u iznosu od </w:t>
      </w:r>
      <w:r>
        <w:t>260,00</w:t>
      </w:r>
      <w:r w:rsidRPr="009571F7">
        <w:t xml:space="preserve"> Kn, koje je stečajni upravitelj dokazao putnim nalogom iz kojeg je vidl</w:t>
      </w:r>
      <w:r>
        <w:t>jiv broj prijeđenih kilometara</w:t>
      </w:r>
      <w:r w:rsidR="00284FE8">
        <w:t xml:space="preserve"> i</w:t>
      </w:r>
      <w:r w:rsidR="00284FE8" w:rsidRPr="00284FE8">
        <w:t xml:space="preserve"> cijena goriva po kilometru</w:t>
      </w:r>
      <w:r w:rsidR="00284FE8">
        <w:t xml:space="preserve">, </w:t>
      </w:r>
      <w:r w:rsidRPr="009571F7">
        <w:t xml:space="preserve">te po osnovi troškova cestarine u iznosu od </w:t>
      </w:r>
      <w:r>
        <w:t>31</w:t>
      </w:r>
      <w:r w:rsidRPr="009571F7">
        <w:t xml:space="preserve">,00 Kn što dokazuju plaćeni  računi za cestarinu. </w:t>
      </w:r>
    </w:p>
    <w:p w:rsidRDefault="00284FE8" w:rsidP="009571F7" w:rsidR="00284FE8" w:rsidRPr="009571F7">
      <w:pPr>
        <w:jc w:val="both"/>
      </w:pPr>
    </w:p>
    <w:p w:rsidRDefault="00C1252B" w:rsidP="00C1252B" w:rsidR="00C1252B" w:rsidRPr="00C1252B">
      <w:pPr>
        <w:jc w:val="right"/>
        <w:rPr>
          <w:b/>
        </w:rPr>
      </w:pPr>
      <w:r w:rsidRPr="00C1252B">
        <w:rPr>
          <w:b/>
        </w:rPr>
        <w:lastRenderedPageBreak/>
        <w:t>Broj: 7/St-479/2017-29</w:t>
      </w:r>
    </w:p>
    <w:p w:rsidRDefault="009571F7" w:rsidP="009571F7" w:rsidR="00C1252B">
      <w:pPr>
        <w:jc w:val="both"/>
      </w:pPr>
      <w:r>
        <w:t xml:space="preserve">  </w:t>
      </w:r>
      <w:r>
        <w:tab/>
      </w:r>
      <w:r>
        <w:tab/>
      </w:r>
    </w:p>
    <w:p w:rsidRDefault="00C1252B" w:rsidP="009571F7" w:rsidR="00C1252B">
      <w:pPr>
        <w:jc w:val="both"/>
      </w:pPr>
    </w:p>
    <w:p w:rsidRDefault="00C1252B" w:rsidP="009571F7" w:rsidR="00284FE8">
      <w:pPr>
        <w:jc w:val="both"/>
      </w:pPr>
      <w:r>
        <w:t xml:space="preserve"> </w:t>
      </w:r>
      <w:r>
        <w:tab/>
      </w:r>
      <w:r>
        <w:tab/>
      </w:r>
      <w:r w:rsidR="00284FE8" w:rsidRPr="00284FE8">
        <w:t>Nadalje</w:t>
      </w:r>
      <w:r w:rsidR="00284FE8">
        <w:t xml:space="preserve">, </w:t>
      </w:r>
      <w:r w:rsidR="009571F7" w:rsidRPr="009571F7">
        <w:t>utvrđeno je</w:t>
      </w:r>
      <w:r w:rsidR="00284FE8">
        <w:t xml:space="preserve"> da je</w:t>
      </w:r>
      <w:r w:rsidR="009571F7" w:rsidRPr="009571F7">
        <w:t xml:space="preserve"> Financijska agencija zaplijenila novčana sredstva na ime predujma za namirenje troškova stečajnog postupka sukladno odredbi čl.112 st. 5 SZ-a,</w:t>
      </w:r>
      <w:r w:rsidR="00284FE8" w:rsidRPr="00284FE8">
        <w:t xml:space="preserve"> u iznosu od 3.520,00 Kn  o čemu je obavijestila sud dopisom od 08. siječnja 2018. godine</w:t>
      </w:r>
      <w:r w:rsidR="00284FE8">
        <w:t>, te je</w:t>
      </w:r>
      <w:r w:rsidR="00284FE8" w:rsidRPr="00284FE8">
        <w:t xml:space="preserve"> isto</w:t>
      </w:r>
      <w:r w:rsidR="00284FE8">
        <w:t>j</w:t>
      </w:r>
      <w:r w:rsidR="00284FE8" w:rsidRPr="00284FE8">
        <w:t xml:space="preserve"> naloženo sredstva prenijeti u korist sudskog depozita u ovoj pravnoj stvari</w:t>
      </w:r>
      <w:r w:rsidR="00284FE8">
        <w:t xml:space="preserve">. Stoga je naloženo računovodstvu suda naknadu stvarnih troškova isplatiti iz sredstava depozita, a ako ta sredstva ne budu dostatna razliku naknade iz sredstava Fonda za namirenje troškova stečajnog postupka. </w:t>
      </w:r>
      <w:r w:rsidR="00284FE8">
        <w:tab/>
      </w:r>
    </w:p>
    <w:p w:rsidRDefault="00284FE8" w:rsidP="009571F7" w:rsidR="009571F7">
      <w:pPr>
        <w:jc w:val="both"/>
      </w:pPr>
      <w:r>
        <w:t xml:space="preserve">  </w:t>
      </w:r>
      <w:r>
        <w:tab/>
        <w:t xml:space="preserve">           Iz tih razloga je</w:t>
      </w:r>
      <w:r w:rsidR="009571F7" w:rsidRPr="009571F7">
        <w:t xml:space="preserve"> na temelju odredbe čl. 94 st. 1, st. 3</w:t>
      </w:r>
      <w:r w:rsidR="001F149F">
        <w:t>, st. 4,</w:t>
      </w:r>
      <w:r w:rsidR="009571F7" w:rsidRPr="009571F7">
        <w:t xml:space="preserve"> st. 5</w:t>
      </w:r>
      <w:r w:rsidR="001F149F">
        <w:t xml:space="preserve"> i st.6 </w:t>
      </w:r>
      <w:r w:rsidR="009571F7" w:rsidRPr="009571F7">
        <w:t>i čl. 119 st. 6 SZ-a odlučeno kao u izreci rješenja.</w:t>
      </w:r>
    </w:p>
    <w:p w:rsidRDefault="00C1252B" w:rsidP="009571F7" w:rsidR="00C1252B" w:rsidRPr="009571F7">
      <w:pPr>
        <w:jc w:val="both"/>
      </w:pPr>
    </w:p>
    <w:p w:rsidRDefault="00325027" w:rsidP="009571F7" w:rsidR="007A3A09" w:rsidRPr="002E5F1B">
      <w:pPr>
        <w:jc w:val="both"/>
      </w:pPr>
      <w:r>
        <w:tab/>
      </w:r>
    </w:p>
    <w:p w:rsidRDefault="007A3A09" w:rsidP="007A3A09" w:rsidR="007A3A09">
      <w:r w:rsidRPr="002E5F1B">
        <w:tab/>
      </w:r>
      <w:r>
        <w:tab/>
      </w:r>
      <w:r w:rsidR="009571F7">
        <w:t>U Slavonskom Brodu, 01</w:t>
      </w:r>
      <w:r>
        <w:t>.</w:t>
      </w:r>
      <w:r w:rsidR="009571F7">
        <w:t>veljače</w:t>
      </w:r>
      <w:r>
        <w:t xml:space="preserve"> 201</w:t>
      </w:r>
      <w:r w:rsidR="009571F7">
        <w:t>8</w:t>
      </w:r>
      <w:r w:rsidRPr="002E5F1B">
        <w:t>. godine</w:t>
      </w:r>
    </w:p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0B7D">
        <w:t xml:space="preserve">         </w:t>
      </w:r>
      <w:r>
        <w:t xml:space="preserve">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3518C">
        <w:t xml:space="preserve">   </w:t>
      </w:r>
      <w:r w:rsidR="00530B7D">
        <w:t xml:space="preserve">          </w:t>
      </w:r>
      <w:r w:rsidR="0053518C">
        <w:t xml:space="preserve"> </w:t>
      </w:r>
      <w:r>
        <w:t xml:space="preserve"> </w:t>
      </w:r>
      <w:r w:rsidRPr="002E5F1B">
        <w:t>Mirna Vujčić</w:t>
      </w:r>
    </w:p>
    <w:p w:rsidRDefault="00B64C40" w:rsidP="007A3A09" w:rsidR="00B64C40"/>
    <w:p w:rsidRDefault="00B64C40" w:rsidP="007A3A09" w:rsidR="00B64C40"/>
    <w:p w:rsidRDefault="00B64C40" w:rsidP="007A3A09" w:rsidR="00B64C40"/>
    <w:p w:rsidRDefault="007A3A09" w:rsidP="007A3A09" w:rsidR="007A3A09" w:rsidRPr="004178C9">
      <w:pPr>
        <w:rPr>
          <w:b/>
          <w:sz w:val="20"/>
          <w:szCs w:val="20"/>
        </w:rPr>
      </w:pPr>
      <w:r w:rsidRPr="004178C9">
        <w:rPr>
          <w:b/>
          <w:sz w:val="20"/>
          <w:szCs w:val="20"/>
        </w:rPr>
        <w:t>Pouka o pravnom lijeku: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Protiv ovog rješenja  pravo na žalbu imaju stečajni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upravitelj i svaki stečajni vjerovnik, a u roku od osam dana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po isteku osmog dana od dana objave rješenja na mrežnoj stranici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e-Oglasna ploča sudova. Žalba se podnosi  Visokom trgovačkom </w:t>
      </w:r>
    </w:p>
    <w:p w:rsidRDefault="008D5177" w:rsidP="008D5177" w:rsidR="007A3A09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sudu u Zagrebu  putem ovoga suda  u tri  primjerka</w:t>
      </w:r>
      <w:r w:rsidR="007A3A09" w:rsidRPr="004178C9">
        <w:rPr>
          <w:sz w:val="18"/>
          <w:szCs w:val="18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9571F7" w:rsidR="009571F7">
      <w:pPr>
        <w:numPr>
          <w:ilvl w:val="1"/>
          <w:numId w:val="1"/>
        </w:numPr>
      </w:pPr>
      <w:r w:rsidRPr="002E5F1B">
        <w:t>ste</w:t>
      </w:r>
      <w:r>
        <w:t xml:space="preserve">čajnom upravitelju </w:t>
      </w:r>
      <w:r w:rsidR="009571F7">
        <w:t>Ivanu Mikić</w:t>
      </w:r>
    </w:p>
    <w:p w:rsidRDefault="007A3A09" w:rsidP="009571F7" w:rsidR="007A3A09" w:rsidRPr="002E5F1B">
      <w:pPr>
        <w:numPr>
          <w:ilvl w:val="1"/>
          <w:numId w:val="1"/>
        </w:numPr>
      </w:pPr>
      <w:r>
        <w:t xml:space="preserve">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A0D" w:rsidR="002D2A0D">
      <w:r>
        <w:separator/>
      </w:r>
    </w:p>
  </w:endnote>
  <w:endnote w:id="0" w:type="continuationSeparator">
    <w:p w:rsidRDefault="002D2A0D" w:rsidR="002D2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A0D" w:rsidR="002D2A0D">
      <w:r>
        <w:separator/>
      </w:r>
    </w:p>
  </w:footnote>
  <w:footnote w:id="0" w:type="continuationSeparator">
    <w:p w:rsidRDefault="002D2A0D" w:rsidR="002D2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2565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56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62565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5427"/>
    <w:rsid w:val="001F149F"/>
    <w:rsid w:val="00221418"/>
    <w:rsid w:val="002605D0"/>
    <w:rsid w:val="00284FE8"/>
    <w:rsid w:val="00290043"/>
    <w:rsid w:val="002D2A0D"/>
    <w:rsid w:val="002F4628"/>
    <w:rsid w:val="00325027"/>
    <w:rsid w:val="00390C31"/>
    <w:rsid w:val="00397D61"/>
    <w:rsid w:val="003D2214"/>
    <w:rsid w:val="003E564A"/>
    <w:rsid w:val="004178C9"/>
    <w:rsid w:val="00465A6F"/>
    <w:rsid w:val="004751AF"/>
    <w:rsid w:val="00530B7D"/>
    <w:rsid w:val="0053518C"/>
    <w:rsid w:val="005B7300"/>
    <w:rsid w:val="00677468"/>
    <w:rsid w:val="00685CCA"/>
    <w:rsid w:val="006B3C51"/>
    <w:rsid w:val="006C701B"/>
    <w:rsid w:val="00731181"/>
    <w:rsid w:val="007A3A09"/>
    <w:rsid w:val="007C5BE9"/>
    <w:rsid w:val="008068C6"/>
    <w:rsid w:val="00862565"/>
    <w:rsid w:val="00894CCB"/>
    <w:rsid w:val="008D5177"/>
    <w:rsid w:val="008E3636"/>
    <w:rsid w:val="009060A1"/>
    <w:rsid w:val="009445A7"/>
    <w:rsid w:val="009571F7"/>
    <w:rsid w:val="00960AF3"/>
    <w:rsid w:val="00972B3F"/>
    <w:rsid w:val="009A4C36"/>
    <w:rsid w:val="009C12B3"/>
    <w:rsid w:val="00A932A9"/>
    <w:rsid w:val="00B56D85"/>
    <w:rsid w:val="00B64C40"/>
    <w:rsid w:val="00B819FC"/>
    <w:rsid w:val="00C027A5"/>
    <w:rsid w:val="00C1252B"/>
    <w:rsid w:val="00C3476F"/>
    <w:rsid w:val="00C61DC2"/>
    <w:rsid w:val="00C7230D"/>
    <w:rsid w:val="00C92A27"/>
    <w:rsid w:val="00CC7378"/>
    <w:rsid w:val="00CD0F28"/>
    <w:rsid w:val="00CF6C8D"/>
    <w:rsid w:val="00D16205"/>
    <w:rsid w:val="00D57988"/>
    <w:rsid w:val="00DB052E"/>
    <w:rsid w:val="00DF2826"/>
    <w:rsid w:val="00E413A2"/>
    <w:rsid w:val="00E504E4"/>
    <w:rsid w:val="00E71C5A"/>
    <w:rsid w:val="00E742B0"/>
    <w:rsid w:val="00EA515F"/>
    <w:rsid w:val="00EC45B9"/>
    <w:rsid w:val="00ED24D2"/>
    <w:rsid w:val="00F8101C"/>
    <w:rsid w:val="00FA65D2"/>
    <w:rsid w:val="00FC247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5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5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5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5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5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5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5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5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</item>
    </izvorni_sadrzaj>
    <derivirana_varijabla naziv="DomainObject.Predmet.OstaliListFormatedOIB_1">
      <item>Ivan Mikić</item>
    </derivirana_varijabla>
  </DomainObject.Predmet.OstaliListFormatedOIB>
  <DomainObject.Predmet.OstaliListFormatedWithAdress>
    <izvorni_sadrzaj>
      <item>Ivan Mikić</item>
    </izvorni_sadrzaj>
    <derivirana_varijabla naziv="DomainObject.Predmet.OstaliListFormatedWithAdress_1">
      <item>Ivan Mikić</item>
    </derivirana_varijabla>
  </DomainObject.Predmet.OstaliListFormatedWithAdress>
  <DomainObject.Predmet.OstaliListFormatedWithAdressOIB>
    <izvorni_sadrzaj>
      <item>Ivan Mikić</item>
    </izvorni_sadrzaj>
    <derivirana_varijabla naziv="DomainObject.Predmet.OstaliListFormatedWithAdressOIB_1">
      <item>Ivan Mikić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</item>
    </izvorni_sadrzaj>
    <derivirana_varijabla naziv="DomainObject.Predmet.OstaliListNazivFormatedOIB_1">
      <item>Ivan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St-479/2017-24</izvorni_sadrzaj>
    <derivirana_varijabla naziv="DomainObject.Predmet.OdlukaRjesenje.Oznaka_1">St-479/2017-24</derivirana_varijabla>
  </DomainObject.Predmet.OdlukaRjesenje.Oznaka>
  <DomainObject.Predmet.SudioniciListNaziv>
    <izvorni_sadrzaj>
      <item>Financijska agencija</item>
      <item>INDUSTRIAL SERVICE d.o.o. za građenje, trgovinu i usluge</item>
      <item>Ivan Mikić</item>
    </izvorni_sadrzaj>
    <derivirana_varijabla naziv="DomainObject.Predmet.SudioniciListNaziv_1">
      <item>Financijska agencija</item>
      <item>INDUSTRIAL SERVICE d.o.o. za građenje, trgovinu i usluge</item>
      <item>Ivan Mikić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  <item>Ivan Mikić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  <item>Ivan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  <item>, OIB null</item>
    </izvorni_sadrzaj>
    <derivirana_varijabla naziv="DomainObject.Predmet.SudioniciListNazivOIB_1">
      <item>, OIB 85821130368</item>
      <item>, OIB 67615322398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2713</properties:Characters>
  <properties:Lines>84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2018-02-01T10:53:00Z</dcterms:created>
  <dc:creator>wsadmin</dc:creator>
  <cp:lastModifiedBy>wsadmin</cp:lastModifiedBy>
  <cp:lastPrinted>2018-02-01T11:07:00Z</cp:lastPrinted>
  <dcterms:modified xmlns:xsi="http://www.w3.org/2001/XMLSchema-instance" xsi:type="dcterms:W3CDTF">2018-02-01T11:24:00Z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