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0d88" w14:paraId="2660d88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1F5479">
        <w:t>427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1F5479">
        <w:t>ESCADRON j.d.o.o., Zagreb, Ulica Ante Topić-Mimare 38, OIB 26853465845</w:t>
      </w:r>
      <w:r w:rsidR="00390AC0">
        <w:t>,</w:t>
      </w:r>
      <w:r>
        <w:t xml:space="preserve"> dana </w:t>
      </w:r>
      <w:r w:rsidR="00861357">
        <w:t>5.</w:t>
      </w:r>
      <w:r w:rsidR="00CE6934">
        <w:t xml:space="preserve">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61357" w:rsidP="0080790D" w:rsidR="0080790D">
      <w:pPr>
        <w:jc w:val="both"/>
        <w:rPr>
          <w:b/>
        </w:rPr>
      </w:pPr>
      <w:r>
        <w:rPr>
          <w:b/>
        </w:rPr>
        <w:t>2</w:t>
      </w:r>
      <w:r w:rsidR="00390AC0">
        <w:rPr>
          <w:b/>
        </w:rPr>
        <w:t>1</w:t>
      </w:r>
      <w:r w:rsidR="00E44F78">
        <w:rPr>
          <w:b/>
        </w:rPr>
        <w:t>. studenog</w:t>
      </w:r>
      <w:r w:rsidR="0080790D">
        <w:rPr>
          <w:b/>
        </w:rPr>
        <w:t xml:space="preserve"> 2018. godine u </w:t>
      </w:r>
      <w:r w:rsidR="001F5479">
        <w:rPr>
          <w:b/>
        </w:rPr>
        <w:t>9,3</w:t>
      </w:r>
      <w:r w:rsidR="00390AC0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1F5479">
        <w:t xml:space="preserve">ESCADRON </w:t>
      </w:r>
      <w:r w:rsidR="00CE6934">
        <w:t>j.d.o.o., Zagreb</w:t>
      </w:r>
    </w:p>
    <w:p w:rsidRDefault="00530E63" w:rsidP="00E44F78" w:rsidR="0080790D">
      <w:r>
        <w:t xml:space="preserve">- zakonski zastupnik dužnika </w:t>
      </w:r>
      <w:r w:rsidR="00A97293">
        <w:t>Aleksandar Klarić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61357">
        <w:t>5</w:t>
      </w:r>
      <w:r w:rsidR="00CE6934">
        <w:t>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D41" w:rsidP="008F69E1" w:rsidR="00676D41">
      <w:r>
        <w:separator/>
      </w:r>
    </w:p>
  </w:endnote>
  <w:endnote w:id="0" w:type="continuationSeparator">
    <w:p w:rsidRDefault="00676D41" w:rsidP="008F69E1" w:rsidR="00676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D41" w:rsidP="008F69E1" w:rsidR="00676D41">
      <w:r>
        <w:separator/>
      </w:r>
    </w:p>
  </w:footnote>
  <w:footnote w:id="0" w:type="continuationSeparator">
    <w:p w:rsidRDefault="00676D41" w:rsidP="008F69E1" w:rsidR="00676D4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A6061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6D41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A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A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ESCADRON j.d.o.o. za trgovinu i usluge zastupanog po punomoćniku Aleksandar Klarić</izvorni_sadrzaj>
    <derivirana_varijabla naziv="DomainObject.Predmet.ProtustrankaFormated_1">  ESCADRON j.d.o.o. za trgovinu i usluge zastupanog po punomoćniku Aleksandar Klarić</derivirana_varijabla>
  </DomainObject.Predmet.ProtustrankaFormated>
  <DomainObject.Predmet.ProtustrankaFormatedOIB>
    <izvorni_sadrzaj>  ESCADRON j.d.o.o. za trgovinu i usluge, OIB 26853465845 zastupanog po punomoćniku Aleksandar Klarić</izvorni_sadrzaj>
    <derivirana_varijabla naziv="DomainObject.Predmet.ProtustrankaFormatedOIB_1">  ESCADRON j.d.o.o. za trgovinu i usluge, OIB 26853465845 zastupanog po punomoćniku Aleksandar Klarić</derivirana_varijabla>
  </DomainObject.Predmet.ProtustrankaFormatedOIB>
  <DomainObject.Predmet.ProtustrankaFormatedWithAdress>
    <izvorni_sadrzaj> ESCADRON j.d.o.o. za trgovinu i usluge, Ulica Ante Topić-Mimare 38, 10000 Zagreb zastupanog po punomoćniku Aleksandar Klarić</izvorni_sadrzaj>
    <derivirana_varijabla naziv="DomainObject.Predmet.ProtustrankaFormatedWithAdress_1"> ESCADRON j.d.o.o. za trgovinu i usluge, Ulica Ante Topić-Mimare 38, 10000 Zagreb zastupanog po punomoćniku Aleksandar Klarić</derivirana_varijabla>
  </DomainObject.Predmet.ProtustrankaFormatedWithAdress>
  <DomainObject.Predmet.ProtustrankaFormatedWithAdressOIB>
    <izvorni_sadrzaj> ESCADRON j.d.o.o. za trgovinu i usluge, OIB 26853465845, Ulica Ante Topić-Mimare 38, 10000 Zagreb zastupanog po punomoćniku Aleksandar Klarić</izvorni_sadrzaj>
    <derivirana_varijabla naziv="DomainObject.Predmet.ProtustrankaFormatedWithAdressOIB_1"> ESCADRON j.d.o.o. za trgovinu i usluge, OIB 26853465845, Ulica Ante Topić-Mimare 38, 10000 Zagreb zastupanog po punomoćniku Aleksandar Klarić</derivirana_varijabla>
  </DomainObject.Predmet.ProtustrankaFormatedWithAdressOIB>
  <DomainObject.Predmet.ProtustrankaWithAdress>
    <izvorni_sadrzaj>ESCADRON j.d.o.o. za trgovinu i usluge Ulica Ante Topić-Mimare 38, 10000 Zagreb</izvorni_sadrzaj>
    <derivirana_varijabla naziv="DomainObject.Predmet.ProtustrankaWithAdress_1">ESCADRON j.d.o.o. za trgovinu i usluge Ulica Ante Topić-Mimare 38, 10000 Zagreb</derivirana_varijabla>
  </DomainObject.Predmet.ProtustrankaWithAdress>
  <DomainObject.Predmet.ProtustrankaWithAdressOIB>
    <izvorni_sadrzaj>ESCADRON j.d.o.o. za trgovinu i usluge, OIB 26853465845, Ulica Ante Topić-Mimare 38, 10000 Zagreb</izvorni_sadrzaj>
    <derivirana_varijabla naziv="DomainObject.Predmet.ProtustrankaWithAdressOIB_1">ESCADRON j.d.o.o. za trgovinu i usluge, OIB 26853465845, Ulica Ante Topić-Mimare 38, 10000 Zagreb</derivirana_varijabla>
  </DomainObject.Predmet.ProtustrankaWithAdressOIB>
  <DomainObject.Predmet.ProtustrankaNazivFormated>
    <izvorni_sadrzaj>ESCADRON j.d.o.o. za trgovinu i usluge</izvorni_sadrzaj>
    <derivirana_varijabla naziv="DomainObject.Predmet.ProtustrankaNazivFormated_1">ESCADRON j.d.o.o. za trgovinu i usluge</derivirana_varijabla>
  </DomainObject.Predmet.ProtustrankaNazivFormated>
  <DomainObject.Predmet.ProtustrankaNazivFormatedOIB>
    <izvorni_sadrzaj>ESCADRON j.d.o.o. za trgovinu i usluge, OIB 26853465845</izvorni_sadrzaj>
    <derivirana_varijabla naziv="DomainObject.Predmet.ProtustrankaNazivFormatedOIB_1">ESCADRON j.d.o.o. za trgovinu i usluge, OIB 26853465845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ESCADRON j.d.o.o. za trgovinu i usluge zastupanog po punomoćniku Aleksandar Klarić</item>
    </izvorni_sadrzaj>
    <derivirana_varijabla naziv="DomainObject.Predmet.ProtuStrankaListFormated_1">
      <item>ESCADRON j.d.o.o. za trgovinu i usluge zastupanog po punomoćniku Aleksandar Klarić</item>
    </derivirana_varijabla>
  </DomainObject.Predmet.ProtuStrankaListFormated>
  <DomainObject.Predmet.ProtuStrankaListFormatedOIB>
    <izvorni_sadrzaj>
      <item>ESCADRON j.d.o.o. za trgovinu i usluge, OIB 26853465845 zastupanog po punomoćniku Aleksandar Klarić</item>
    </izvorni_sadrzaj>
    <derivirana_varijabla naziv="DomainObject.Predmet.ProtuStrankaListFormatedOIB_1">
      <item>ESCADRON j.d.o.o. za trgovinu i usluge, OIB 26853465845 zastupanog po punomoćniku Aleksandar Klarić</item>
    </derivirana_varijabla>
  </DomainObject.Predmet.ProtuStrankaListFormatedOIB>
  <DomainObject.Predmet.ProtuStrankaListFormatedWithAdress>
    <izvorni_sadrzaj>
      <item>ESCADRON j.d.o.o. za trgovinu i usluge, Ulica Ante Topić-Mimare 38, 10000 Zagreb zastupanog po punomoćniku Aleksandar Klarić</item>
    </izvorni_sadrzaj>
    <derivirana_varijabla naziv="DomainObject.Predmet.ProtuStrankaListFormatedWithAdress_1">
      <item>ESCADRON j.d.o.o. za trgovinu i usluge, Ulica Ante Topić-Mimare 38, 10000 Zagreb zastupanog po punomoćniku Aleksandar Klarić</item>
    </derivirana_varijabla>
  </DomainObject.Predmet.ProtuStrankaListFormatedWithAdress>
  <DomainObject.Predmet.ProtuStrankaListFormatedWithAdressOIB>
    <izvorni_sadrzaj>
      <item>ESCADRON j.d.o.o. za trgovinu i usluge, OIB 26853465845, Ulica Ante Topić-Mimare 38, 10000 Zagreb zastupanog po punomoćniku Aleksandar Klarić</item>
    </izvorni_sadrzaj>
    <derivirana_varijabla naziv="DomainObject.Predmet.ProtuStrankaListFormatedWithAdressOIB_1">
      <item>ESCADRON j.d.o.o. za trgovinu i usluge, OIB 26853465845, Ulica Ante Topić-Mimare 38, 10000 Zagreb zastupanog po punomoćniku Aleksandar Klarić</item>
    </derivirana_varijabla>
  </DomainObject.Predmet.ProtuStrankaListFormatedWithAdressOIB>
  <DomainObject.Predmet.ProtuStrankaListNazivFormated>
    <izvorni_sadrzaj>
      <item>ESCADRON j.d.o.o. za trgovinu i usluge</item>
    </izvorni_sadrzaj>
    <derivirana_varijabla naziv="DomainObject.Predmet.ProtuStrankaListNazivFormated_1">
      <item>ESCADRON j.d.o.o. za trgovinu i usluge</item>
    </derivirana_varijabla>
  </DomainObject.Predmet.ProtuStrankaListNazivFormated>
  <DomainObject.Predmet.ProtuStrankaListNazivFormatedOIB>
    <izvorni_sadrzaj>
      <item>ESCADRON j.d.o.o. za trgovinu i usluge, OIB 26853465845</item>
    </izvorni_sadrzaj>
    <derivirana_varijabla naziv="DomainObject.Predmet.ProtuStrankaListNazivFormatedOIB_1">
      <item>ESCADRON j.d.o.o. za trgovinu i usluge, OIB 26853465845</item>
    </derivirana_varijabla>
  </DomainObject.Predmet.ProtuStrankaListNazivFormatedOIB>
  <DomainObject.Predmet.OstaliListFormated>
    <izvorni_sadrzaj>
      <item>Aleksandar Klarić punomoćnik sudionika u postupku ESCADRON j.d.o.o. za trgovinu i usluge</item>
    </izvorni_sadrzaj>
    <derivirana_varijabla naziv="DomainObject.Predmet.OstaliListFormated_1">
      <item>Aleksandar Klarić punomoćnik sudionika u postupku ESCADRON j.d.o.o. za trgovinu i usluge</item>
    </derivirana_varijabla>
  </DomainObject.Predmet.OstaliListFormated>
  <DomainObject.Predmet.OstaliListFormatedOIB>
    <izvorni_sadrzaj>
      <item>Aleksandar Klarić, OIB 03899354478 punomoćnik sudionika u postupku ESCADRON j.d.o.o. za trgovinu i usluge</item>
    </izvorni_sadrzaj>
    <derivirana_varijabla naziv="DomainObject.Predmet.OstaliListFormatedOIB_1">
      <item>Aleksandar Klarić, OIB 03899354478 punomoćnik sudionika u postupku ESCADRON j.d.o.o. za trgovinu i usluge</item>
    </derivirana_varijabla>
  </DomainObject.Predmet.OstaliListFormatedOIB>
  <DomainObject.Predmet.OstaliListFormatedWithAdress>
    <izvorni_sadrzaj>
      <item>Aleksandar Klarić, Ulica Ante Topić-Mimare 38, 10000 Zagreb punomoćnik sudionika u postupku ESCADRON j.d.o.o. za trgovinu i usluge</item>
    </izvorni_sadrzaj>
    <derivirana_varijabla naziv="DomainObject.Predmet.OstaliListFormatedWithAdress_1">
      <item>Aleksandar Klarić, Ulica Ante Topić-Mimare 38, 10000 Zagreb punomoćnik sudionika u postupku ESCADRON j.d.o.o. za trgovinu i usluge</item>
    </derivirana_varijabla>
  </DomainObject.Predmet.OstaliListFormatedWithAdress>
  <DomainObject.Predmet.OstaliListFormatedWithAdressOIB>
    <izvorni_sadrzaj>
      <item>Aleksandar Klarić, OIB 03899354478, Ulica Ante Topić-Mimare 38, 10000 Zagreb punomoćnik sudionika u postupku ESCADRON j.d.o.o. za trgovinu i usluge</item>
    </izvorni_sadrzaj>
    <derivirana_varijabla naziv="DomainObject.Predmet.OstaliListFormatedWithAdressOIB_1">
      <item>Aleksandar Klarić, OIB 03899354478, Ulica Ante Topić-Mimare 38, 10000 Zagreb punomoćnik sudionika u postupku ESCADRON j.d.o.o. za trgovinu i usluge</item>
    </derivirana_varijabla>
  </DomainObject.Predmet.OstaliListFormatedWithAdressOIB>
  <DomainObject.Predmet.OstaliListNazivFormated>
    <izvorni_sadrzaj>
      <item>Aleksandar Klarić</item>
    </izvorni_sadrzaj>
    <derivirana_varijabla naziv="DomainObject.Predmet.OstaliListNazivFormated_1">
      <item>Aleksandar Klarić</item>
    </derivirana_varijabla>
  </DomainObject.Predmet.OstaliListNazivFormated>
  <DomainObject.Predmet.OstaliListNazivFormatedOIB>
    <izvorni_sadrzaj>
      <item>Aleksandar Klarić, OIB 03899354478</item>
    </izvorni_sadrzaj>
    <derivirana_varijabla naziv="DomainObject.Predmet.OstaliListNazivFormatedOIB_1">
      <item>Aleksandar Klarić, OIB 03899354478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ESCADRON j.d.o.o. za trgovinu i usluge</izvorni_sadrzaj>
    <derivirana_varijabla naziv="DomainObject.Predmet.ProtustrankaIDrugi_1">ESCADRON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ESCADRON j.d.o.o. za trgovinu i usluge, OIB 26853465845, Ulica Ante Topić-Mimare 38, 10000 Zagreb</izvorni_sadrzaj>
    <derivirana_varijabla naziv="DomainObject.Predmet.ProtustrankaIDrugiAdressOIB_1">ESCADRON j.d.o.o. za trgovinu i usluge, OIB 26853465845, Ulica Ante Topić-Mimare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ESCADRON j.d.o.o. za trgovinu i usluge</item>
      <item>FINA Regionalni centar Zagreb</item>
      <item>Aleksandar Klarić</item>
    </izvorni_sadrzaj>
    <derivirana_varijabla naziv="DomainObject.Predmet.SudioniciListNaziv_1">
      <item>ESCADRON j.d.o.o. za trgovinu i usluge</item>
      <item>FINA Regionalni centar Zagreb</item>
      <item>Aleksandar Klarić</item>
    </derivirana_varijabla>
  </DomainObject.Predmet.SudioniciListNaziv>
  <DomainObject.Predmet.SudioniciListAdressOIB>
    <izvorni_sadrzaj>
      <item>ESCADRON j.d.o.o. za trgovinu i usluge, OIB 26853465845, Ulica Ante Topić-Mimare 38,10000 Zagreb</item>
      <item>FINA Regionalni centar Zagreb, OIB 85821130368, Trg svibanjskih žrtava 1995. 1,10000 Zagreb</item>
      <item>Aleksandar Klarić, OIB 03899354478, Ulica Ante Topić-Mimare 38,10000 Zagreb</item>
    </izvorni_sadrzaj>
    <derivirana_varijabla naziv="DomainObject.Predmet.SudioniciListAdressOIB_1">
      <item>ESCADRON j.d.o.o. za trgovinu i usluge, OIB 26853465845, Ulica Ante Topić-Mimare 38,10000 Zagreb</item>
      <item>FINA Regionalni centar Zagreb, OIB 85821130368, Trg svibanjskih žrtava 1995. 1,10000 Zagreb</item>
      <item>Aleksandar Klarić, OIB 03899354478, Ulica Ante Topić-Mimare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26853465845</item>
      <item>, OIB 85821130368</item>
      <item>, OIB 03899354478</item>
    </izvorni_sadrzaj>
    <derivirana_varijabla naziv="DomainObject.Predmet.SudioniciListNazivOIB_1">
      <item>, OIB 26853465845</item>
      <item>, OIB 85821130368</item>
      <item>, OIB 03899354478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St-427/2018-5</izvorni_sadrzaj>
    <derivirana_varijabla naziv="DomainObject.PredzadnjaOdlukaIzPredmeta.Oznaka_1">St-427/2018-5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6F9AD-63AA-4A57-B288-04E6724F6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835</properties:Characters>
  <properties:Lines>37</properties:Lines>
  <properties:Paragraphs>19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2018-10-05T07:30:00Z</cp:lastPrinted>
  <dcterms:modified xmlns:xsi="http://www.w3.org/2001/XMLSchema-instance" xsi:type="dcterms:W3CDTF">2018-10-05T09:25:00Z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