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1d71" w14:paraId="fe61d71" w:rsidRDefault="000E550A" w:rsidP="000E550A" w:rsidR="000E550A" w:rsidRPr="000E550A">
      <w:pPr>
        <w:tabs>
          <w:tab w:pos="1276" w:val="left"/>
        </w:tabs>
        <w:ind w:left="1276"/>
        <w15:collapsed w:val="false"/>
      </w:pPr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017E2C" w:rsidR="00017E2C" w:rsidRPr="00017E2C">
      <w:pPr>
        <w:jc w:val="right"/>
        <w:rPr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proofErr w:type="spellStart"/>
      <w:r w:rsidR="00017E2C" w:rsidRPr="00017E2C">
        <w:rPr>
          <w:b/>
          <w:sz w:val="20"/>
          <w:szCs w:val="20"/>
        </w:rPr>
        <w:t>Posl</w:t>
      </w:r>
      <w:proofErr w:type="spellEnd"/>
      <w:r w:rsidR="00017E2C" w:rsidRPr="00017E2C">
        <w:rPr>
          <w:b/>
          <w:sz w:val="20"/>
          <w:szCs w:val="20"/>
        </w:rPr>
        <w:t>. br. 6-St.</w:t>
      </w:r>
      <w:r w:rsidR="00FA21AC">
        <w:rPr>
          <w:b/>
          <w:sz w:val="20"/>
          <w:szCs w:val="20"/>
        </w:rPr>
        <w:t>2</w:t>
      </w:r>
      <w:r w:rsidR="00017E2C" w:rsidRPr="00017E2C">
        <w:rPr>
          <w:b/>
          <w:sz w:val="20"/>
          <w:szCs w:val="20"/>
        </w:rPr>
        <w:t>/201</w:t>
      </w:r>
      <w:r w:rsidR="00FA21AC">
        <w:rPr>
          <w:b/>
          <w:sz w:val="20"/>
          <w:szCs w:val="20"/>
        </w:rPr>
        <w:t>2</w:t>
      </w:r>
      <w:r w:rsidR="00017E2C" w:rsidRPr="00017E2C">
        <w:rPr>
          <w:b/>
          <w:sz w:val="20"/>
          <w:szCs w:val="20"/>
        </w:rPr>
        <w:t>-</w:t>
      </w:r>
      <w:r w:rsidR="00FA21AC">
        <w:rPr>
          <w:b/>
          <w:sz w:val="20"/>
          <w:szCs w:val="20"/>
        </w:rPr>
        <w:t>58</w:t>
      </w:r>
      <w:r w:rsidR="00D703A6">
        <w:rPr>
          <w:b/>
          <w:sz w:val="20"/>
          <w:szCs w:val="20"/>
        </w:rPr>
        <w:t>7</w:t>
      </w:r>
      <w:bookmarkStart w:name="_GoBack" w:id="0"/>
      <w:bookmarkEnd w:id="0"/>
    </w:p>
    <w:p w:rsidRDefault="00034A2B" w:rsidP="00034A2B" w:rsidR="00034A2B" w:rsidRPr="00003970">
      <w:pPr>
        <w:jc w:val="right"/>
        <w:rPr>
          <w:b/>
          <w:sz w:val="16"/>
          <w:szCs w:val="16"/>
        </w:rPr>
      </w:pPr>
    </w:p>
    <w:p w:rsidRDefault="00034A2B" w:rsidP="00034A2B" w:rsidR="00034A2B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E P U B L I K A    H R V A T S K A</w:t>
      </w:r>
    </w:p>
    <w:p w:rsidRDefault="00034A2B" w:rsidP="00034A2B" w:rsidR="00034A2B" w:rsidRPr="005B6E38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J E Š E N J E</w:t>
      </w: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</w:p>
    <w:p w:rsidRDefault="00FA21AC" w:rsidP="00017E2C" w:rsidR="00017E2C" w:rsidRPr="00017E2C">
      <w:pPr>
        <w:ind w:firstLine="720"/>
        <w:jc w:val="both"/>
        <w:rPr>
          <w:b/>
          <w:sz w:val="22"/>
          <w:szCs w:val="22"/>
        </w:rPr>
      </w:pPr>
      <w:r w:rsidRPr="00FA21AC">
        <w:rPr>
          <w:sz w:val="22"/>
          <w:szCs w:val="22"/>
        </w:rPr>
        <w:t>Trgovački sud u Splitu, Stalna služba u Dubrovniku,  po stečajnom sucu tog suda Srđanu Gavraniću, kao sucu pojedincu, u stečajnom postupku nad dužnikom RECTUS društvo s ograničenom odgovornošću za graditeljstvo i turizam, Metković, Mostarska 14/c, MBS 060150699 OIB: 74357404899, zastupano po stečajnom upravitelju Jozu Bagariću iz Ploča,</w:t>
      </w:r>
      <w:r w:rsidR="00017E2C" w:rsidRPr="00017E2C">
        <w:rPr>
          <w:sz w:val="22"/>
          <w:szCs w:val="22"/>
        </w:rPr>
        <w:t xml:space="preserve"> izvan ročišta, dana </w:t>
      </w:r>
      <w:r>
        <w:rPr>
          <w:sz w:val="22"/>
          <w:szCs w:val="22"/>
        </w:rPr>
        <w:t>25</w:t>
      </w:r>
      <w:r w:rsidR="00017E2C" w:rsidRPr="00017E2C">
        <w:rPr>
          <w:sz w:val="22"/>
          <w:szCs w:val="22"/>
        </w:rPr>
        <w:t xml:space="preserve">. </w:t>
      </w:r>
      <w:r>
        <w:rPr>
          <w:sz w:val="22"/>
          <w:szCs w:val="22"/>
        </w:rPr>
        <w:t>srpnja</w:t>
      </w:r>
      <w:r w:rsidR="00017E2C" w:rsidRPr="00017E2C">
        <w:rPr>
          <w:sz w:val="22"/>
          <w:szCs w:val="22"/>
        </w:rPr>
        <w:t xml:space="preserve"> 2017. godine</w:t>
      </w:r>
    </w:p>
    <w:p w:rsidRDefault="004A73CC" w:rsidP="00017E2C" w:rsidR="004A73CC" w:rsidRPr="005B6E38">
      <w:pPr>
        <w:rPr>
          <w:sz w:val="22"/>
          <w:szCs w:val="22"/>
        </w:rPr>
      </w:pPr>
    </w:p>
    <w:p w:rsidRDefault="007B2F00" w:rsidP="00004109" w:rsidR="007B2F00" w:rsidRPr="005B6E38">
      <w:pPr>
        <w:jc w:val="both"/>
        <w:rPr>
          <w:sz w:val="22"/>
          <w:szCs w:val="22"/>
        </w:rPr>
      </w:pP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i j e š i o   j e</w:t>
      </w: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</w:p>
    <w:p w:rsidRDefault="000A255B" w:rsidP="000A255B" w:rsidR="00F345CE">
      <w:pPr>
        <w:jc w:val="both"/>
        <w:rPr>
          <w:sz w:val="22"/>
          <w:szCs w:val="22"/>
        </w:rPr>
      </w:pPr>
      <w:r w:rsidRPr="005B6E38">
        <w:rPr>
          <w:sz w:val="22"/>
          <w:szCs w:val="22"/>
        </w:rPr>
        <w:tab/>
      </w:r>
      <w:r w:rsidR="00451D2D" w:rsidRPr="005B6E38">
        <w:rPr>
          <w:sz w:val="22"/>
          <w:szCs w:val="22"/>
        </w:rPr>
        <w:t xml:space="preserve">Ispravlja se </w:t>
      </w:r>
      <w:r w:rsidR="00533E42" w:rsidRPr="005B6E38">
        <w:rPr>
          <w:sz w:val="22"/>
          <w:szCs w:val="22"/>
        </w:rPr>
        <w:t xml:space="preserve">rješenje </w:t>
      </w:r>
      <w:r w:rsidR="00451D2D" w:rsidRPr="005B6E38">
        <w:rPr>
          <w:sz w:val="22"/>
          <w:szCs w:val="22"/>
        </w:rPr>
        <w:t xml:space="preserve">ovog suda posl.br. </w:t>
      </w:r>
      <w:r w:rsidR="00807013" w:rsidRPr="005B6E38">
        <w:rPr>
          <w:sz w:val="22"/>
          <w:szCs w:val="22"/>
        </w:rPr>
        <w:t xml:space="preserve">St. </w:t>
      </w:r>
      <w:r w:rsidR="00FA21AC">
        <w:rPr>
          <w:sz w:val="22"/>
          <w:szCs w:val="22"/>
        </w:rPr>
        <w:t>2</w:t>
      </w:r>
      <w:r w:rsidR="001F31D0" w:rsidRPr="005B6E38">
        <w:rPr>
          <w:sz w:val="22"/>
          <w:szCs w:val="22"/>
        </w:rPr>
        <w:t>/201</w:t>
      </w:r>
      <w:r w:rsidR="00FA21AC">
        <w:rPr>
          <w:sz w:val="22"/>
          <w:szCs w:val="22"/>
        </w:rPr>
        <w:t>2</w:t>
      </w:r>
      <w:r w:rsidR="001F31D0" w:rsidRPr="005B6E38">
        <w:rPr>
          <w:sz w:val="22"/>
          <w:szCs w:val="22"/>
        </w:rPr>
        <w:t>-</w:t>
      </w:r>
      <w:r w:rsidR="00FA21AC">
        <w:rPr>
          <w:sz w:val="22"/>
          <w:szCs w:val="22"/>
        </w:rPr>
        <w:t>571</w:t>
      </w:r>
      <w:r w:rsidR="00005929">
        <w:rPr>
          <w:sz w:val="22"/>
          <w:szCs w:val="22"/>
        </w:rPr>
        <w:t xml:space="preserve"> od </w:t>
      </w:r>
      <w:r w:rsidR="00FA21AC">
        <w:rPr>
          <w:sz w:val="22"/>
          <w:szCs w:val="22"/>
        </w:rPr>
        <w:t>1</w:t>
      </w:r>
      <w:r w:rsidR="00005929">
        <w:rPr>
          <w:sz w:val="22"/>
          <w:szCs w:val="22"/>
        </w:rPr>
        <w:t>1</w:t>
      </w:r>
      <w:r w:rsidR="00410451" w:rsidRPr="005B6E38">
        <w:rPr>
          <w:sz w:val="22"/>
          <w:szCs w:val="22"/>
        </w:rPr>
        <w:t xml:space="preserve">. </w:t>
      </w:r>
      <w:r w:rsidR="00FA21AC">
        <w:rPr>
          <w:sz w:val="22"/>
          <w:szCs w:val="22"/>
        </w:rPr>
        <w:t>travnja</w:t>
      </w:r>
      <w:r w:rsidR="00410451" w:rsidRPr="005B6E38">
        <w:rPr>
          <w:sz w:val="22"/>
          <w:szCs w:val="22"/>
        </w:rPr>
        <w:t xml:space="preserve"> 201</w:t>
      </w:r>
      <w:r w:rsidR="00017E2C">
        <w:rPr>
          <w:sz w:val="22"/>
          <w:szCs w:val="22"/>
        </w:rPr>
        <w:t>7</w:t>
      </w:r>
      <w:r w:rsidR="00410451" w:rsidRPr="005B6E38">
        <w:rPr>
          <w:sz w:val="22"/>
          <w:szCs w:val="22"/>
        </w:rPr>
        <w:t>. godine</w:t>
      </w:r>
      <w:r w:rsidR="007972BB" w:rsidRPr="005B6E38">
        <w:rPr>
          <w:sz w:val="22"/>
          <w:szCs w:val="22"/>
        </w:rPr>
        <w:t xml:space="preserve"> </w:t>
      </w:r>
      <w:r w:rsidR="00F04DED">
        <w:rPr>
          <w:sz w:val="22"/>
          <w:szCs w:val="22"/>
        </w:rPr>
        <w:t>na način da se:</w:t>
      </w:r>
    </w:p>
    <w:p w:rsidRDefault="00F345CE" w:rsidP="000A255B" w:rsidR="00AD278B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05FBE" w:rsidRPr="005B6E38">
        <w:rPr>
          <w:sz w:val="22"/>
          <w:szCs w:val="22"/>
        </w:rPr>
        <w:t xml:space="preserve"> </w:t>
      </w:r>
      <w:r w:rsidR="00F04DED">
        <w:rPr>
          <w:sz w:val="22"/>
          <w:szCs w:val="22"/>
        </w:rPr>
        <w:t xml:space="preserve">u </w:t>
      </w:r>
      <w:r w:rsidR="00121C27" w:rsidRPr="005B6E38">
        <w:rPr>
          <w:sz w:val="22"/>
          <w:szCs w:val="22"/>
        </w:rPr>
        <w:t xml:space="preserve">točki </w:t>
      </w:r>
      <w:r w:rsidR="00D90F1F">
        <w:rPr>
          <w:sz w:val="22"/>
          <w:szCs w:val="22"/>
        </w:rPr>
        <w:t>I. i</w:t>
      </w:r>
      <w:r>
        <w:rPr>
          <w:sz w:val="22"/>
          <w:szCs w:val="22"/>
        </w:rPr>
        <w:t>zreke</w:t>
      </w:r>
      <w:r w:rsidR="00D90F1F">
        <w:rPr>
          <w:sz w:val="22"/>
          <w:szCs w:val="22"/>
        </w:rPr>
        <w:t xml:space="preserve"> </w:t>
      </w:r>
      <w:r w:rsidR="00AD278B">
        <w:rPr>
          <w:sz w:val="22"/>
          <w:szCs w:val="22"/>
        </w:rPr>
        <w:t>iza zareza iza riječi "Opuzen I" dodaju novi odlomci koji glase:</w:t>
      </w:r>
    </w:p>
    <w:p w:rsidRDefault="00AD278B" w:rsidP="00AD278B" w:rsidR="00AD278B" w:rsidRPr="00AD278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"</w:t>
      </w:r>
      <w:r w:rsidRPr="00AD278B">
        <w:rPr>
          <w:sz w:val="22"/>
          <w:szCs w:val="22"/>
        </w:rPr>
        <w:t xml:space="preserve"> vrsta predmeta prodaje: </w:t>
      </w:r>
      <w:r w:rsidR="00331E30">
        <w:rPr>
          <w:sz w:val="22"/>
          <w:szCs w:val="22"/>
        </w:rPr>
        <w:t>cjelokupna imovina</w:t>
      </w:r>
      <w:r w:rsidRPr="00AD278B">
        <w:rPr>
          <w:sz w:val="22"/>
          <w:szCs w:val="22"/>
        </w:rPr>
        <w:t>,</w:t>
      </w:r>
    </w:p>
    <w:p w:rsidRDefault="00331E30" w:rsidP="00AD278B" w:rsidR="00AD278B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AD278B" w:rsidRPr="00AD278B">
        <w:rPr>
          <w:sz w:val="22"/>
          <w:szCs w:val="22"/>
        </w:rPr>
        <w:t xml:space="preserve">identifikator prodaje: </w:t>
      </w:r>
      <w:r w:rsidR="00F04DED">
        <w:rPr>
          <w:sz w:val="22"/>
          <w:szCs w:val="22"/>
        </w:rPr>
        <w:t>445</w:t>
      </w:r>
      <w:r w:rsidR="00AD278B" w:rsidRPr="00AD278B">
        <w:rPr>
          <w:sz w:val="22"/>
          <w:szCs w:val="22"/>
        </w:rPr>
        <w:t>,</w:t>
      </w:r>
      <w:r w:rsidR="00F04DED">
        <w:rPr>
          <w:sz w:val="22"/>
          <w:szCs w:val="22"/>
        </w:rPr>
        <w:t>",</w:t>
      </w:r>
    </w:p>
    <w:p w:rsidRDefault="00F52E5C" w:rsidP="001C295E" w:rsidR="001C295E">
      <w:pPr>
        <w:pStyle w:val="Odlomakpopisa"/>
        <w:numPr>
          <w:ilvl w:val="0"/>
          <w:numId w:val="17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u točki</w:t>
      </w:r>
      <w:r w:rsidR="001C295E">
        <w:rPr>
          <w:sz w:val="22"/>
          <w:szCs w:val="22"/>
        </w:rPr>
        <w:t xml:space="preserve"> III.</w:t>
      </w:r>
      <w:r>
        <w:rPr>
          <w:sz w:val="22"/>
          <w:szCs w:val="22"/>
        </w:rPr>
        <w:t xml:space="preserve"> izreke</w:t>
      </w:r>
      <w:r w:rsidR="001C295E">
        <w:rPr>
          <w:sz w:val="22"/>
          <w:szCs w:val="22"/>
        </w:rPr>
        <w:t xml:space="preserve"> iza riječi "</w:t>
      </w:r>
      <w:r w:rsidR="001C295E" w:rsidRPr="001C295E">
        <w:rPr>
          <w:sz w:val="22"/>
          <w:szCs w:val="22"/>
        </w:rPr>
        <w:t>rješenju</w:t>
      </w:r>
      <w:r w:rsidR="001C295E">
        <w:rPr>
          <w:sz w:val="22"/>
          <w:szCs w:val="22"/>
        </w:rPr>
        <w:t xml:space="preserve">" briše točka i dodaju riječi </w:t>
      </w:r>
    </w:p>
    <w:p w:rsidRDefault="001C295E" w:rsidP="001C295E" w:rsidR="00F52E5C" w:rsidRPr="00F52E5C">
      <w:pPr>
        <w:pStyle w:val="Odlomakpopisa"/>
        <w:tabs>
          <w:tab w:pos="142" w:val="left"/>
        </w:tabs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"tako što se nalaže </w:t>
      </w:r>
      <w:r w:rsidR="00F52E5C" w:rsidRPr="00F52E5C">
        <w:rPr>
          <w:sz w:val="22"/>
          <w:szCs w:val="22"/>
        </w:rPr>
        <w:t>Financijskoj agenciji nakon pravomoćnosti ovog rješenja bez odlaganja s računa</w:t>
      </w:r>
    </w:p>
    <w:p w:rsidRDefault="00F52E5C" w:rsidP="00F606A5" w:rsidR="00F52E5C" w:rsidRPr="00F52E5C">
      <w:pPr>
        <w:ind w:firstLine="708"/>
        <w:jc w:val="both"/>
        <w:rPr>
          <w:sz w:val="22"/>
          <w:szCs w:val="22"/>
        </w:rPr>
      </w:pPr>
      <w:r w:rsidRPr="00F52E5C">
        <w:rPr>
          <w:sz w:val="22"/>
          <w:szCs w:val="22"/>
        </w:rPr>
        <w:t>-</w:t>
      </w:r>
      <w:r w:rsidRPr="00F52E5C">
        <w:rPr>
          <w:sz w:val="22"/>
          <w:szCs w:val="22"/>
        </w:rPr>
        <w:tab/>
        <w:t xml:space="preserve">IBAN HR3323900011300028779 (uplaćena jamčevina </w:t>
      </w:r>
      <w:r w:rsidR="002E4ACF">
        <w:rPr>
          <w:sz w:val="22"/>
          <w:szCs w:val="22"/>
        </w:rPr>
        <w:t>8</w:t>
      </w:r>
      <w:r w:rsidRPr="00F52E5C">
        <w:rPr>
          <w:sz w:val="22"/>
          <w:szCs w:val="22"/>
        </w:rPr>
        <w:t>.</w:t>
      </w:r>
      <w:r w:rsidR="002E4ACF">
        <w:rPr>
          <w:sz w:val="22"/>
          <w:szCs w:val="22"/>
        </w:rPr>
        <w:t>1</w:t>
      </w:r>
      <w:r w:rsidRPr="00F52E5C">
        <w:rPr>
          <w:sz w:val="22"/>
          <w:szCs w:val="22"/>
        </w:rPr>
        <w:t xml:space="preserve">50,00 kuna) i </w:t>
      </w:r>
    </w:p>
    <w:p w:rsidRDefault="00F52E5C" w:rsidP="00F606A5" w:rsidR="00F52E5C" w:rsidRPr="00F52E5C">
      <w:pPr>
        <w:ind w:left="708"/>
        <w:jc w:val="both"/>
        <w:rPr>
          <w:sz w:val="22"/>
          <w:szCs w:val="22"/>
        </w:rPr>
      </w:pPr>
      <w:r w:rsidRPr="00F52E5C">
        <w:rPr>
          <w:sz w:val="22"/>
          <w:szCs w:val="22"/>
        </w:rPr>
        <w:t>-</w:t>
      </w:r>
      <w:r w:rsidRPr="00F52E5C">
        <w:rPr>
          <w:sz w:val="22"/>
          <w:szCs w:val="22"/>
        </w:rPr>
        <w:tab/>
        <w:t xml:space="preserve">IBAN HR1123900011300028787 (uplaćena </w:t>
      </w:r>
      <w:proofErr w:type="spellStart"/>
      <w:r w:rsidRPr="00F52E5C">
        <w:rPr>
          <w:sz w:val="22"/>
          <w:szCs w:val="22"/>
        </w:rPr>
        <w:t>kupovnina</w:t>
      </w:r>
      <w:proofErr w:type="spellEnd"/>
      <w:r w:rsidRPr="00F52E5C">
        <w:rPr>
          <w:sz w:val="22"/>
          <w:szCs w:val="22"/>
        </w:rPr>
        <w:t xml:space="preserve"> </w:t>
      </w:r>
      <w:r w:rsidR="002E4ACF">
        <w:rPr>
          <w:sz w:val="22"/>
          <w:szCs w:val="22"/>
        </w:rPr>
        <w:t>73.350</w:t>
      </w:r>
      <w:r w:rsidRPr="00F52E5C">
        <w:rPr>
          <w:sz w:val="22"/>
          <w:szCs w:val="22"/>
        </w:rPr>
        <w:t>,00 kuna) isplatiti iznose iz točke I. i II. ovog rješenja i to:</w:t>
      </w:r>
    </w:p>
    <w:p w:rsidRDefault="00F52E5C" w:rsidP="00F606A5" w:rsidR="00F52E5C" w:rsidRPr="00F52E5C">
      <w:pPr>
        <w:ind w:left="708"/>
        <w:jc w:val="both"/>
        <w:rPr>
          <w:sz w:val="22"/>
          <w:szCs w:val="22"/>
        </w:rPr>
      </w:pPr>
      <w:r w:rsidRPr="00F52E5C">
        <w:rPr>
          <w:sz w:val="22"/>
          <w:szCs w:val="22"/>
        </w:rPr>
        <w:t>-</w:t>
      </w:r>
      <w:r w:rsidRPr="00F52E5C">
        <w:rPr>
          <w:sz w:val="22"/>
          <w:szCs w:val="22"/>
        </w:rPr>
        <w:tab/>
      </w:r>
      <w:r w:rsidR="002E4ACF">
        <w:rPr>
          <w:sz w:val="22"/>
          <w:szCs w:val="22"/>
        </w:rPr>
        <w:t>27.103</w:t>
      </w:r>
      <w:r w:rsidRPr="00F52E5C">
        <w:rPr>
          <w:sz w:val="22"/>
          <w:szCs w:val="22"/>
        </w:rPr>
        <w:t>,</w:t>
      </w:r>
      <w:r w:rsidR="002E4ACF">
        <w:rPr>
          <w:sz w:val="22"/>
          <w:szCs w:val="22"/>
        </w:rPr>
        <w:t>03</w:t>
      </w:r>
      <w:r w:rsidRPr="00F52E5C">
        <w:rPr>
          <w:sz w:val="22"/>
          <w:szCs w:val="22"/>
        </w:rPr>
        <w:t xml:space="preserve"> kuna u korist računa </w:t>
      </w:r>
      <w:r w:rsidR="00651A05">
        <w:rPr>
          <w:sz w:val="22"/>
          <w:szCs w:val="22"/>
        </w:rPr>
        <w:t xml:space="preserve">RECTUS d.o.o. "u stečaju", </w:t>
      </w:r>
      <w:r w:rsidRPr="00F52E5C">
        <w:rPr>
          <w:sz w:val="22"/>
          <w:szCs w:val="22"/>
        </w:rPr>
        <w:t xml:space="preserve"> </w:t>
      </w:r>
      <w:r w:rsidR="00651A05" w:rsidRPr="00651A05">
        <w:rPr>
          <w:sz w:val="22"/>
          <w:szCs w:val="22"/>
        </w:rPr>
        <w:t>Metković, Mostarska 14/c, MBS 060150699 OIB: 74357404899</w:t>
      </w:r>
      <w:r w:rsidRPr="00F52E5C">
        <w:rPr>
          <w:sz w:val="22"/>
          <w:szCs w:val="22"/>
        </w:rPr>
        <w:t>, broj HR1</w:t>
      </w:r>
      <w:r w:rsidR="00651A05">
        <w:rPr>
          <w:sz w:val="22"/>
          <w:szCs w:val="22"/>
        </w:rPr>
        <w:t>424850031100283743</w:t>
      </w:r>
      <w:r w:rsidRPr="00F52E5C">
        <w:rPr>
          <w:sz w:val="22"/>
          <w:szCs w:val="22"/>
        </w:rPr>
        <w:t>,</w:t>
      </w:r>
    </w:p>
    <w:p w:rsidRDefault="00F52E5C" w:rsidP="00F606A5" w:rsidR="00AD278B">
      <w:pPr>
        <w:ind w:left="708"/>
        <w:jc w:val="both"/>
        <w:rPr>
          <w:sz w:val="22"/>
          <w:szCs w:val="22"/>
        </w:rPr>
      </w:pPr>
      <w:r w:rsidRPr="00F52E5C">
        <w:rPr>
          <w:sz w:val="22"/>
          <w:szCs w:val="22"/>
        </w:rPr>
        <w:t>-</w:t>
      </w:r>
      <w:r w:rsidRPr="00F52E5C">
        <w:rPr>
          <w:sz w:val="22"/>
          <w:szCs w:val="22"/>
        </w:rPr>
        <w:tab/>
      </w:r>
      <w:r w:rsidR="00541C79" w:rsidRPr="00541C79">
        <w:rPr>
          <w:sz w:val="22"/>
          <w:szCs w:val="22"/>
        </w:rPr>
        <w:t xml:space="preserve">49.094,17 kuna </w:t>
      </w:r>
      <w:r w:rsidRPr="00F52E5C">
        <w:rPr>
          <w:sz w:val="22"/>
          <w:szCs w:val="22"/>
        </w:rPr>
        <w:t xml:space="preserve">u korist računa </w:t>
      </w:r>
      <w:r w:rsidR="00541C79" w:rsidRPr="00541C79">
        <w:rPr>
          <w:sz w:val="22"/>
          <w:szCs w:val="22"/>
        </w:rPr>
        <w:t>ADRIATIC ASSETS d.o.o., Zagreb, Radnička cesta 80, OIB:</w:t>
      </w:r>
      <w:r w:rsidR="00541C79" w:rsidRPr="00541C79">
        <w:rPr>
          <w:b/>
          <w:bCs/>
          <w:sz w:val="22"/>
          <w:szCs w:val="22"/>
        </w:rPr>
        <w:t xml:space="preserve"> </w:t>
      </w:r>
      <w:r w:rsidR="00541C79" w:rsidRPr="00541C79">
        <w:rPr>
          <w:bCs/>
          <w:sz w:val="22"/>
          <w:szCs w:val="22"/>
        </w:rPr>
        <w:t>18846383988</w:t>
      </w:r>
      <w:r w:rsidRPr="00F52E5C">
        <w:rPr>
          <w:sz w:val="22"/>
          <w:szCs w:val="22"/>
        </w:rPr>
        <w:t>, broj HR</w:t>
      </w:r>
      <w:r w:rsidR="0045626F">
        <w:rPr>
          <w:sz w:val="22"/>
          <w:szCs w:val="22"/>
        </w:rPr>
        <w:t>9224840081502001207</w:t>
      </w:r>
      <w:r w:rsidRPr="00F52E5C">
        <w:rPr>
          <w:sz w:val="22"/>
          <w:szCs w:val="22"/>
        </w:rPr>
        <w:t>.</w:t>
      </w:r>
      <w:r w:rsidR="00E07ADB">
        <w:rPr>
          <w:sz w:val="22"/>
          <w:szCs w:val="22"/>
        </w:rPr>
        <w:t>".</w:t>
      </w:r>
    </w:p>
    <w:p w:rsidRDefault="00541C79" w:rsidP="00063244" w:rsidR="00541C79">
      <w:pPr>
        <w:jc w:val="center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Obrazloženje</w:t>
      </w:r>
    </w:p>
    <w:p w:rsidRDefault="00063244" w:rsidP="00063244" w:rsidR="00063244" w:rsidRPr="005B6E38">
      <w:pPr>
        <w:jc w:val="both"/>
        <w:rPr>
          <w:sz w:val="22"/>
          <w:szCs w:val="22"/>
        </w:rPr>
      </w:pPr>
    </w:p>
    <w:p w:rsidRDefault="00063244" w:rsidP="00F40D57" w:rsidR="00F40D57" w:rsidRPr="00F40D57">
      <w:pPr>
        <w:ind w:firstLine="708"/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 xml:space="preserve">U </w:t>
      </w:r>
      <w:r w:rsidR="00AD0F5F" w:rsidRPr="005B6E38">
        <w:rPr>
          <w:sz w:val="22"/>
          <w:szCs w:val="22"/>
        </w:rPr>
        <w:t xml:space="preserve">rješenju ovog suda posl.br. </w:t>
      </w:r>
      <w:r w:rsidR="009E2F33" w:rsidRPr="005B6E38">
        <w:rPr>
          <w:bCs/>
          <w:sz w:val="22"/>
          <w:szCs w:val="22"/>
        </w:rPr>
        <w:t xml:space="preserve">St. </w:t>
      </w:r>
      <w:r w:rsidR="00541C79">
        <w:rPr>
          <w:bCs/>
          <w:sz w:val="22"/>
          <w:szCs w:val="22"/>
        </w:rPr>
        <w:t>2</w:t>
      </w:r>
      <w:r w:rsidR="00BC375A" w:rsidRPr="00BC375A">
        <w:rPr>
          <w:bCs/>
          <w:sz w:val="22"/>
          <w:szCs w:val="22"/>
        </w:rPr>
        <w:t>/201</w:t>
      </w:r>
      <w:r w:rsidR="00541C79">
        <w:rPr>
          <w:bCs/>
          <w:sz w:val="22"/>
          <w:szCs w:val="22"/>
        </w:rPr>
        <w:t>2</w:t>
      </w:r>
      <w:r w:rsidR="00BC375A" w:rsidRPr="00BC375A">
        <w:rPr>
          <w:bCs/>
          <w:sz w:val="22"/>
          <w:szCs w:val="22"/>
        </w:rPr>
        <w:t>-</w:t>
      </w:r>
      <w:r w:rsidR="00541C79">
        <w:rPr>
          <w:bCs/>
          <w:sz w:val="22"/>
          <w:szCs w:val="22"/>
        </w:rPr>
        <w:t>571</w:t>
      </w:r>
      <w:r w:rsidR="00BC375A" w:rsidRPr="00BC375A">
        <w:rPr>
          <w:bCs/>
          <w:sz w:val="22"/>
          <w:szCs w:val="22"/>
        </w:rPr>
        <w:t xml:space="preserve"> od </w:t>
      </w:r>
      <w:r w:rsidR="00541C79">
        <w:rPr>
          <w:bCs/>
          <w:sz w:val="22"/>
          <w:szCs w:val="22"/>
        </w:rPr>
        <w:t>1</w:t>
      </w:r>
      <w:r w:rsidR="00BC375A" w:rsidRPr="00BC375A">
        <w:rPr>
          <w:bCs/>
          <w:sz w:val="22"/>
          <w:szCs w:val="22"/>
        </w:rPr>
        <w:t xml:space="preserve">1. </w:t>
      </w:r>
      <w:r w:rsidR="00541C79">
        <w:rPr>
          <w:bCs/>
          <w:sz w:val="22"/>
          <w:szCs w:val="22"/>
        </w:rPr>
        <w:t>travnja</w:t>
      </w:r>
      <w:r w:rsidR="00BC375A" w:rsidRPr="00BC375A">
        <w:rPr>
          <w:bCs/>
          <w:sz w:val="22"/>
          <w:szCs w:val="22"/>
        </w:rPr>
        <w:t xml:space="preserve"> 201</w:t>
      </w:r>
      <w:r w:rsidR="00E06320">
        <w:rPr>
          <w:bCs/>
          <w:sz w:val="22"/>
          <w:szCs w:val="22"/>
        </w:rPr>
        <w:t>7</w:t>
      </w:r>
      <w:r w:rsidR="00BC375A" w:rsidRPr="00BC375A">
        <w:rPr>
          <w:bCs/>
          <w:sz w:val="22"/>
          <w:szCs w:val="22"/>
        </w:rPr>
        <w:t xml:space="preserve">. godine </w:t>
      </w:r>
      <w:r w:rsidR="00195E1D" w:rsidRPr="005B6E38">
        <w:rPr>
          <w:bCs/>
          <w:sz w:val="22"/>
          <w:szCs w:val="22"/>
        </w:rPr>
        <w:t>potkral</w:t>
      </w:r>
      <w:r w:rsidR="00541C79">
        <w:rPr>
          <w:bCs/>
          <w:sz w:val="22"/>
          <w:szCs w:val="22"/>
        </w:rPr>
        <w:t>e su</w:t>
      </w:r>
      <w:r w:rsidR="00A87617">
        <w:rPr>
          <w:bCs/>
          <w:sz w:val="22"/>
          <w:szCs w:val="22"/>
        </w:rPr>
        <w:t xml:space="preserve"> se grešk</w:t>
      </w:r>
      <w:r w:rsidR="00541C79">
        <w:rPr>
          <w:bCs/>
          <w:sz w:val="22"/>
          <w:szCs w:val="22"/>
        </w:rPr>
        <w:t>e</w:t>
      </w:r>
      <w:r w:rsidR="00A87617">
        <w:rPr>
          <w:bCs/>
          <w:sz w:val="22"/>
          <w:szCs w:val="22"/>
        </w:rPr>
        <w:t xml:space="preserve"> u pisanju tako da su</w:t>
      </w:r>
      <w:r w:rsidR="00195E1D" w:rsidRPr="005B6E38">
        <w:rPr>
          <w:bCs/>
          <w:sz w:val="22"/>
          <w:szCs w:val="22"/>
        </w:rPr>
        <w:t xml:space="preserve"> u </w:t>
      </w:r>
      <w:r w:rsidR="00F40D57" w:rsidRPr="00F40D57">
        <w:rPr>
          <w:bCs/>
          <w:sz w:val="22"/>
          <w:szCs w:val="22"/>
        </w:rPr>
        <w:t xml:space="preserve">točki </w:t>
      </w:r>
      <w:r w:rsidR="00A87617">
        <w:rPr>
          <w:bCs/>
          <w:sz w:val="22"/>
          <w:szCs w:val="22"/>
        </w:rPr>
        <w:t>I</w:t>
      </w:r>
      <w:r w:rsidR="00F40D57" w:rsidRPr="00F40D57">
        <w:rPr>
          <w:bCs/>
          <w:sz w:val="22"/>
          <w:szCs w:val="22"/>
        </w:rPr>
        <w:t>.</w:t>
      </w:r>
      <w:r w:rsidR="00A87617">
        <w:rPr>
          <w:bCs/>
          <w:sz w:val="22"/>
          <w:szCs w:val="22"/>
        </w:rPr>
        <w:t xml:space="preserve"> i III.</w:t>
      </w:r>
      <w:r w:rsidR="00F40D57" w:rsidRPr="00F40D57">
        <w:rPr>
          <w:bCs/>
          <w:sz w:val="22"/>
          <w:szCs w:val="22"/>
        </w:rPr>
        <w:t xml:space="preserve"> izreke rješenja </w:t>
      </w:r>
      <w:r w:rsidR="00541C79">
        <w:rPr>
          <w:bCs/>
          <w:sz w:val="22"/>
          <w:szCs w:val="22"/>
        </w:rPr>
        <w:t>ispušteno napisati obvezne sastojk</w:t>
      </w:r>
      <w:r w:rsidR="00310A4D">
        <w:rPr>
          <w:bCs/>
          <w:sz w:val="22"/>
          <w:szCs w:val="22"/>
        </w:rPr>
        <w:t>e</w:t>
      </w:r>
      <w:r w:rsidR="00541C79">
        <w:rPr>
          <w:bCs/>
          <w:sz w:val="22"/>
          <w:szCs w:val="22"/>
        </w:rPr>
        <w:t xml:space="preserve"> rješ</w:t>
      </w:r>
      <w:r w:rsidR="00310A4D">
        <w:rPr>
          <w:bCs/>
          <w:sz w:val="22"/>
          <w:szCs w:val="22"/>
        </w:rPr>
        <w:t>e</w:t>
      </w:r>
      <w:r w:rsidR="00541C79">
        <w:rPr>
          <w:bCs/>
          <w:sz w:val="22"/>
          <w:szCs w:val="22"/>
        </w:rPr>
        <w:t xml:space="preserve">nja prema čl. </w:t>
      </w:r>
      <w:r w:rsidR="00310A4D">
        <w:rPr>
          <w:bCs/>
          <w:sz w:val="22"/>
          <w:szCs w:val="22"/>
        </w:rPr>
        <w:t>28. st. 2. Pra</w:t>
      </w:r>
      <w:r w:rsidR="00704473">
        <w:rPr>
          <w:bCs/>
          <w:sz w:val="22"/>
          <w:szCs w:val="22"/>
        </w:rPr>
        <w:t>v</w:t>
      </w:r>
      <w:r w:rsidR="00310A4D">
        <w:rPr>
          <w:bCs/>
          <w:sz w:val="22"/>
          <w:szCs w:val="22"/>
        </w:rPr>
        <w:t>ilnika o načinu i postupku provedbe prodaje nekretnina</w:t>
      </w:r>
      <w:r w:rsidR="00704473">
        <w:rPr>
          <w:bCs/>
          <w:sz w:val="22"/>
          <w:szCs w:val="22"/>
        </w:rPr>
        <w:t xml:space="preserve"> i pokretnina u ovršnom postupku i to: vrsta predmeta prodaje,  identifikator prodaje, </w:t>
      </w:r>
      <w:r w:rsidR="003C4C87">
        <w:rPr>
          <w:bCs/>
          <w:sz w:val="22"/>
          <w:szCs w:val="22"/>
        </w:rPr>
        <w:t>te nalog Financijskoj agenciji za plaćanje s računa financijske agencija na račun na koji se treba izvršiti isplata</w:t>
      </w:r>
      <w:r w:rsidR="00F40D57" w:rsidRPr="00F40D57">
        <w:rPr>
          <w:bCs/>
          <w:sz w:val="22"/>
          <w:szCs w:val="22"/>
        </w:rPr>
        <w:t>.</w:t>
      </w:r>
    </w:p>
    <w:p w:rsidRDefault="00063244" w:rsidP="00063244" w:rsidR="00063244" w:rsidRPr="005B6E38">
      <w:pPr>
        <w:ind w:firstLine="708"/>
        <w:jc w:val="both"/>
        <w:rPr>
          <w:sz w:val="16"/>
          <w:szCs w:val="16"/>
        </w:rPr>
      </w:pPr>
    </w:p>
    <w:p w:rsidRDefault="00063244" w:rsidP="007D39C9" w:rsidR="00063244" w:rsidRPr="005B6E38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</w:t>
      </w:r>
      <w:r w:rsidR="0008762E" w:rsidRPr="005B6E38">
        <w:rPr>
          <w:sz w:val="22"/>
          <w:szCs w:val="22"/>
        </w:rPr>
        <w:t>10</w:t>
      </w:r>
      <w:r w:rsidRPr="005B6E38">
        <w:rPr>
          <w:sz w:val="22"/>
          <w:szCs w:val="22"/>
        </w:rPr>
        <w:t xml:space="preserve">. </w:t>
      </w:r>
      <w:r w:rsidR="003C4C87">
        <w:rPr>
          <w:sz w:val="22"/>
          <w:szCs w:val="22"/>
        </w:rPr>
        <w:t>Stečajnog zakona (NN 71/15</w:t>
      </w:r>
      <w:r w:rsidR="003C4C87" w:rsidRPr="003C4C87">
        <w:rPr>
          <w:sz w:val="22"/>
          <w:szCs w:val="22"/>
        </w:rPr>
        <w:t>)</w:t>
      </w:r>
      <w:r w:rsidR="0008762E" w:rsidRPr="005B6E38">
        <w:rPr>
          <w:sz w:val="22"/>
          <w:szCs w:val="22"/>
        </w:rPr>
        <w:t xml:space="preserve"> </w:t>
      </w:r>
      <w:r w:rsidR="004265BE" w:rsidRPr="005B6E38">
        <w:rPr>
          <w:sz w:val="22"/>
          <w:szCs w:val="22"/>
        </w:rPr>
        <w:t>u konkretnom slučaju</w:t>
      </w:r>
      <w:r w:rsidRPr="005B6E38">
        <w:rPr>
          <w:sz w:val="22"/>
          <w:szCs w:val="22"/>
        </w:rPr>
        <w:t xml:space="preserve"> na odgovarajući način primjenjuje, ispraviti očitu pogrešku u pisanju odnosno riješiti kao u </w:t>
      </w:r>
      <w:r w:rsidR="004265BE" w:rsidRPr="005B6E38">
        <w:rPr>
          <w:sz w:val="22"/>
          <w:szCs w:val="22"/>
        </w:rPr>
        <w:t>izreci</w:t>
      </w:r>
      <w:r w:rsidRPr="005B6E38">
        <w:rPr>
          <w:sz w:val="22"/>
          <w:szCs w:val="22"/>
        </w:rPr>
        <w:t>.</w:t>
      </w:r>
    </w:p>
    <w:p w:rsidRDefault="00063244" w:rsidP="00063244" w:rsidR="00063244" w:rsidRPr="005B6E38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 xml:space="preserve">U Dubrovniku, </w:t>
      </w:r>
      <w:r w:rsidR="0045626F">
        <w:rPr>
          <w:b/>
          <w:sz w:val="22"/>
          <w:szCs w:val="22"/>
        </w:rPr>
        <w:t>31</w:t>
      </w:r>
      <w:r w:rsidRPr="005B6E38">
        <w:rPr>
          <w:b/>
          <w:sz w:val="22"/>
          <w:szCs w:val="22"/>
        </w:rPr>
        <w:t xml:space="preserve">. </w:t>
      </w:r>
      <w:r w:rsidR="00850142">
        <w:rPr>
          <w:b/>
          <w:sz w:val="22"/>
          <w:szCs w:val="22"/>
        </w:rPr>
        <w:t>srpnja</w:t>
      </w:r>
      <w:r w:rsidRPr="005B6E38">
        <w:rPr>
          <w:b/>
          <w:sz w:val="22"/>
          <w:szCs w:val="22"/>
        </w:rPr>
        <w:t xml:space="preserve"> 201</w:t>
      </w:r>
      <w:r w:rsidR="00BC71D7">
        <w:rPr>
          <w:b/>
          <w:sz w:val="22"/>
          <w:szCs w:val="22"/>
        </w:rPr>
        <w:t>7</w:t>
      </w:r>
      <w:r w:rsidRPr="005B6E38">
        <w:rPr>
          <w:b/>
          <w:sz w:val="22"/>
          <w:szCs w:val="22"/>
        </w:rPr>
        <w:t>. godine</w:t>
      </w: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Stečajni sudac:</w:t>
      </w: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Srđan Gavranić</w:t>
      </w:r>
    </w:p>
    <w:p w:rsidRDefault="008A028E" w:rsidP="00063244" w:rsidR="008A028E" w:rsidRPr="005B6E38">
      <w:pPr>
        <w:jc w:val="both"/>
        <w:rPr>
          <w:b/>
          <w:sz w:val="22"/>
          <w:szCs w:val="22"/>
        </w:rPr>
      </w:pPr>
    </w:p>
    <w:p w:rsidRDefault="003202FA" w:rsidP="00063244" w:rsidR="003202FA" w:rsidRPr="005B6E38">
      <w:pPr>
        <w:jc w:val="both"/>
        <w:rPr>
          <w:b/>
          <w:sz w:val="22"/>
          <w:szCs w:val="22"/>
        </w:rPr>
      </w:pPr>
    </w:p>
    <w:p w:rsidRDefault="00D05152" w:rsidP="00063244" w:rsidR="00D05152" w:rsidRPr="005B6E38">
      <w:pPr>
        <w:jc w:val="both"/>
        <w:rPr>
          <w:b/>
          <w:sz w:val="22"/>
          <w:szCs w:val="22"/>
        </w:rPr>
      </w:pPr>
    </w:p>
    <w:p w:rsidRDefault="00850142" w:rsidP="00063244" w:rsidR="00850142">
      <w:pPr>
        <w:jc w:val="both"/>
        <w:rPr>
          <w:b/>
          <w:sz w:val="22"/>
          <w:szCs w:val="22"/>
        </w:rPr>
      </w:pPr>
    </w:p>
    <w:p w:rsidRDefault="00850142" w:rsidP="00063244" w:rsidR="00850142">
      <w:pPr>
        <w:jc w:val="both"/>
        <w:rPr>
          <w:b/>
          <w:sz w:val="22"/>
          <w:szCs w:val="22"/>
        </w:rPr>
      </w:pPr>
    </w:p>
    <w:p w:rsidRDefault="00850142" w:rsidP="00063244" w:rsidR="00850142">
      <w:pPr>
        <w:jc w:val="both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POUKA O PRAVNOM LIJEKU</w:t>
      </w:r>
    </w:p>
    <w:p w:rsidRDefault="00850142" w:rsidP="00850142" w:rsidR="00850142" w:rsidRPr="00850142">
      <w:pPr>
        <w:jc w:val="both"/>
        <w:rPr>
          <w:sz w:val="22"/>
          <w:szCs w:val="22"/>
        </w:rPr>
      </w:pPr>
      <w:r w:rsidRPr="00850142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E7B48" w:rsidP="00AB551E" w:rsidR="003E7B48">
      <w:pPr>
        <w:jc w:val="both"/>
        <w:rPr>
          <w:b/>
          <w:sz w:val="22"/>
          <w:szCs w:val="22"/>
        </w:rPr>
      </w:pPr>
    </w:p>
    <w:p w:rsidRDefault="00AB551E" w:rsidP="00AB551E" w:rsidR="00AB551E" w:rsidRPr="00A67E34">
      <w:pPr>
        <w:jc w:val="both"/>
        <w:rPr>
          <w:b/>
          <w:sz w:val="18"/>
          <w:szCs w:val="18"/>
        </w:rPr>
      </w:pPr>
      <w:r w:rsidRPr="00A67E34">
        <w:rPr>
          <w:b/>
          <w:sz w:val="18"/>
          <w:szCs w:val="18"/>
        </w:rPr>
        <w:t xml:space="preserve">DN-a </w:t>
      </w:r>
      <w:r w:rsidRPr="00A67E34">
        <w:rPr>
          <w:sz w:val="18"/>
          <w:szCs w:val="18"/>
        </w:rPr>
        <w:t>(</w:t>
      </w:r>
      <w:r w:rsidR="0045626F">
        <w:rPr>
          <w:sz w:val="18"/>
          <w:szCs w:val="18"/>
        </w:rPr>
        <w:t>31</w:t>
      </w:r>
      <w:r w:rsidRPr="00A67E34">
        <w:rPr>
          <w:sz w:val="18"/>
          <w:szCs w:val="18"/>
        </w:rPr>
        <w:t>.0</w:t>
      </w:r>
      <w:r w:rsidR="00850142">
        <w:rPr>
          <w:sz w:val="18"/>
          <w:szCs w:val="18"/>
        </w:rPr>
        <w:t>7</w:t>
      </w:r>
      <w:r w:rsidRPr="00A67E34">
        <w:rPr>
          <w:sz w:val="18"/>
          <w:szCs w:val="18"/>
        </w:rPr>
        <w:t>.201</w:t>
      </w:r>
      <w:r w:rsidR="00850142">
        <w:rPr>
          <w:sz w:val="18"/>
          <w:szCs w:val="18"/>
        </w:rPr>
        <w:t>7</w:t>
      </w:r>
      <w:r w:rsidRPr="00A67E34">
        <w:rPr>
          <w:sz w:val="18"/>
          <w:szCs w:val="18"/>
        </w:rPr>
        <w:t>.g.)</w:t>
      </w:r>
      <w:r w:rsidRPr="00A67E34">
        <w:rPr>
          <w:b/>
          <w:sz w:val="18"/>
          <w:szCs w:val="18"/>
        </w:rPr>
        <w:t>:</w:t>
      </w:r>
    </w:p>
    <w:p w:rsidRDefault="00850142" w:rsidP="00850142" w:rsidR="00850142" w:rsidRPr="00850142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850142">
        <w:rPr>
          <w:sz w:val="18"/>
          <w:szCs w:val="18"/>
        </w:rPr>
        <w:t>stečajnom upravitelju, putem e-oglasne ploče,</w:t>
      </w:r>
    </w:p>
    <w:p w:rsidRDefault="00850142" w:rsidP="000423A9" w:rsidR="000423A9">
      <w:pPr>
        <w:numPr>
          <w:ilvl w:val="0"/>
          <w:numId w:val="13"/>
        </w:numPr>
        <w:tabs>
          <w:tab w:pos="720" w:val="clear"/>
          <w:tab w:pos="142" w:val="num"/>
          <w:tab w:pos="360" w:val="num"/>
        </w:tabs>
        <w:ind w:left="360"/>
        <w:jc w:val="both"/>
        <w:rPr>
          <w:sz w:val="18"/>
          <w:szCs w:val="18"/>
        </w:rPr>
      </w:pPr>
      <w:r w:rsidRPr="00850142">
        <w:rPr>
          <w:sz w:val="18"/>
          <w:szCs w:val="18"/>
        </w:rPr>
        <w:t>ADRIATIC ASSETS d.o.o., Zagreb, putem e-oglasne ploče,</w:t>
      </w:r>
    </w:p>
    <w:p w:rsidRDefault="00850142" w:rsidP="000423A9" w:rsidR="00850142" w:rsidRPr="000423A9">
      <w:pPr>
        <w:numPr>
          <w:ilvl w:val="0"/>
          <w:numId w:val="13"/>
        </w:numPr>
        <w:tabs>
          <w:tab w:pos="720" w:val="clear"/>
          <w:tab w:pos="142" w:val="num"/>
          <w:tab w:pos="360" w:val="num"/>
        </w:tabs>
        <w:ind w:left="360"/>
        <w:jc w:val="both"/>
        <w:rPr>
          <w:sz w:val="18"/>
          <w:szCs w:val="18"/>
        </w:rPr>
      </w:pPr>
      <w:r w:rsidRPr="000423A9">
        <w:rPr>
          <w:sz w:val="18"/>
          <w:szCs w:val="18"/>
        </w:rPr>
        <w:t>e-oglasna ploča.</w:t>
      </w:r>
    </w:p>
    <w:p w:rsidRDefault="00903061" w:rsidP="000423A9" w:rsidR="00903061" w:rsidRPr="00BC71D7">
      <w:pPr>
        <w:ind w:left="360"/>
        <w:jc w:val="both"/>
        <w:rPr>
          <w:sz w:val="18"/>
          <w:szCs w:val="18"/>
        </w:rPr>
      </w:pPr>
    </w:p>
    <w:sectPr w:rsidSect="00171AED" w:rsidR="00903061" w:rsidRPr="00BC71D7">
      <w:headerReference w:type="even" r:id="rId11"/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D703A6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76ECF" w:rsidP="00F76ECF" w:rsidR="00850142">
    <w:pPr>
      <w:pStyle w:val="Zaglavlje"/>
      <w:jc w:val="right"/>
      <w:rPr>
        <w:b/>
        <w:sz w:val="22"/>
        <w:szCs w:val="22"/>
      </w:rPr>
    </w:pPr>
    <w:proofErr w:type="spellStart"/>
    <w:r w:rsidRPr="00F76ECF">
      <w:rPr>
        <w:b/>
        <w:sz w:val="22"/>
        <w:szCs w:val="22"/>
      </w:rPr>
      <w:t>Posl</w:t>
    </w:r>
    <w:proofErr w:type="spellEnd"/>
    <w:r w:rsidRPr="00F76ECF">
      <w:rPr>
        <w:b/>
        <w:sz w:val="22"/>
        <w:szCs w:val="22"/>
      </w:rPr>
      <w:t>. br. 6-St.</w:t>
    </w:r>
    <w:r w:rsidR="00694E78">
      <w:rPr>
        <w:b/>
        <w:sz w:val="22"/>
        <w:szCs w:val="22"/>
      </w:rPr>
      <w:t>2</w:t>
    </w:r>
    <w:r w:rsidRPr="00F76ECF">
      <w:rPr>
        <w:b/>
        <w:sz w:val="22"/>
        <w:szCs w:val="22"/>
      </w:rPr>
      <w:t>/</w:t>
    </w:r>
    <w:r w:rsidR="00547AE8">
      <w:rPr>
        <w:b/>
        <w:sz w:val="22"/>
        <w:szCs w:val="22"/>
      </w:rPr>
      <w:t>201</w:t>
    </w:r>
    <w:r w:rsidR="00850142">
      <w:rPr>
        <w:b/>
        <w:sz w:val="22"/>
        <w:szCs w:val="22"/>
      </w:rPr>
      <w:t>2</w:t>
    </w:r>
    <w:r w:rsidRPr="00F76ECF">
      <w:rPr>
        <w:b/>
        <w:sz w:val="22"/>
        <w:szCs w:val="22"/>
      </w:rPr>
      <w:t>-</w:t>
    </w:r>
    <w:r w:rsidR="0045626F">
      <w:rPr>
        <w:b/>
        <w:sz w:val="22"/>
        <w:szCs w:val="22"/>
      </w:rPr>
      <w:t>58</w:t>
    </w:r>
    <w:r w:rsidR="00D703A6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4670D52"/>
    <w:multiLevelType w:val="hybridMultilevel"/>
    <w:tmpl w:val="AC6A0C8C"/>
    <w:lvl w:tplc="DAE04F9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17"/>
  </w:num>
  <w:num w:numId="12">
    <w:abstractNumId w:val="4"/>
  </w:num>
  <w:num w:numId="13">
    <w:abstractNumId w:val="7"/>
  </w:num>
  <w:num w:numId="14">
    <w:abstractNumId w:val="12"/>
  </w:num>
  <w:num w:numId="15">
    <w:abstractNumId w:val="13"/>
  </w:num>
  <w:num w:numId="16">
    <w:abstractNumId w:val="15"/>
  </w:num>
  <w:num w:numId="17">
    <w:abstractNumId w:val="14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 w:val="tex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05929"/>
    <w:rsid w:val="00007B90"/>
    <w:rsid w:val="00017E2C"/>
    <w:rsid w:val="0002035E"/>
    <w:rsid w:val="0002662C"/>
    <w:rsid w:val="000328A8"/>
    <w:rsid w:val="00033D9D"/>
    <w:rsid w:val="00034A2B"/>
    <w:rsid w:val="000423A9"/>
    <w:rsid w:val="0004376C"/>
    <w:rsid w:val="00047152"/>
    <w:rsid w:val="00060EEE"/>
    <w:rsid w:val="00063244"/>
    <w:rsid w:val="000649C6"/>
    <w:rsid w:val="00071881"/>
    <w:rsid w:val="00075A61"/>
    <w:rsid w:val="00084903"/>
    <w:rsid w:val="0008762E"/>
    <w:rsid w:val="00090121"/>
    <w:rsid w:val="00091511"/>
    <w:rsid w:val="00092B0D"/>
    <w:rsid w:val="00093ED9"/>
    <w:rsid w:val="000A255B"/>
    <w:rsid w:val="000B1EFE"/>
    <w:rsid w:val="000B5608"/>
    <w:rsid w:val="000B7320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21C27"/>
    <w:rsid w:val="00136BC2"/>
    <w:rsid w:val="0014527C"/>
    <w:rsid w:val="00151652"/>
    <w:rsid w:val="00152EDC"/>
    <w:rsid w:val="00160BC4"/>
    <w:rsid w:val="00171AED"/>
    <w:rsid w:val="001834A5"/>
    <w:rsid w:val="00195E1D"/>
    <w:rsid w:val="001A7550"/>
    <w:rsid w:val="001B1E3A"/>
    <w:rsid w:val="001B3757"/>
    <w:rsid w:val="001C2667"/>
    <w:rsid w:val="001C295E"/>
    <w:rsid w:val="001F31D0"/>
    <w:rsid w:val="00201290"/>
    <w:rsid w:val="002149DB"/>
    <w:rsid w:val="00220874"/>
    <w:rsid w:val="002211B3"/>
    <w:rsid w:val="0025343D"/>
    <w:rsid w:val="00253453"/>
    <w:rsid w:val="002544A0"/>
    <w:rsid w:val="002614BF"/>
    <w:rsid w:val="00262C93"/>
    <w:rsid w:val="002711B2"/>
    <w:rsid w:val="0027249D"/>
    <w:rsid w:val="002750EC"/>
    <w:rsid w:val="0027797E"/>
    <w:rsid w:val="002923C8"/>
    <w:rsid w:val="0029529C"/>
    <w:rsid w:val="00295727"/>
    <w:rsid w:val="002B07FE"/>
    <w:rsid w:val="002B3869"/>
    <w:rsid w:val="002B4D02"/>
    <w:rsid w:val="002E4ACF"/>
    <w:rsid w:val="002E51F9"/>
    <w:rsid w:val="002F3220"/>
    <w:rsid w:val="002F786E"/>
    <w:rsid w:val="0030612B"/>
    <w:rsid w:val="00306591"/>
    <w:rsid w:val="00310A4D"/>
    <w:rsid w:val="00312AB9"/>
    <w:rsid w:val="00315970"/>
    <w:rsid w:val="003202FA"/>
    <w:rsid w:val="00331223"/>
    <w:rsid w:val="003319E7"/>
    <w:rsid w:val="00331E30"/>
    <w:rsid w:val="0036508C"/>
    <w:rsid w:val="00373798"/>
    <w:rsid w:val="00390997"/>
    <w:rsid w:val="003915AB"/>
    <w:rsid w:val="0039490D"/>
    <w:rsid w:val="003A6E19"/>
    <w:rsid w:val="003B2E28"/>
    <w:rsid w:val="003C4B78"/>
    <w:rsid w:val="003C4C87"/>
    <w:rsid w:val="003C5988"/>
    <w:rsid w:val="003D2D6B"/>
    <w:rsid w:val="003D6A1D"/>
    <w:rsid w:val="003E1A0E"/>
    <w:rsid w:val="003E5B7C"/>
    <w:rsid w:val="003E7B48"/>
    <w:rsid w:val="00410451"/>
    <w:rsid w:val="004265BE"/>
    <w:rsid w:val="00432623"/>
    <w:rsid w:val="0044298F"/>
    <w:rsid w:val="004452CA"/>
    <w:rsid w:val="00451D2D"/>
    <w:rsid w:val="0045626F"/>
    <w:rsid w:val="00493C3B"/>
    <w:rsid w:val="004957CE"/>
    <w:rsid w:val="00497095"/>
    <w:rsid w:val="004A6A74"/>
    <w:rsid w:val="004A73CC"/>
    <w:rsid w:val="004B0CB4"/>
    <w:rsid w:val="004B7E25"/>
    <w:rsid w:val="004F0086"/>
    <w:rsid w:val="004F489C"/>
    <w:rsid w:val="005050DD"/>
    <w:rsid w:val="0050621F"/>
    <w:rsid w:val="00515E2C"/>
    <w:rsid w:val="005163EC"/>
    <w:rsid w:val="005172AF"/>
    <w:rsid w:val="00517AEC"/>
    <w:rsid w:val="00532B84"/>
    <w:rsid w:val="00533E42"/>
    <w:rsid w:val="00541C79"/>
    <w:rsid w:val="00547AE8"/>
    <w:rsid w:val="00566779"/>
    <w:rsid w:val="00575E91"/>
    <w:rsid w:val="005843FB"/>
    <w:rsid w:val="005A6FCC"/>
    <w:rsid w:val="005A7BF6"/>
    <w:rsid w:val="005B03C3"/>
    <w:rsid w:val="005B6E38"/>
    <w:rsid w:val="005E43CF"/>
    <w:rsid w:val="00613E08"/>
    <w:rsid w:val="00646F4A"/>
    <w:rsid w:val="00651A05"/>
    <w:rsid w:val="006869D6"/>
    <w:rsid w:val="00694E78"/>
    <w:rsid w:val="006B7646"/>
    <w:rsid w:val="006C3C97"/>
    <w:rsid w:val="006C493F"/>
    <w:rsid w:val="006D4211"/>
    <w:rsid w:val="00704473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2BB"/>
    <w:rsid w:val="0079742A"/>
    <w:rsid w:val="007A1145"/>
    <w:rsid w:val="007B2F00"/>
    <w:rsid w:val="007D0D5A"/>
    <w:rsid w:val="007D250C"/>
    <w:rsid w:val="007D39C9"/>
    <w:rsid w:val="007F0388"/>
    <w:rsid w:val="007F2BC2"/>
    <w:rsid w:val="00804AA9"/>
    <w:rsid w:val="00806EB3"/>
    <w:rsid w:val="00807013"/>
    <w:rsid w:val="00815958"/>
    <w:rsid w:val="008170C5"/>
    <w:rsid w:val="00836CEC"/>
    <w:rsid w:val="00846C7F"/>
    <w:rsid w:val="00850142"/>
    <w:rsid w:val="0085316B"/>
    <w:rsid w:val="00876F52"/>
    <w:rsid w:val="008814A2"/>
    <w:rsid w:val="008969A1"/>
    <w:rsid w:val="008A028E"/>
    <w:rsid w:val="008A0AC2"/>
    <w:rsid w:val="008A7FDF"/>
    <w:rsid w:val="008E2A91"/>
    <w:rsid w:val="008F3A9F"/>
    <w:rsid w:val="00903061"/>
    <w:rsid w:val="00914D00"/>
    <w:rsid w:val="00915573"/>
    <w:rsid w:val="00937971"/>
    <w:rsid w:val="0095284E"/>
    <w:rsid w:val="009637B4"/>
    <w:rsid w:val="00964752"/>
    <w:rsid w:val="00992671"/>
    <w:rsid w:val="0099297A"/>
    <w:rsid w:val="009963E2"/>
    <w:rsid w:val="009B6EDF"/>
    <w:rsid w:val="009D1272"/>
    <w:rsid w:val="009D56D2"/>
    <w:rsid w:val="009E1B81"/>
    <w:rsid w:val="009E2F33"/>
    <w:rsid w:val="009E489D"/>
    <w:rsid w:val="009F543C"/>
    <w:rsid w:val="00A012B4"/>
    <w:rsid w:val="00A04BB6"/>
    <w:rsid w:val="00A05FBE"/>
    <w:rsid w:val="00A137B8"/>
    <w:rsid w:val="00A15B7F"/>
    <w:rsid w:val="00A260AB"/>
    <w:rsid w:val="00A3499F"/>
    <w:rsid w:val="00A41D44"/>
    <w:rsid w:val="00A51999"/>
    <w:rsid w:val="00A63F66"/>
    <w:rsid w:val="00A67E34"/>
    <w:rsid w:val="00A85866"/>
    <w:rsid w:val="00A87617"/>
    <w:rsid w:val="00AB1013"/>
    <w:rsid w:val="00AB551E"/>
    <w:rsid w:val="00AC45C1"/>
    <w:rsid w:val="00AD0F5F"/>
    <w:rsid w:val="00AD278B"/>
    <w:rsid w:val="00AE62A0"/>
    <w:rsid w:val="00AE7E8C"/>
    <w:rsid w:val="00AF3112"/>
    <w:rsid w:val="00B15204"/>
    <w:rsid w:val="00B25F7A"/>
    <w:rsid w:val="00B3473E"/>
    <w:rsid w:val="00B5328B"/>
    <w:rsid w:val="00B656AE"/>
    <w:rsid w:val="00B66922"/>
    <w:rsid w:val="00B74EBE"/>
    <w:rsid w:val="00B76092"/>
    <w:rsid w:val="00B766E1"/>
    <w:rsid w:val="00B8213B"/>
    <w:rsid w:val="00B91BB2"/>
    <w:rsid w:val="00BB6BF3"/>
    <w:rsid w:val="00BC375A"/>
    <w:rsid w:val="00BC71D7"/>
    <w:rsid w:val="00BD618D"/>
    <w:rsid w:val="00BE0204"/>
    <w:rsid w:val="00C109C4"/>
    <w:rsid w:val="00C10ABD"/>
    <w:rsid w:val="00C21F50"/>
    <w:rsid w:val="00C27FCE"/>
    <w:rsid w:val="00C373F4"/>
    <w:rsid w:val="00C37F10"/>
    <w:rsid w:val="00C458DC"/>
    <w:rsid w:val="00C47A5A"/>
    <w:rsid w:val="00C5122E"/>
    <w:rsid w:val="00C611D0"/>
    <w:rsid w:val="00C61205"/>
    <w:rsid w:val="00C62801"/>
    <w:rsid w:val="00C7022B"/>
    <w:rsid w:val="00C7143C"/>
    <w:rsid w:val="00C7469B"/>
    <w:rsid w:val="00C95A03"/>
    <w:rsid w:val="00CA35FF"/>
    <w:rsid w:val="00CA445B"/>
    <w:rsid w:val="00CB3BF3"/>
    <w:rsid w:val="00CC016B"/>
    <w:rsid w:val="00CD6573"/>
    <w:rsid w:val="00CE49F7"/>
    <w:rsid w:val="00CF1FE5"/>
    <w:rsid w:val="00CF2821"/>
    <w:rsid w:val="00CF4E45"/>
    <w:rsid w:val="00CF6345"/>
    <w:rsid w:val="00D05152"/>
    <w:rsid w:val="00D21EC9"/>
    <w:rsid w:val="00D22521"/>
    <w:rsid w:val="00D37DC6"/>
    <w:rsid w:val="00D52535"/>
    <w:rsid w:val="00D703A6"/>
    <w:rsid w:val="00D7261A"/>
    <w:rsid w:val="00D843C9"/>
    <w:rsid w:val="00D872C4"/>
    <w:rsid w:val="00D90F1F"/>
    <w:rsid w:val="00D92FB5"/>
    <w:rsid w:val="00DB0B6E"/>
    <w:rsid w:val="00DD0749"/>
    <w:rsid w:val="00DD3341"/>
    <w:rsid w:val="00DE7B4A"/>
    <w:rsid w:val="00DF0D25"/>
    <w:rsid w:val="00DF38C1"/>
    <w:rsid w:val="00DF4CF9"/>
    <w:rsid w:val="00E04EB9"/>
    <w:rsid w:val="00E06320"/>
    <w:rsid w:val="00E06B27"/>
    <w:rsid w:val="00E07ADB"/>
    <w:rsid w:val="00E16823"/>
    <w:rsid w:val="00E208C8"/>
    <w:rsid w:val="00E21429"/>
    <w:rsid w:val="00E263C5"/>
    <w:rsid w:val="00E4530F"/>
    <w:rsid w:val="00E576B6"/>
    <w:rsid w:val="00E614BD"/>
    <w:rsid w:val="00E66AAE"/>
    <w:rsid w:val="00E84D8D"/>
    <w:rsid w:val="00E87203"/>
    <w:rsid w:val="00E91C7C"/>
    <w:rsid w:val="00EA1521"/>
    <w:rsid w:val="00EA7E0F"/>
    <w:rsid w:val="00EC4269"/>
    <w:rsid w:val="00EE736A"/>
    <w:rsid w:val="00F04DED"/>
    <w:rsid w:val="00F246EF"/>
    <w:rsid w:val="00F26563"/>
    <w:rsid w:val="00F345CE"/>
    <w:rsid w:val="00F40D57"/>
    <w:rsid w:val="00F41777"/>
    <w:rsid w:val="00F43E60"/>
    <w:rsid w:val="00F442CB"/>
    <w:rsid w:val="00F52E5C"/>
    <w:rsid w:val="00F606A5"/>
    <w:rsid w:val="00F62ECF"/>
    <w:rsid w:val="00F66841"/>
    <w:rsid w:val="00F76ECF"/>
    <w:rsid w:val="00F800B5"/>
    <w:rsid w:val="00F83495"/>
    <w:rsid w:val="00FA21AC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0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6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0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0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0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0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6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0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0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0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St-2/2012-587</izvorni_sadrzaj>
    <derivirana_varijabla naziv="DomainObject.Oznaka_1">St-2/2012-587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DUBROVNIK, OIB 18683136487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DUBROVNIK, OIB 18683136487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DUBROVNIK, OIB 18683136487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 OIB 18683136487,H-ABDUCO društvo s ograničenom odgovornošću za usluge, OIB 13667298928, Slavonska avenija 6A,Zagreb</izvorni_sadrzaj>
    <derivirana_varijabla naziv="DomainObject.Predmet.StrankaWithAdressOIB_1">RH,MINISTARSTVO FINANCIJA-POREZNA UPRAVA,PODRUČNI URED DUBROVNIK, OIB 18683136487,H-ABDUCO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 OIB 18683136487,H-ABDUCO društvo s ograničenom odgovornošću za usluge, OIB 13667298928</izvorni_sadrzaj>
    <derivirana_varijabla naziv="DomainObject.Predmet.StrankaNazivFormatedOIB_1">RH,MINISTARSTVO FINANCIJA-POREZNA UPRAVA,PODRUČNI URED DUBROVNIK, OIB 18683136487,H-ABDUCO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DUBROVNIK, OIB 18683136487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DUBROVNIK, OIB 18683136487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>St-2/2012-587</izvorni_sadrzaj>
    <derivirana_varijabla naziv="DomainObject.PoslovniBrojDokumenta_1">St-2/2012-587</derivirana_varijabla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DUBROVNIK, OIB 18683136487 i dr.</izvorni_sadrzaj>
    <derivirana_varijabla naziv="DomainObject.Predmet.StrankaIDrugiAdressOIB_1">RH,MINISTARSTVO FINANCIJA-POREZNA UPRAVA,PODRUČNI URED DUBROVNIK, OIB 18683136487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18683136487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462</properties:Words>
  <properties:Characters>2485</properties:Characters>
  <properties:Lines>72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2017-07-25T12:58:00Z</dcterms:created>
  <dc:creator>Srđan Gavranić</dc:creator>
  <cp:lastModifiedBy>Mirjana Mihović</cp:lastModifiedBy>
  <cp:lastPrinted>2017-07-31T11:51:00Z</cp:lastPrinted>
  <dcterms:modified xmlns:xsi="http://www.w3.org/2001/XMLSchema-instance" xsi:type="dcterms:W3CDTF">2017-07-31T11:52:00Z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St-2/2012-587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