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73bb5" w14:paraId="7f73bb5" w:rsidRDefault="00D47165" w:rsidP="00D47165" w:rsidR="00D47165" w:rsidRPr="00C638B4">
      <w:pPr>
        <w:ind w:right="-288"/>
        <w15:collapsed w:val="false"/>
        <w:rPr>
          <w:bCs/>
        </w:rPr>
      </w:pPr>
      <w:bookmarkStart w:name="_GoBack" w:id="0"/>
      <w:bookmarkEnd w:id="0"/>
    </w:p>
    <w:p w:rsidRDefault="002C3B16" w:rsidP="00255B90" w:rsidR="00255B90" w:rsidRPr="00255B90">
      <w:pPr>
        <w:rPr>
          <w:b/>
        </w:rPr>
      </w:pPr>
      <w:r>
        <w:rPr>
          <w:b/>
        </w:rPr>
        <w:t>S</w:t>
      </w:r>
      <w:r w:rsidR="00255B90" w:rsidRPr="00255B90">
        <w:rPr>
          <w:b/>
        </w:rPr>
        <w:t>tečajni upravitelj</w:t>
      </w:r>
    </w:p>
    <w:p w:rsidRDefault="00255B90" w:rsidP="00255B90" w:rsidR="00255B90" w:rsidRPr="00255B90">
      <w:pPr>
        <w:rPr>
          <w:b/>
        </w:rPr>
      </w:pPr>
      <w:r w:rsidRPr="00255B90">
        <w:rPr>
          <w:b/>
        </w:rPr>
        <w:t>Nikola Krvavica, dipl. oec.</w:t>
      </w:r>
      <w:r w:rsidR="000E7DF7">
        <w:rPr>
          <w:b/>
        </w:rPr>
        <w:t xml:space="preserve"> OIB: 96981389223</w:t>
      </w:r>
    </w:p>
    <w:p w:rsidRDefault="00255B90" w:rsidP="00255B90" w:rsidR="00255B90" w:rsidRPr="00255B90">
      <w:r w:rsidRPr="00255B90">
        <w:t>Sveti Ivan Zelina, Vinogradska 15</w:t>
      </w:r>
    </w:p>
    <w:p w:rsidRDefault="00255B90" w:rsidP="00255B90" w:rsidR="00255B90" w:rsidRPr="00255B90">
      <w:r w:rsidRPr="00255B90">
        <w:t xml:space="preserve"> </w:t>
      </w:r>
      <w:r w:rsidR="000E7DF7">
        <w:t>Mob.: 098/286-412</w:t>
      </w:r>
    </w:p>
    <w:p w:rsidRDefault="00496BB3" w:rsidP="00255B90" w:rsidR="00CD3D51" w:rsidRPr="00C638B4">
      <w:r>
        <w:t>E-mail: nikolakrvavica85@gmail.com</w:t>
      </w:r>
    </w:p>
    <w:p w:rsidRDefault="00CF5736" w:rsidP="00CF5736" w:rsidR="00CF5736" w:rsidRPr="00C638B4"/>
    <w:p w:rsidRDefault="00CD3D51" w:rsidP="00CD3D51" w:rsidR="00CD3D51" w:rsidRPr="00C638B4">
      <w:pPr>
        <w:ind w:firstLine="708" w:left="4248"/>
        <w:rPr>
          <w:u w:val="single"/>
        </w:rPr>
      </w:pPr>
    </w:p>
    <w:p w:rsidRDefault="00CD3D51" w:rsidP="00CD3D51" w:rsidR="00CD3D51" w:rsidRPr="00C638B4">
      <w:pPr>
        <w:ind w:firstLine="708" w:left="4248"/>
        <w:rPr>
          <w:u w:val="single"/>
        </w:rPr>
      </w:pPr>
    </w:p>
    <w:p w:rsidRDefault="002C3B16" w:rsidP="00CD3D51" w:rsidR="00CD3D51" w:rsidRPr="00C638B4">
      <w:r w:rsidRPr="00C638B4">
        <w:rPr>
          <w:b/>
          <w:bCs/>
        </w:rPr>
        <w:t xml:space="preserve">    </w:t>
      </w:r>
      <w:r>
        <w:rPr>
          <w:b/>
          <w:bCs/>
        </w:rPr>
        <w:t xml:space="preserve">                                                                   </w:t>
      </w:r>
      <w:r w:rsidRPr="00C638B4">
        <w:rPr>
          <w:b/>
          <w:bCs/>
        </w:rPr>
        <w:t xml:space="preserve">     </w:t>
      </w:r>
      <w:r>
        <w:rPr>
          <w:b/>
          <w:bCs/>
        </w:rPr>
        <w:t xml:space="preserve">   </w:t>
      </w:r>
      <w:r w:rsidRPr="00C638B4">
        <w:rPr>
          <w:b/>
          <w:bCs/>
        </w:rPr>
        <w:t xml:space="preserve">TRGOVAČKI SUD U </w:t>
      </w:r>
      <w:r>
        <w:rPr>
          <w:b/>
          <w:bCs/>
        </w:rPr>
        <w:t>ZA</w:t>
      </w:r>
      <w:r w:rsidR="00CB1478">
        <w:rPr>
          <w:b/>
          <w:bCs/>
        </w:rPr>
        <w:t>GREBU</w:t>
      </w:r>
    </w:p>
    <w:p w:rsidRDefault="002C3B16" w:rsidP="002C3B16" w:rsidR="002C3B16" w:rsidRPr="00C638B4">
      <w:pPr>
        <w:ind w:firstLine="708" w:left="4248"/>
        <w:rPr>
          <w:u w:val="single"/>
        </w:rPr>
      </w:pPr>
      <w:r w:rsidRPr="00C638B4">
        <w:rPr>
          <w:u w:val="single"/>
        </w:rPr>
        <w:t xml:space="preserve">Na posl. br. </w:t>
      </w:r>
      <w:r w:rsidR="00496BB3">
        <w:rPr>
          <w:u w:val="single"/>
        </w:rPr>
        <w:t>48</w:t>
      </w:r>
      <w:r w:rsidRPr="00255B90">
        <w:rPr>
          <w:u w:val="single"/>
        </w:rPr>
        <w:t>. St-</w:t>
      </w:r>
      <w:r w:rsidR="00496BB3">
        <w:rPr>
          <w:u w:val="single"/>
        </w:rPr>
        <w:t>6028</w:t>
      </w:r>
      <w:r w:rsidRPr="00255B90">
        <w:rPr>
          <w:u w:val="single"/>
        </w:rPr>
        <w:t>/1</w:t>
      </w:r>
      <w:r w:rsidR="00803669">
        <w:rPr>
          <w:u w:val="single"/>
        </w:rPr>
        <w:t>6</w:t>
      </w:r>
    </w:p>
    <w:p w:rsidRDefault="00496BB3" w:rsidP="002C3B16" w:rsidR="002C3B16" w:rsidRPr="00C638B4">
      <w:pPr>
        <w:ind w:firstLine="708" w:left="4248"/>
        <w:rPr>
          <w:b/>
          <w:bCs/>
        </w:rPr>
      </w:pPr>
      <w:r>
        <w:rPr>
          <w:b/>
          <w:bCs/>
        </w:rPr>
        <w:t>Sutkinja Vesna Sremac Šoštar</w:t>
      </w:r>
    </w:p>
    <w:p w:rsidRDefault="00CD3D51" w:rsidP="00CD3D51" w:rsidR="00CD3D51" w:rsidRPr="00C638B4">
      <w:pPr>
        <w:pStyle w:val="Naslov1"/>
        <w:rPr>
          <w:rFonts w:cs="Times New Roman" w:hAnsi="Times New Roman" w:ascii="Times New Roman"/>
          <w:b w:val="false"/>
        </w:rPr>
      </w:pPr>
    </w:p>
    <w:p w:rsidRDefault="00CD3D51" w:rsidP="00CD3D51" w:rsidR="00CD3D51">
      <w:pPr>
        <w:pStyle w:val="Naslov1"/>
        <w:rPr>
          <w:rFonts w:cs="Times New Roman" w:hAnsi="Times New Roman" w:ascii="Times New Roman"/>
        </w:rPr>
      </w:pPr>
      <w:r w:rsidRPr="00C638B4">
        <w:rPr>
          <w:rFonts w:cs="Times New Roman" w:hAnsi="Times New Roman" w:ascii="Times New Roman"/>
        </w:rPr>
        <w:tab/>
      </w:r>
      <w:r w:rsidRPr="00C638B4">
        <w:rPr>
          <w:rFonts w:cs="Times New Roman" w:hAnsi="Times New Roman" w:ascii="Times New Roman"/>
        </w:rPr>
        <w:tab/>
      </w:r>
      <w:r w:rsidRPr="00C638B4">
        <w:rPr>
          <w:rFonts w:cs="Times New Roman" w:hAnsi="Times New Roman" w:ascii="Times New Roman"/>
        </w:rPr>
        <w:tab/>
      </w:r>
      <w:r w:rsidRPr="00C638B4">
        <w:rPr>
          <w:rFonts w:cs="Times New Roman" w:hAnsi="Times New Roman" w:ascii="Times New Roman"/>
        </w:rPr>
        <w:tab/>
      </w:r>
      <w:r w:rsidRPr="00C638B4">
        <w:rPr>
          <w:rFonts w:cs="Times New Roman" w:hAnsi="Times New Roman" w:ascii="Times New Roman"/>
        </w:rPr>
        <w:tab/>
      </w:r>
      <w:r w:rsidR="002C3B16">
        <w:rPr>
          <w:rFonts w:cs="Times New Roman" w:hAnsi="Times New Roman" w:ascii="Times New Roman"/>
        </w:rPr>
        <w:t xml:space="preserve">             </w:t>
      </w:r>
      <w:r w:rsidR="00496BB3">
        <w:rPr>
          <w:rFonts w:cs="Times New Roman" w:hAnsi="Times New Roman" w:ascii="Times New Roman"/>
        </w:rPr>
        <w:t>EM DVA</w:t>
      </w:r>
      <w:r w:rsidR="004B55CC">
        <w:rPr>
          <w:rFonts w:cs="Times New Roman" w:hAnsi="Times New Roman" w:ascii="Times New Roman"/>
        </w:rPr>
        <w:t xml:space="preserve"> </w:t>
      </w:r>
      <w:r w:rsidR="00803669">
        <w:rPr>
          <w:rFonts w:cs="Times New Roman" w:hAnsi="Times New Roman" w:ascii="Times New Roman"/>
        </w:rPr>
        <w:t>d.o.o.</w:t>
      </w:r>
    </w:p>
    <w:p w:rsidRDefault="002C3B16" w:rsidP="002C3B16" w:rsidR="002C3B16">
      <w:pPr>
        <w:rPr>
          <w:b/>
        </w:rPr>
      </w:pPr>
      <w:r>
        <w:t xml:space="preserve">                                                                       </w:t>
      </w:r>
      <w:r w:rsidR="004B55CC">
        <w:t xml:space="preserve"> </w:t>
      </w:r>
      <w:r w:rsidR="000E7AFA">
        <w:t xml:space="preserve">- </w:t>
      </w:r>
      <w:r w:rsidRPr="002C3B16">
        <w:rPr>
          <w:b/>
        </w:rPr>
        <w:t>u stečaju</w:t>
      </w:r>
    </w:p>
    <w:p w:rsidRDefault="004A60E8" w:rsidP="002C3B16" w:rsidR="004A60E8" w:rsidRPr="002C3B16">
      <w:pPr>
        <w:rPr>
          <w:b/>
        </w:rPr>
      </w:pPr>
      <w:r>
        <w:rPr>
          <w:b/>
        </w:rPr>
        <w:t xml:space="preserve">                                                     </w:t>
      </w:r>
      <w:r w:rsidR="00BD3CDD">
        <w:rPr>
          <w:b/>
        </w:rPr>
        <w:t xml:space="preserve">  </w:t>
      </w:r>
      <w:r w:rsidR="004B55CC">
        <w:rPr>
          <w:b/>
        </w:rPr>
        <w:t xml:space="preserve">             </w:t>
      </w:r>
      <w:r w:rsidR="00CB1478">
        <w:rPr>
          <w:b/>
        </w:rPr>
        <w:t xml:space="preserve">   </w:t>
      </w:r>
      <w:r w:rsidR="00496BB3">
        <w:rPr>
          <w:b/>
        </w:rPr>
        <w:t>OIB:76185012581</w:t>
      </w:r>
    </w:p>
    <w:p w:rsidRDefault="002C3B16" w:rsidP="002C3B16" w:rsidR="002C3B16" w:rsidRPr="002C3B16">
      <w:pPr>
        <w:rPr>
          <w:b/>
        </w:rPr>
      </w:pPr>
      <w:r w:rsidRPr="002C3B16">
        <w:rPr>
          <w:b/>
        </w:rPr>
        <w:t xml:space="preserve">                                                        </w:t>
      </w:r>
      <w:r w:rsidR="00BD3CDD">
        <w:rPr>
          <w:b/>
        </w:rPr>
        <w:t xml:space="preserve">   </w:t>
      </w:r>
      <w:r w:rsidR="004B55CC">
        <w:rPr>
          <w:b/>
        </w:rPr>
        <w:t xml:space="preserve">   </w:t>
      </w:r>
      <w:r w:rsidR="00CB1478">
        <w:rPr>
          <w:b/>
        </w:rPr>
        <w:t xml:space="preserve">         Zagreb, </w:t>
      </w:r>
      <w:r w:rsidR="008B5BF9">
        <w:rPr>
          <w:b/>
        </w:rPr>
        <w:t xml:space="preserve">Ludovika </w:t>
      </w:r>
      <w:r w:rsidR="00496BB3">
        <w:rPr>
          <w:b/>
        </w:rPr>
        <w:t>Zelenka 5</w:t>
      </w:r>
    </w:p>
    <w:p w:rsidRDefault="002C3B16" w:rsidP="002C3B16" w:rsidR="002C3B16" w:rsidRPr="002C3B16">
      <w:pPr>
        <w:rPr>
          <w:b/>
        </w:rPr>
      </w:pPr>
      <w:r w:rsidRPr="002C3B16">
        <w:rPr>
          <w:b/>
        </w:rPr>
        <w:t xml:space="preserve">                                                              </w:t>
      </w:r>
      <w:r w:rsidR="00BD3CDD">
        <w:rPr>
          <w:b/>
        </w:rPr>
        <w:t xml:space="preserve">          </w:t>
      </w:r>
    </w:p>
    <w:p w:rsidRDefault="00CD3D51" w:rsidP="00CD3D51" w:rsidR="00CD3D51" w:rsidRPr="00C638B4">
      <w:pPr>
        <w:rPr>
          <w:b/>
          <w:bCs/>
        </w:rPr>
      </w:pPr>
      <w:r w:rsidRPr="00C638B4">
        <w:rPr>
          <w:b/>
          <w:bCs/>
        </w:rPr>
        <w:tab/>
      </w:r>
      <w:r w:rsidRPr="00C638B4">
        <w:rPr>
          <w:b/>
          <w:bCs/>
        </w:rPr>
        <w:tab/>
      </w:r>
      <w:r w:rsidRPr="00C638B4">
        <w:rPr>
          <w:b/>
          <w:bCs/>
        </w:rPr>
        <w:tab/>
      </w:r>
      <w:r w:rsidRPr="00C638B4">
        <w:rPr>
          <w:b/>
          <w:bCs/>
        </w:rPr>
        <w:tab/>
      </w:r>
      <w:r w:rsidRPr="00C638B4">
        <w:rPr>
          <w:b/>
          <w:bCs/>
        </w:rPr>
        <w:tab/>
      </w:r>
      <w:r w:rsidRPr="00C638B4">
        <w:rPr>
          <w:b/>
          <w:bCs/>
        </w:rPr>
        <w:tab/>
      </w:r>
    </w:p>
    <w:p w:rsidRDefault="00CD3D51" w:rsidP="00CD3D51" w:rsidR="00CD3D51" w:rsidRPr="00C638B4">
      <w:pPr>
        <w:rPr>
          <w:b/>
          <w:bCs/>
        </w:rPr>
      </w:pPr>
      <w:r w:rsidRPr="00C638B4">
        <w:rPr>
          <w:b/>
          <w:bCs/>
        </w:rPr>
        <w:tab/>
      </w:r>
      <w:r w:rsidRPr="00C638B4">
        <w:rPr>
          <w:b/>
          <w:bCs/>
        </w:rPr>
        <w:tab/>
      </w:r>
      <w:r w:rsidRPr="00C638B4">
        <w:rPr>
          <w:b/>
          <w:bCs/>
        </w:rPr>
        <w:tab/>
      </w:r>
      <w:r w:rsidRPr="00C638B4">
        <w:rPr>
          <w:b/>
          <w:bCs/>
        </w:rPr>
        <w:tab/>
      </w:r>
      <w:r w:rsidRPr="00C638B4">
        <w:rPr>
          <w:b/>
          <w:bCs/>
        </w:rPr>
        <w:tab/>
      </w:r>
      <w:r w:rsidRPr="00C638B4">
        <w:rPr>
          <w:b/>
          <w:bCs/>
        </w:rPr>
        <w:tab/>
        <w:t xml:space="preserve">   </w:t>
      </w:r>
    </w:p>
    <w:p w:rsidRDefault="00CF5736" w:rsidP="00CF5736" w:rsidR="00CF5736" w:rsidRPr="00C638B4">
      <w:pPr>
        <w:rPr>
          <w:bCs/>
        </w:rPr>
      </w:pPr>
    </w:p>
    <w:p w:rsidRDefault="00CF5736" w:rsidP="004A2405" w:rsidR="00CF5736" w:rsidRPr="00C638B4"/>
    <w:p w:rsidRDefault="00CF5736" w:rsidP="004A2405" w:rsidR="00CF5736" w:rsidRPr="00C638B4"/>
    <w:p w:rsidRDefault="00CF5736" w:rsidP="004A2405" w:rsidR="00CF5736" w:rsidRPr="00C638B4"/>
    <w:p w:rsidRDefault="00CF5736" w:rsidP="004A2405" w:rsidR="00CF5736" w:rsidRPr="00C638B4"/>
    <w:p w:rsidRDefault="004D31AA" w:rsidP="00104C46" w:rsidR="004D31AA" w:rsidRPr="00C638B4"/>
    <w:p w:rsidRDefault="00CF5736" w:rsidP="004A2405" w:rsidR="00CF5736" w:rsidRPr="00C638B4"/>
    <w:p w:rsidRDefault="00CF5736" w:rsidP="00CF5736" w:rsidR="00CF5736" w:rsidRPr="00C638B4">
      <w:pPr>
        <w:jc w:val="center"/>
        <w:rPr>
          <w:b/>
        </w:rPr>
      </w:pPr>
      <w:r w:rsidRPr="00C638B4">
        <w:rPr>
          <w:b/>
        </w:rPr>
        <w:t>IZVJEŠĆE</w:t>
      </w:r>
    </w:p>
    <w:p w:rsidRDefault="004B6404" w:rsidP="004B6404" w:rsidR="004B6404">
      <w:pPr>
        <w:jc w:val="center"/>
      </w:pPr>
    </w:p>
    <w:p w:rsidRDefault="002C3B16" w:rsidP="004B6404" w:rsidR="002C3B16" w:rsidRPr="004C777B">
      <w:pPr>
        <w:jc w:val="center"/>
        <w:rPr>
          <w:b/>
        </w:rPr>
      </w:pPr>
      <w:r w:rsidRPr="004C777B">
        <w:rPr>
          <w:b/>
        </w:rPr>
        <w:t>STEČAJNOG UPRAVIT</w:t>
      </w:r>
      <w:r w:rsidR="004C777B" w:rsidRPr="004C777B">
        <w:rPr>
          <w:b/>
        </w:rPr>
        <w:t xml:space="preserve">ELJA O GOSPODARSKOM </w:t>
      </w:r>
      <w:r w:rsidR="004C777B">
        <w:rPr>
          <w:b/>
        </w:rPr>
        <w:t>POLOŽAJU</w:t>
      </w:r>
    </w:p>
    <w:p w:rsidRDefault="004C777B" w:rsidP="004B6404" w:rsidR="004C777B" w:rsidRPr="004C777B">
      <w:pPr>
        <w:jc w:val="center"/>
        <w:rPr>
          <w:b/>
        </w:rPr>
      </w:pPr>
      <w:r w:rsidRPr="004C777B">
        <w:rPr>
          <w:b/>
        </w:rPr>
        <w:t xml:space="preserve">STEČAJNOG DUŽNIKA ZA </w:t>
      </w:r>
    </w:p>
    <w:p w:rsidRDefault="004C777B" w:rsidP="004B6404" w:rsidR="004C777B" w:rsidRPr="004C777B">
      <w:pPr>
        <w:jc w:val="center"/>
        <w:rPr>
          <w:b/>
        </w:rPr>
      </w:pPr>
      <w:r w:rsidRPr="004C777B">
        <w:rPr>
          <w:b/>
        </w:rPr>
        <w:t xml:space="preserve">IZVJEŠTAJNO ROČIŠTE </w:t>
      </w:r>
      <w:r w:rsidR="00496BB3">
        <w:rPr>
          <w:b/>
        </w:rPr>
        <w:t>12</w:t>
      </w:r>
      <w:r w:rsidR="00CB1478">
        <w:rPr>
          <w:b/>
        </w:rPr>
        <w:t xml:space="preserve">. </w:t>
      </w:r>
      <w:r w:rsidR="00496BB3">
        <w:rPr>
          <w:b/>
        </w:rPr>
        <w:t>rujna</w:t>
      </w:r>
      <w:r w:rsidR="00CB1478">
        <w:rPr>
          <w:b/>
        </w:rPr>
        <w:t xml:space="preserve"> 201</w:t>
      </w:r>
      <w:r w:rsidR="00496BB3">
        <w:rPr>
          <w:b/>
        </w:rPr>
        <w:t>8</w:t>
      </w:r>
      <w:r w:rsidRPr="004C777B">
        <w:rPr>
          <w:b/>
        </w:rPr>
        <w:t>. godine</w:t>
      </w:r>
    </w:p>
    <w:p w:rsidRDefault="002C3B16" w:rsidP="004B6404" w:rsidR="002C3B16" w:rsidRPr="004C777B">
      <w:pPr>
        <w:jc w:val="center"/>
        <w:rPr>
          <w:b/>
        </w:rPr>
      </w:pPr>
    </w:p>
    <w:p w:rsidRDefault="002C3B16" w:rsidP="004B6404" w:rsidR="002C3B16">
      <w:pPr>
        <w:jc w:val="center"/>
      </w:pPr>
    </w:p>
    <w:p w:rsidRDefault="002C3B16" w:rsidP="004B6404" w:rsidR="002C3B16" w:rsidRPr="00C638B4">
      <w:pPr>
        <w:jc w:val="center"/>
      </w:pPr>
    </w:p>
    <w:p w:rsidRDefault="00CF5736" w:rsidP="00CF5736" w:rsidR="00CF5736" w:rsidRPr="00C638B4"/>
    <w:p w:rsidRDefault="00CF5736" w:rsidP="00CF5736" w:rsidR="00CF5736" w:rsidRPr="00C638B4"/>
    <w:p w:rsidRDefault="00CF5736" w:rsidP="00CF5736" w:rsidR="00CF5736" w:rsidRPr="00C638B4"/>
    <w:p w:rsidRDefault="00CF5736" w:rsidP="00CF5736" w:rsidR="00CF5736" w:rsidRPr="00C638B4"/>
    <w:p w:rsidRDefault="00241DA4" w:rsidP="00CF5736" w:rsidR="00241DA4" w:rsidRPr="00C638B4"/>
    <w:p w:rsidRDefault="00241DA4" w:rsidP="00CF5736" w:rsidR="00241DA4" w:rsidRPr="00C638B4"/>
    <w:p w:rsidRDefault="00F57F62" w:rsidP="00CF5736" w:rsidR="00F57F62" w:rsidRPr="00C638B4"/>
    <w:p w:rsidRDefault="00241DA4" w:rsidP="00CF5736" w:rsidR="00241DA4" w:rsidRPr="00C638B4"/>
    <w:p w:rsidRDefault="00241DA4" w:rsidP="00CF5736" w:rsidR="00241DA4" w:rsidRPr="00C638B4"/>
    <w:p w:rsidRDefault="001D7632" w:rsidP="00CF5736" w:rsidR="001D7632" w:rsidRPr="00C638B4"/>
    <w:p w:rsidRDefault="004C777B" w:rsidP="00CD3D51" w:rsidR="00CD3D51" w:rsidRPr="00C638B4">
      <w:pPr>
        <w:rPr>
          <w:b/>
        </w:rPr>
      </w:pPr>
      <w:r>
        <w:rPr>
          <w:b/>
        </w:rPr>
        <w:t>S</w:t>
      </w:r>
      <w:r w:rsidR="00CD3D51" w:rsidRPr="00C638B4">
        <w:rPr>
          <w:b/>
        </w:rPr>
        <w:t>tečajni upravitelj</w:t>
      </w:r>
    </w:p>
    <w:p w:rsidRDefault="00255B90" w:rsidP="00CD3D51" w:rsidR="00CD3D51" w:rsidRPr="00C638B4">
      <w:r w:rsidRPr="00255B90">
        <w:rPr>
          <w:b/>
        </w:rPr>
        <w:t>Nikola Krvavica, dipl. oec.</w:t>
      </w:r>
    </w:p>
    <w:p w:rsidRDefault="00E8543C" w:rsidP="00CF5736" w:rsidR="00E8543C" w:rsidRPr="00C638B4"/>
    <w:p w:rsidRDefault="001D7632" w:rsidP="00CF5736" w:rsidR="001D7632" w:rsidRPr="00C638B4"/>
    <w:p w:rsidRDefault="00AB7C4E" w:rsidP="008120E9" w:rsidR="007F07E8">
      <w:pPr>
        <w:jc w:val="center"/>
      </w:pPr>
      <w:r w:rsidRPr="00C638B4">
        <w:t xml:space="preserve">U </w:t>
      </w:r>
      <w:r w:rsidR="007136C2">
        <w:t>Sv. Ivanu Zelini</w:t>
      </w:r>
      <w:r w:rsidRPr="00C638B4">
        <w:t xml:space="preserve">, </w:t>
      </w:r>
      <w:r w:rsidR="00DE151C">
        <w:t>2</w:t>
      </w:r>
      <w:r w:rsidR="00DF61EF">
        <w:t>3</w:t>
      </w:r>
      <w:r w:rsidR="00DE151C">
        <w:t>.</w:t>
      </w:r>
      <w:r w:rsidR="007136C2">
        <w:t xml:space="preserve"> </w:t>
      </w:r>
      <w:r w:rsidR="00DE151C">
        <w:t>kolovoza</w:t>
      </w:r>
      <w:r w:rsidR="00CD3D51" w:rsidRPr="00C638B4">
        <w:t xml:space="preserve"> </w:t>
      </w:r>
      <w:r w:rsidR="00CF5736" w:rsidRPr="00C638B4">
        <w:t>20</w:t>
      </w:r>
      <w:r w:rsidR="004B6404" w:rsidRPr="00C638B4">
        <w:t>1</w:t>
      </w:r>
      <w:r w:rsidR="00DE151C">
        <w:t>8</w:t>
      </w:r>
      <w:r w:rsidR="00CF5736" w:rsidRPr="00C638B4">
        <w:t>. god.</w:t>
      </w:r>
    </w:p>
    <w:p w:rsidRDefault="00E167B6" w:rsidP="00E167B6" w:rsidR="00E167B6" w:rsidRPr="00E167B6">
      <w:pPr>
        <w:rPr>
          <w:rFonts w:cs="Arial"/>
          <w:b/>
          <w:lang w:eastAsia="en-US"/>
        </w:rPr>
      </w:pPr>
    </w:p>
    <w:p w:rsidRDefault="00473C2B" w:rsidP="008C2C53" w:rsidR="00473C2B" w:rsidRPr="00473C2B">
      <w:pPr>
        <w:numPr>
          <w:ilvl w:val="0"/>
          <w:numId w:val="5"/>
        </w:numPr>
        <w:ind w:left="284"/>
        <w:jc w:val="both"/>
        <w:rPr>
          <w:b/>
          <w:lang w:eastAsia="en-US"/>
        </w:rPr>
      </w:pPr>
      <w:r w:rsidRPr="00473C2B">
        <w:rPr>
          <w:b/>
          <w:lang w:eastAsia="en-US"/>
        </w:rPr>
        <w:t>OSNOVNI PODACI O STEČAJNOM DUŽNIKU</w:t>
      </w:r>
    </w:p>
    <w:p w:rsidRDefault="00473C2B" w:rsidP="00473C2B" w:rsidR="00473C2B" w:rsidRPr="00473C2B">
      <w:pPr>
        <w:jc w:val="both"/>
        <w:rPr>
          <w:lang w:eastAsia="en-US"/>
        </w:rPr>
      </w:pPr>
    </w:p>
    <w:p w:rsidRDefault="00473C2B" w:rsidP="00473C2B" w:rsidR="00473C2B" w:rsidRPr="00473C2B">
      <w:pPr>
        <w:jc w:val="both"/>
        <w:rPr>
          <w:b/>
          <w:lang w:eastAsia="en-US"/>
        </w:rPr>
      </w:pPr>
      <w:r w:rsidRPr="00473C2B">
        <w:rPr>
          <w:b/>
          <w:lang w:eastAsia="en-US"/>
        </w:rPr>
        <w:t xml:space="preserve">STANJE UPISA - IZVADAK IZ SUDSKOG  REGISTRA </w:t>
      </w:r>
    </w:p>
    <w:p w:rsidRDefault="00473C2B" w:rsidP="00473C2B" w:rsidR="00473C2B" w:rsidRPr="00473C2B">
      <w:pPr>
        <w:jc w:val="both"/>
        <w:rPr>
          <w:lang w:eastAsia="en-US"/>
        </w:rPr>
      </w:pPr>
      <w:r w:rsidRPr="00473C2B">
        <w:rPr>
          <w:lang w:eastAsia="en-US"/>
        </w:rPr>
        <w:t xml:space="preserve">        </w:t>
      </w:r>
      <w:r w:rsidRPr="00473C2B">
        <w:rPr>
          <w:lang w:eastAsia="en-US"/>
        </w:rPr>
        <w:tab/>
        <w:t>Trgovačkog suda u Za</w:t>
      </w:r>
      <w:r w:rsidR="005E1A8E">
        <w:rPr>
          <w:lang w:eastAsia="en-US"/>
        </w:rPr>
        <w:t>rebu</w:t>
      </w:r>
    </w:p>
    <w:p w:rsidRDefault="00473C2B" w:rsidP="00473C2B" w:rsidR="00473C2B" w:rsidRPr="00473C2B">
      <w:pPr>
        <w:jc w:val="both"/>
        <w:rPr>
          <w:lang w:eastAsia="en-US"/>
        </w:rPr>
      </w:pPr>
    </w:p>
    <w:p w:rsidRDefault="00473C2B" w:rsidP="00473C2B" w:rsidR="00473C2B" w:rsidRPr="00473C2B">
      <w:pPr>
        <w:jc w:val="both"/>
        <w:rPr>
          <w:lang w:eastAsia="en-US"/>
        </w:rPr>
      </w:pPr>
    </w:p>
    <w:p w:rsidRDefault="00036B59" w:rsidP="00036B59" w:rsidR="00036B59" w:rsidRPr="00C638B4">
      <w:pPr>
        <w:pStyle w:val="Uvuenotijeloteksta"/>
        <w:ind w:left="1416"/>
        <w:rPr>
          <w:rFonts w:cs="Times New Roman" w:hAnsi="Times New Roman" w:ascii="Times New Roman"/>
          <w:b/>
        </w:rPr>
      </w:pPr>
      <w:r w:rsidRPr="00C638B4">
        <w:rPr>
          <w:rFonts w:cs="Times New Roman" w:hAnsi="Times New Roman" w:ascii="Times New Roman"/>
          <w:b/>
        </w:rPr>
        <w:t>Tvrtka</w:t>
      </w:r>
    </w:p>
    <w:p w:rsidRDefault="008B5BF9" w:rsidP="00036B59" w:rsidR="00036B59">
      <w:pPr>
        <w:pStyle w:val="Uvuenotijeloteksta"/>
        <w:ind w:firstLine="0" w:left="2124"/>
        <w:rPr>
          <w:rFonts w:cs="Times New Roman" w:hAnsi="Times New Roman" w:ascii="Times New Roman"/>
          <w:b/>
        </w:rPr>
      </w:pPr>
      <w:r>
        <w:rPr>
          <w:rFonts w:cs="Times New Roman" w:hAnsi="Times New Roman" w:ascii="Times New Roman"/>
          <w:b/>
        </w:rPr>
        <w:t>EM DVA</w:t>
      </w:r>
      <w:r w:rsidR="00036B59" w:rsidRPr="001E02AF">
        <w:rPr>
          <w:rFonts w:cs="Times New Roman" w:hAnsi="Times New Roman" w:ascii="Times New Roman"/>
          <w:b/>
        </w:rPr>
        <w:t xml:space="preserve"> d.o.o. </w:t>
      </w:r>
      <w:r w:rsidR="005E1A8E">
        <w:rPr>
          <w:rFonts w:cs="Times New Roman" w:hAnsi="Times New Roman" w:ascii="Times New Roman"/>
          <w:b/>
        </w:rPr>
        <w:t xml:space="preserve">za </w:t>
      </w:r>
      <w:r>
        <w:rPr>
          <w:rFonts w:cs="Times New Roman" w:hAnsi="Times New Roman" w:ascii="Times New Roman"/>
          <w:b/>
        </w:rPr>
        <w:t>graditeljstvo, projektiranje i nadzor</w:t>
      </w:r>
      <w:r w:rsidR="005E1A8E">
        <w:rPr>
          <w:rFonts w:cs="Times New Roman" w:hAnsi="Times New Roman" w:ascii="Times New Roman"/>
          <w:b/>
        </w:rPr>
        <w:t xml:space="preserve"> – u stečaju</w:t>
      </w:r>
    </w:p>
    <w:p w:rsidRDefault="00036B59" w:rsidP="00036B59" w:rsidR="00036B59" w:rsidRPr="00C638B4">
      <w:pPr>
        <w:pStyle w:val="Uvuenotijeloteksta"/>
        <w:ind w:firstLine="0" w:left="2124"/>
        <w:rPr>
          <w:rFonts w:cs="Times New Roman" w:hAnsi="Times New Roman" w:ascii="Times New Roman"/>
          <w:color w:val="FF0000"/>
        </w:rPr>
      </w:pPr>
      <w:r w:rsidRPr="00C638B4">
        <w:rPr>
          <w:rFonts w:cs="Times New Roman" w:hAnsi="Times New Roman" w:ascii="Times New Roman"/>
          <w:b/>
        </w:rPr>
        <w:t xml:space="preserve">MBS: </w:t>
      </w:r>
      <w:r w:rsidR="008B5BF9">
        <w:rPr>
          <w:rFonts w:cs="Times New Roman" w:hAnsi="Times New Roman" w:ascii="Times New Roman"/>
          <w:b/>
        </w:rPr>
        <w:t>080539626</w:t>
      </w:r>
    </w:p>
    <w:p w:rsidRDefault="00036B59" w:rsidP="00036B59" w:rsidR="00036B59" w:rsidRPr="00C638B4">
      <w:pPr>
        <w:pStyle w:val="Uvuenotijeloteksta"/>
        <w:ind w:firstLine="0"/>
        <w:rPr>
          <w:rFonts w:cs="Times New Roman" w:hAnsi="Times New Roman" w:ascii="Times New Roman"/>
          <w:b/>
          <w:bCs/>
          <w:color w:val="FF0000"/>
        </w:rPr>
      </w:pPr>
      <w:r w:rsidRPr="00C638B4">
        <w:rPr>
          <w:rFonts w:cs="Times New Roman" w:hAnsi="Times New Roman" w:ascii="Times New Roman"/>
          <w:color w:val="FF0000"/>
        </w:rPr>
        <w:tab/>
      </w:r>
      <w:r w:rsidRPr="00C638B4">
        <w:rPr>
          <w:rFonts w:cs="Times New Roman" w:hAnsi="Times New Roman" w:ascii="Times New Roman"/>
          <w:color w:val="FF0000"/>
        </w:rPr>
        <w:tab/>
      </w:r>
      <w:r w:rsidRPr="00C638B4">
        <w:rPr>
          <w:rFonts w:cs="Times New Roman" w:hAnsi="Times New Roman" w:ascii="Times New Roman"/>
          <w:color w:val="FF0000"/>
        </w:rPr>
        <w:tab/>
      </w:r>
      <w:r w:rsidRPr="00C638B4">
        <w:rPr>
          <w:rFonts w:cs="Times New Roman" w:hAnsi="Times New Roman" w:ascii="Times New Roman"/>
          <w:b/>
          <w:bCs/>
        </w:rPr>
        <w:t xml:space="preserve">OIB: </w:t>
      </w:r>
      <w:r w:rsidR="008B5BF9">
        <w:rPr>
          <w:rFonts w:cs="Times New Roman" w:hAnsi="Times New Roman" w:ascii="Times New Roman"/>
          <w:b/>
        </w:rPr>
        <w:t>76185012581</w:t>
      </w:r>
    </w:p>
    <w:p w:rsidRDefault="00036B59" w:rsidP="00036B59" w:rsidR="00036B59" w:rsidRPr="00C638B4">
      <w:pPr>
        <w:pStyle w:val="Uvuenotijeloteksta"/>
        <w:ind w:firstLine="0"/>
        <w:rPr>
          <w:rFonts w:cs="Times New Roman" w:hAnsi="Times New Roman" w:ascii="Times New Roman"/>
        </w:rPr>
      </w:pPr>
    </w:p>
    <w:p w:rsidRDefault="00036B59" w:rsidP="00036B59" w:rsidR="00036B59" w:rsidRPr="00C638B4">
      <w:pPr>
        <w:pStyle w:val="Uvuenotijeloteksta"/>
        <w:ind w:firstLine="0"/>
        <w:jc w:val="both"/>
        <w:rPr>
          <w:rFonts w:cs="Times New Roman" w:hAnsi="Times New Roman" w:ascii="Times New Roman"/>
        </w:rPr>
      </w:pPr>
      <w:r w:rsidRPr="00C638B4">
        <w:rPr>
          <w:rFonts w:cs="Times New Roman" w:hAnsi="Times New Roman" w:ascii="Times New Roman"/>
        </w:rPr>
        <w:tab/>
        <w:t xml:space="preserve">Uvidom u izvadak iz sudskog registara utvrđeno je da je trgovačko društvo </w:t>
      </w:r>
      <w:r w:rsidR="008B5BF9">
        <w:rPr>
          <w:rFonts w:cs="Times New Roman" w:hAnsi="Times New Roman" w:ascii="Times New Roman"/>
        </w:rPr>
        <w:t>EM DVA</w:t>
      </w:r>
      <w:r w:rsidR="00E839B6">
        <w:rPr>
          <w:rFonts w:cs="Times New Roman" w:hAnsi="Times New Roman" w:ascii="Times New Roman"/>
        </w:rPr>
        <w:t xml:space="preserve"> </w:t>
      </w:r>
      <w:r w:rsidRPr="00E839B6">
        <w:rPr>
          <w:rFonts w:cs="Times New Roman" w:hAnsi="Times New Roman" w:ascii="Times New Roman"/>
        </w:rPr>
        <w:t xml:space="preserve">d.o.o. </w:t>
      </w:r>
      <w:r w:rsidRPr="00C638B4">
        <w:rPr>
          <w:rFonts w:cs="Times New Roman" w:hAnsi="Times New Roman" w:ascii="Times New Roman"/>
          <w:b/>
        </w:rPr>
        <w:t xml:space="preserve"> </w:t>
      </w:r>
      <w:r w:rsidRPr="00C638B4">
        <w:rPr>
          <w:rFonts w:cs="Times New Roman" w:hAnsi="Times New Roman" w:ascii="Times New Roman"/>
        </w:rPr>
        <w:t xml:space="preserve">osnovano </w:t>
      </w:r>
      <w:r w:rsidR="008B5BF9">
        <w:rPr>
          <w:rFonts w:cs="Times New Roman" w:hAnsi="Times New Roman" w:ascii="Times New Roman"/>
        </w:rPr>
        <w:t>12</w:t>
      </w:r>
      <w:r>
        <w:rPr>
          <w:rFonts w:cs="Times New Roman" w:hAnsi="Times New Roman" w:ascii="Times New Roman"/>
        </w:rPr>
        <w:t>.</w:t>
      </w:r>
      <w:r w:rsidR="005E1A8E">
        <w:rPr>
          <w:rFonts w:cs="Times New Roman" w:hAnsi="Times New Roman" w:ascii="Times New Roman"/>
        </w:rPr>
        <w:t>10</w:t>
      </w:r>
      <w:r>
        <w:rPr>
          <w:rFonts w:cs="Times New Roman" w:hAnsi="Times New Roman" w:ascii="Times New Roman"/>
        </w:rPr>
        <w:t>.</w:t>
      </w:r>
      <w:r w:rsidR="005E1A8E">
        <w:rPr>
          <w:rFonts w:cs="Times New Roman" w:hAnsi="Times New Roman" w:ascii="Times New Roman"/>
        </w:rPr>
        <w:t>200</w:t>
      </w:r>
      <w:r w:rsidR="008B5BF9">
        <w:rPr>
          <w:rFonts w:cs="Times New Roman" w:hAnsi="Times New Roman" w:ascii="Times New Roman"/>
        </w:rPr>
        <w:t>5</w:t>
      </w:r>
      <w:r>
        <w:rPr>
          <w:rFonts w:cs="Times New Roman" w:hAnsi="Times New Roman" w:ascii="Times New Roman"/>
        </w:rPr>
        <w:t xml:space="preserve">.. godine </w:t>
      </w:r>
      <w:r w:rsidRPr="00C638B4">
        <w:rPr>
          <w:rFonts w:cs="Times New Roman" w:hAnsi="Times New Roman" w:ascii="Times New Roman"/>
        </w:rPr>
        <w:t xml:space="preserve">u </w:t>
      </w:r>
      <w:r w:rsidR="005E1A8E">
        <w:rPr>
          <w:rFonts w:cs="Times New Roman" w:hAnsi="Times New Roman" w:ascii="Times New Roman"/>
        </w:rPr>
        <w:t>Zagrebu.</w:t>
      </w:r>
      <w:r>
        <w:rPr>
          <w:rFonts w:cs="Times New Roman" w:hAnsi="Times New Roman" w:ascii="Times New Roman"/>
        </w:rPr>
        <w:t xml:space="preserve"> (grad </w:t>
      </w:r>
      <w:r w:rsidR="005E1A8E">
        <w:rPr>
          <w:rFonts w:cs="Times New Roman" w:hAnsi="Times New Roman" w:ascii="Times New Roman"/>
        </w:rPr>
        <w:t>Zagreb</w:t>
      </w:r>
      <w:r>
        <w:rPr>
          <w:rFonts w:cs="Times New Roman" w:hAnsi="Times New Roman" w:ascii="Times New Roman"/>
        </w:rPr>
        <w:t>).</w:t>
      </w:r>
      <w:r w:rsidRPr="00C638B4">
        <w:rPr>
          <w:rFonts w:cs="Times New Roman" w:hAnsi="Times New Roman" w:ascii="Times New Roman"/>
        </w:rPr>
        <w:t xml:space="preserve"> </w:t>
      </w:r>
    </w:p>
    <w:p w:rsidRDefault="00036B59" w:rsidP="00036B59" w:rsidR="00036B59" w:rsidRPr="00C638B4">
      <w:pPr>
        <w:pStyle w:val="Uvuenotijeloteksta"/>
        <w:ind w:firstLine="0" w:right="-288"/>
        <w:jc w:val="both"/>
        <w:rPr>
          <w:rFonts w:cs="Times New Roman" w:hAnsi="Times New Roman" w:ascii="Times New Roman"/>
        </w:rPr>
      </w:pPr>
    </w:p>
    <w:p w:rsidRDefault="00036B59" w:rsidP="00036B59" w:rsidR="00036B59" w:rsidRPr="00C638B4">
      <w:pPr>
        <w:pStyle w:val="Uvuenotijeloteksta"/>
        <w:ind w:firstLine="0"/>
        <w:rPr>
          <w:rFonts w:cs="Times New Roman" w:hAnsi="Times New Roman" w:ascii="Times New Roman"/>
        </w:rPr>
      </w:pPr>
      <w:r w:rsidRPr="00C638B4">
        <w:rPr>
          <w:rFonts w:cs="Times New Roman" w:hAnsi="Times New Roman" w:ascii="Times New Roman"/>
        </w:rPr>
        <w:t>Predmet poslovanja:</w:t>
      </w:r>
    </w:p>
    <w:p w:rsidRDefault="008B5BF9" w:rsidP="00036B59" w:rsidR="00036B59" w:rsidRPr="001E02AF">
      <w:pPr>
        <w:pStyle w:val="Uvuenotijeloteksta"/>
        <w:rPr>
          <w:rFonts w:cs="Times New Roman" w:hAnsi="Times New Roman" w:ascii="Times New Roman"/>
        </w:rPr>
      </w:pPr>
      <w:r>
        <w:rPr>
          <w:rFonts w:cs="Times New Roman" w:hAnsi="Times New Roman" w:ascii="Times New Roman"/>
        </w:rPr>
        <w:t>*</w:t>
      </w:r>
      <w:r>
        <w:rPr>
          <w:rFonts w:cs="Times New Roman" w:hAnsi="Times New Roman" w:ascii="Times New Roman"/>
        </w:rPr>
        <w:tab/>
        <w:t>Projektiranje, građenje i nadzor nad građenjem,</w:t>
      </w:r>
    </w:p>
    <w:p w:rsidRDefault="008B5BF9" w:rsidP="00036B59" w:rsidR="00036B59" w:rsidRPr="001E02AF">
      <w:pPr>
        <w:pStyle w:val="Uvuenotijeloteksta"/>
        <w:rPr>
          <w:rFonts w:cs="Times New Roman" w:hAnsi="Times New Roman" w:ascii="Times New Roman"/>
        </w:rPr>
      </w:pPr>
      <w:r>
        <w:rPr>
          <w:rFonts w:cs="Times New Roman" w:hAnsi="Times New Roman" w:ascii="Times New Roman"/>
        </w:rPr>
        <w:t>*</w:t>
      </w:r>
      <w:r>
        <w:rPr>
          <w:rFonts w:cs="Times New Roman" w:hAnsi="Times New Roman" w:ascii="Times New Roman"/>
        </w:rPr>
        <w:tab/>
        <w:t>Zastupanje starnih tvrtki,</w:t>
      </w:r>
    </w:p>
    <w:p w:rsidRDefault="008B5BF9" w:rsidP="008C2C53" w:rsidR="00036B59">
      <w:pPr>
        <w:pStyle w:val="Uvuenotijeloteksta"/>
        <w:numPr>
          <w:ilvl w:val="0"/>
          <w:numId w:val="8"/>
        </w:numPr>
        <w:rPr>
          <w:rFonts w:cs="Times New Roman" w:hAnsi="Times New Roman" w:ascii="Times New Roman"/>
        </w:rPr>
      </w:pPr>
      <w:r>
        <w:rPr>
          <w:rFonts w:cs="Times New Roman" w:hAnsi="Times New Roman" w:ascii="Times New Roman"/>
        </w:rPr>
        <w:t>Međunarodno otpremništvo,</w:t>
      </w:r>
    </w:p>
    <w:p w:rsidRDefault="008B5BF9" w:rsidP="008C2C53" w:rsidR="005E1A8E">
      <w:pPr>
        <w:pStyle w:val="Uvuenotijeloteksta"/>
        <w:numPr>
          <w:ilvl w:val="0"/>
          <w:numId w:val="8"/>
        </w:numPr>
        <w:rPr>
          <w:rFonts w:cs="Times New Roman" w:hAnsi="Times New Roman" w:ascii="Times New Roman"/>
        </w:rPr>
      </w:pPr>
      <w:r>
        <w:rPr>
          <w:rFonts w:cs="Times New Roman" w:hAnsi="Times New Roman" w:ascii="Times New Roman"/>
        </w:rPr>
        <w:t>Kupnja i prodaja robe</w:t>
      </w:r>
      <w:r w:rsidR="005E1A8E">
        <w:rPr>
          <w:rFonts w:cs="Times New Roman" w:hAnsi="Times New Roman" w:ascii="Times New Roman"/>
        </w:rPr>
        <w:t>.</w:t>
      </w:r>
    </w:p>
    <w:p w:rsidRDefault="005E1A8E" w:rsidP="00036B59" w:rsidR="005E1A8E">
      <w:pPr>
        <w:pStyle w:val="Uvuenotijeloteksta"/>
        <w:rPr>
          <w:rFonts w:cs="Times New Roman" w:hAnsi="Times New Roman" w:ascii="Times New Roman"/>
        </w:rPr>
      </w:pPr>
    </w:p>
    <w:p w:rsidRDefault="00036B59" w:rsidP="00036B59" w:rsidR="00036B59">
      <w:pPr>
        <w:pStyle w:val="Uvuenotijeloteksta"/>
        <w:rPr>
          <w:rFonts w:cs="Times New Roman" w:hAnsi="Times New Roman" w:ascii="Times New Roman"/>
        </w:rPr>
      </w:pPr>
    </w:p>
    <w:p w:rsidRDefault="00036B59" w:rsidP="00036B59" w:rsidR="00036B59">
      <w:pPr>
        <w:pStyle w:val="Uvuenotijeloteksta"/>
        <w:rPr>
          <w:rFonts w:cs="Times New Roman" w:hAnsi="Times New Roman" w:ascii="Times New Roman"/>
        </w:rPr>
      </w:pPr>
      <w:r>
        <w:rPr>
          <w:rFonts w:cs="Times New Roman" w:hAnsi="Times New Roman" w:ascii="Times New Roman"/>
        </w:rPr>
        <w:t>Osnivači/članovi društva</w:t>
      </w:r>
    </w:p>
    <w:p w:rsidRDefault="008B5BF9" w:rsidP="00036B59" w:rsidR="00036B59" w:rsidRPr="001E02AF">
      <w:pPr>
        <w:pStyle w:val="Uvuenotijeloteksta"/>
        <w:rPr>
          <w:rFonts w:cs="Times New Roman" w:hAnsi="Times New Roman" w:ascii="Times New Roman"/>
          <w:b/>
        </w:rPr>
      </w:pPr>
      <w:r>
        <w:rPr>
          <w:rFonts w:cs="Times New Roman" w:hAnsi="Times New Roman" w:ascii="Times New Roman"/>
          <w:b/>
        </w:rPr>
        <w:t>Ivan Žužul</w:t>
      </w:r>
      <w:r w:rsidR="00036B59" w:rsidRPr="001E02AF">
        <w:rPr>
          <w:rFonts w:cs="Times New Roman" w:hAnsi="Times New Roman" w:ascii="Times New Roman"/>
          <w:b/>
        </w:rPr>
        <w:t xml:space="preserve">, OIB: </w:t>
      </w:r>
      <w:r>
        <w:rPr>
          <w:rFonts w:cs="Times New Roman" w:hAnsi="Times New Roman" w:ascii="Times New Roman"/>
          <w:b/>
        </w:rPr>
        <w:t>95138808694</w:t>
      </w:r>
      <w:r w:rsidR="00036B59" w:rsidRPr="001E02AF">
        <w:rPr>
          <w:rFonts w:cs="Times New Roman" w:hAnsi="Times New Roman" w:ascii="Times New Roman"/>
          <w:b/>
        </w:rPr>
        <w:t xml:space="preserve"> </w:t>
      </w:r>
    </w:p>
    <w:p w:rsidRDefault="008B5BF9" w:rsidP="00036B59" w:rsidR="00036B59" w:rsidRPr="00261F05">
      <w:pPr>
        <w:pStyle w:val="Uvuenotijeloteksta"/>
        <w:rPr>
          <w:rFonts w:cs="Times New Roman" w:hAnsi="Times New Roman" w:ascii="Times New Roman"/>
        </w:rPr>
      </w:pPr>
      <w:r>
        <w:rPr>
          <w:rFonts w:cs="Times New Roman" w:hAnsi="Times New Roman" w:ascii="Times New Roman"/>
        </w:rPr>
        <w:t>Pag</w:t>
      </w:r>
      <w:r w:rsidR="00036B59" w:rsidRPr="00261F05">
        <w:rPr>
          <w:rFonts w:cs="Times New Roman" w:hAnsi="Times New Roman" w:ascii="Times New Roman"/>
        </w:rPr>
        <w:t xml:space="preserve">, </w:t>
      </w:r>
      <w:r>
        <w:rPr>
          <w:rFonts w:cs="Times New Roman" w:hAnsi="Times New Roman" w:ascii="Times New Roman"/>
        </w:rPr>
        <w:t>Golija 41</w:t>
      </w:r>
    </w:p>
    <w:p w:rsidRDefault="00036B59" w:rsidP="008C2C53" w:rsidR="00036B59">
      <w:pPr>
        <w:pStyle w:val="Uvuenotijeloteksta"/>
        <w:numPr>
          <w:ilvl w:val="0"/>
          <w:numId w:val="1"/>
        </w:numPr>
        <w:rPr>
          <w:rFonts w:cs="Times New Roman" w:hAnsi="Times New Roman" w:ascii="Times New Roman"/>
        </w:rPr>
      </w:pPr>
      <w:r>
        <w:rPr>
          <w:rFonts w:cs="Times New Roman" w:hAnsi="Times New Roman" w:ascii="Times New Roman"/>
        </w:rPr>
        <w:t>jedini osnivač</w:t>
      </w:r>
      <w:r w:rsidR="008B5BF9">
        <w:rPr>
          <w:rFonts w:cs="Times New Roman" w:hAnsi="Times New Roman" w:ascii="Times New Roman"/>
        </w:rPr>
        <w:t xml:space="preserve"> d.o.o.</w:t>
      </w:r>
    </w:p>
    <w:p w:rsidRDefault="00036B59" w:rsidP="008B5BF9" w:rsidR="00036B59">
      <w:pPr>
        <w:pStyle w:val="Uvuenotijeloteksta"/>
        <w:ind w:firstLine="0"/>
        <w:rPr>
          <w:rFonts w:cs="Times New Roman" w:hAnsi="Times New Roman" w:ascii="Times New Roman"/>
        </w:rPr>
      </w:pPr>
    </w:p>
    <w:p w:rsidRDefault="00036B59" w:rsidP="008B5BF9" w:rsidR="00036B59">
      <w:pPr>
        <w:pStyle w:val="Uvuenotijeloteksta"/>
        <w:rPr>
          <w:rFonts w:cs="Times New Roman" w:hAnsi="Times New Roman" w:ascii="Times New Roman"/>
        </w:rPr>
      </w:pPr>
    </w:p>
    <w:p w:rsidRDefault="00036B59" w:rsidP="00036B59" w:rsidR="00036B59" w:rsidRPr="00C638B4">
      <w:pPr>
        <w:pStyle w:val="Uvuenotijeloteksta"/>
        <w:rPr>
          <w:rFonts w:cs="Times New Roman" w:hAnsi="Times New Roman" w:ascii="Times New Roman"/>
        </w:rPr>
      </w:pPr>
    </w:p>
    <w:p w:rsidRDefault="00036B59" w:rsidP="00036B59" w:rsidR="00036B59">
      <w:pPr>
        <w:pStyle w:val="Uvuenotijeloteksta"/>
        <w:rPr>
          <w:rFonts w:cs="Times New Roman" w:hAnsi="Times New Roman" w:ascii="Times New Roman"/>
        </w:rPr>
      </w:pPr>
      <w:r w:rsidRPr="00C638B4">
        <w:rPr>
          <w:rFonts w:cs="Times New Roman" w:hAnsi="Times New Roman" w:ascii="Times New Roman"/>
        </w:rPr>
        <w:t xml:space="preserve">Temeljni kapital društva je </w:t>
      </w:r>
      <w:r w:rsidR="008B5BF9">
        <w:rPr>
          <w:rFonts w:cs="Times New Roman" w:hAnsi="Times New Roman" w:ascii="Times New Roman"/>
        </w:rPr>
        <w:t>483.900,00</w:t>
      </w:r>
      <w:r w:rsidRPr="00C638B4">
        <w:rPr>
          <w:rFonts w:cs="Times New Roman" w:hAnsi="Times New Roman" w:ascii="Times New Roman"/>
          <w:b/>
        </w:rPr>
        <w:t xml:space="preserve"> </w:t>
      </w:r>
      <w:r w:rsidRPr="00C638B4">
        <w:rPr>
          <w:rFonts w:cs="Times New Roman" w:hAnsi="Times New Roman" w:ascii="Times New Roman"/>
        </w:rPr>
        <w:t>kuna.</w:t>
      </w:r>
    </w:p>
    <w:p w:rsidRDefault="00036B59" w:rsidP="00036B59" w:rsidR="00036B59">
      <w:pPr>
        <w:pStyle w:val="Uvuenotijeloteksta"/>
        <w:rPr>
          <w:rFonts w:cs="Times New Roman" w:hAnsi="Times New Roman" w:ascii="Times New Roman"/>
        </w:rPr>
      </w:pPr>
    </w:p>
    <w:p w:rsidRDefault="00473C2B" w:rsidP="00473C2B" w:rsidR="00473C2B" w:rsidRPr="00473C2B">
      <w:pPr>
        <w:jc w:val="both"/>
        <w:rPr>
          <w:lang w:eastAsia="en-US"/>
        </w:rPr>
      </w:pPr>
    </w:p>
    <w:p w:rsidRDefault="00473C2B" w:rsidP="00473C2B" w:rsidR="00473C2B">
      <w:pPr>
        <w:jc w:val="both"/>
        <w:rPr>
          <w:lang w:eastAsia="en-US"/>
        </w:rPr>
      </w:pPr>
    </w:p>
    <w:p w:rsidRDefault="006C15D3" w:rsidP="00234C4F" w:rsidR="006C15D3" w:rsidRPr="00473C2B">
      <w:pPr>
        <w:jc w:val="both"/>
        <w:rPr>
          <w:lang w:eastAsia="en-US"/>
        </w:rPr>
      </w:pPr>
    </w:p>
    <w:p w:rsidRDefault="00473C2B" w:rsidP="00473C2B" w:rsidR="00473C2B" w:rsidRPr="00473C2B">
      <w:pPr>
        <w:jc w:val="both"/>
        <w:rPr>
          <w:lang w:eastAsia="en-US"/>
        </w:rPr>
      </w:pPr>
    </w:p>
    <w:p w:rsidRDefault="00473C2B" w:rsidP="00473C2B" w:rsidR="00473C2B" w:rsidRPr="00473C2B">
      <w:pPr>
        <w:jc w:val="both"/>
        <w:rPr>
          <w:lang w:eastAsia="en-US"/>
        </w:rPr>
      </w:pPr>
      <w:r w:rsidRPr="00473C2B">
        <w:rPr>
          <w:lang w:eastAsia="en-US"/>
        </w:rPr>
        <w:t>.</w:t>
      </w:r>
    </w:p>
    <w:p w:rsidRDefault="00473C2B" w:rsidP="00473C2B" w:rsidR="00473C2B" w:rsidRPr="00473C2B">
      <w:pPr>
        <w:jc w:val="both"/>
        <w:rPr>
          <w:lang w:eastAsia="en-US"/>
        </w:rPr>
      </w:pPr>
      <w:r w:rsidRPr="00473C2B">
        <w:rPr>
          <w:lang w:eastAsia="en-US"/>
        </w:rPr>
        <w:tab/>
      </w:r>
      <w:r w:rsidRPr="00473C2B">
        <w:rPr>
          <w:lang w:eastAsia="en-US"/>
        </w:rPr>
        <w:tab/>
      </w:r>
      <w:r w:rsidRPr="00473C2B">
        <w:rPr>
          <w:lang w:eastAsia="en-US"/>
        </w:rPr>
        <w:tab/>
      </w:r>
      <w:r w:rsidRPr="00473C2B">
        <w:rPr>
          <w:lang w:eastAsia="en-US"/>
        </w:rPr>
        <w:tab/>
      </w:r>
    </w:p>
    <w:p w:rsidRDefault="00473C2B" w:rsidP="008C2C53" w:rsidR="00473C2B" w:rsidRPr="00473C2B">
      <w:pPr>
        <w:numPr>
          <w:ilvl w:val="1"/>
          <w:numId w:val="5"/>
        </w:numPr>
        <w:jc w:val="both"/>
        <w:rPr>
          <w:b/>
          <w:lang w:eastAsia="en-US"/>
        </w:rPr>
      </w:pPr>
      <w:r w:rsidRPr="00473C2B">
        <w:rPr>
          <w:b/>
          <w:lang w:eastAsia="en-US"/>
        </w:rPr>
        <w:t xml:space="preserve">IZVJEŠĆE O GOSPODARSKOM POLOŽAJU STEČAJNOG DUŽNIKA </w:t>
      </w:r>
      <w:r w:rsidRPr="00473C2B">
        <w:rPr>
          <w:b/>
          <w:lang w:eastAsia="en-US"/>
        </w:rPr>
        <w:tab/>
      </w:r>
    </w:p>
    <w:p w:rsidRDefault="00473C2B" w:rsidP="00473C2B" w:rsidR="00473C2B" w:rsidRPr="00473C2B">
      <w:pPr>
        <w:jc w:val="both"/>
        <w:rPr>
          <w:b/>
          <w:lang w:eastAsia="en-US"/>
        </w:rPr>
      </w:pPr>
    </w:p>
    <w:p w:rsidRDefault="003D4E34" w:rsidP="003D4E34" w:rsidR="003D4E34">
      <w:pPr>
        <w:ind w:firstLine="720"/>
        <w:jc w:val="both"/>
      </w:pPr>
      <w:r>
        <w:t xml:space="preserve">Osnovana djelatnost Dužnika bila je </w:t>
      </w:r>
      <w:r w:rsidR="006C15D3">
        <w:t>d</w:t>
      </w:r>
      <w:r>
        <w:t xml:space="preserve">jelatnost </w:t>
      </w:r>
      <w:r w:rsidR="006C15D3">
        <w:t>usluga u građevinarstvu, zatim trgovina na veliko i malo</w:t>
      </w:r>
      <w:r w:rsidR="00C70CFE">
        <w:t>, zastupanja stranih tvrtki</w:t>
      </w:r>
      <w:r w:rsidR="006C15D3">
        <w:t xml:space="preserve"> i ostalim uslugama.</w:t>
      </w:r>
      <w:r>
        <w:t>.</w:t>
      </w:r>
    </w:p>
    <w:p w:rsidRDefault="003D4E34" w:rsidP="003D4E34" w:rsidR="00782B50">
      <w:pPr>
        <w:ind w:firstLine="720"/>
        <w:jc w:val="both"/>
      </w:pPr>
      <w:r>
        <w:t>Uvidom na stranicu Financijske agencije RGFI - javna objava, objavljeni su financijska izvješća za poslovnu 201</w:t>
      </w:r>
      <w:r w:rsidR="00526999">
        <w:t>1</w:t>
      </w:r>
      <w:r>
        <w:t xml:space="preserve">.g. </w:t>
      </w:r>
    </w:p>
    <w:p w:rsidRDefault="003D4E34" w:rsidP="003D4E34" w:rsidR="00526999">
      <w:pPr>
        <w:ind w:firstLine="720"/>
        <w:jc w:val="both"/>
      </w:pPr>
      <w:r>
        <w:t xml:space="preserve">Iz </w:t>
      </w:r>
      <w:r w:rsidR="00782B50">
        <w:t xml:space="preserve">zadnjih </w:t>
      </w:r>
      <w:r>
        <w:t xml:space="preserve">objavljenih financijskih izvješća </w:t>
      </w:r>
      <w:r w:rsidR="00782B50">
        <w:t>za 201</w:t>
      </w:r>
      <w:r w:rsidR="00526999">
        <w:t>1</w:t>
      </w:r>
      <w:r w:rsidR="00782B50">
        <w:t>.g.</w:t>
      </w:r>
      <w:r>
        <w:t xml:space="preserve">vidljivo je da je u bilanci društva evidentirana  </w:t>
      </w:r>
      <w:r w:rsidR="00526999">
        <w:t>ukupna aktiva u iznosu od 352.988 kn, a sastoji se od dugotrajne materijalne imovine</w:t>
      </w:r>
      <w:r w:rsidR="00331876">
        <w:t xml:space="preserve"> u iznosu od </w:t>
      </w:r>
      <w:r w:rsidR="00526999">
        <w:t>279.124 kn</w:t>
      </w:r>
      <w:r w:rsidR="00331876">
        <w:t xml:space="preserve"> kn</w:t>
      </w:r>
      <w:r w:rsidR="00782B50">
        <w:t xml:space="preserve">, dok kratkotrajna </w:t>
      </w:r>
      <w:r w:rsidR="003C54C5">
        <w:t xml:space="preserve">imovina iznosi </w:t>
      </w:r>
      <w:r w:rsidR="00526999">
        <w:t>73.864 kn</w:t>
      </w:r>
    </w:p>
    <w:p w:rsidRDefault="00526999" w:rsidP="00526999" w:rsidR="00526999">
      <w:pPr>
        <w:jc w:val="both"/>
      </w:pPr>
    </w:p>
    <w:p w:rsidRDefault="003D4E34" w:rsidP="003D4E34" w:rsidR="003D4E34">
      <w:pPr>
        <w:ind w:firstLine="720"/>
        <w:jc w:val="both"/>
      </w:pPr>
    </w:p>
    <w:p w:rsidRDefault="003D4E34" w:rsidP="003D4E34" w:rsidR="003D4E34">
      <w:pPr>
        <w:ind w:firstLine="720"/>
        <w:jc w:val="both"/>
      </w:pPr>
    </w:p>
    <w:p w:rsidRDefault="003D4E34" w:rsidP="003D4E34" w:rsidR="003D4E34">
      <w:pPr>
        <w:ind w:firstLine="720"/>
        <w:jc w:val="both"/>
      </w:pPr>
    </w:p>
    <w:p w:rsidRDefault="003D4E34" w:rsidP="003D4E34" w:rsidR="003D4E34">
      <w:pPr>
        <w:ind w:firstLine="720"/>
        <w:jc w:val="both"/>
      </w:pPr>
    </w:p>
    <w:p w:rsidRDefault="003D4E34" w:rsidP="003D4E34" w:rsidR="003D4E34">
      <w:pPr>
        <w:ind w:firstLine="720"/>
        <w:jc w:val="both"/>
      </w:pPr>
    </w:p>
    <w:p w:rsidRDefault="00473C2B" w:rsidP="00473C2B" w:rsidR="00473C2B" w:rsidRPr="00473C2B">
      <w:pPr>
        <w:jc w:val="both"/>
        <w:rPr>
          <w:lang w:eastAsia="en-US"/>
        </w:rPr>
      </w:pPr>
    </w:p>
    <w:tbl>
      <w:tblPr>
        <w:tblW w:type="auto" w:w="0"/>
        <w:tblInd w:type="dxa" w:w="108"/>
        <w:tblLook w:val="04A0" w:noVBand="1" w:noHBand="0" w:lastColumn="0" w:firstColumn="1" w:lastRow="0" w:firstRow="1"/>
      </w:tblPr>
      <w:tblGrid>
        <w:gridCol w:w="6590"/>
        <w:gridCol w:w="222"/>
        <w:gridCol w:w="1175"/>
        <w:gridCol w:w="222"/>
      </w:tblGrid>
      <w:tr w:rsidTr="00570588" w:rsidR="00473C2B" w:rsidRPr="00473C2B">
        <w:trPr>
          <w:trHeight w:val="288"/>
        </w:trPr>
        <w:tc>
          <w:tcPr>
            <w:tcW w:type="auto" w:w="0"/>
            <w:tcBorders>
              <w:top w:val="nil"/>
              <w:left w:val="nil"/>
              <w:bottom w:val="nil"/>
              <w:right w:val="nil"/>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BILANCA - STANJE IMOVINE I OBVEZA</w:t>
            </w:r>
            <w:r w:rsidR="00526999">
              <w:rPr>
                <w:rFonts w:hAnsi="Calibri" w:ascii="Calibri"/>
                <w:color w:val="000000"/>
                <w:sz w:val="22"/>
                <w:szCs w:val="22"/>
              </w:rPr>
              <w:t xml:space="preserve"> stanje na dan 31.12.2011. godine</w:t>
            </w: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rFonts w:hAnsi="Calibri" w:ascii="Calibri"/>
                <w:color w:val="000000"/>
                <w:sz w:val="22"/>
                <w:szCs w:val="22"/>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r>
      <w:tr w:rsidTr="00570588" w:rsidR="00473C2B" w:rsidRPr="00473C2B">
        <w:trPr>
          <w:trHeight w:val="132"/>
        </w:trPr>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r>
      <w:tr w:rsidTr="009A7508" w:rsidR="00473C2B" w:rsidRPr="00473C2B">
        <w:trPr>
          <w:trHeight w:val="288"/>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AKTIVA</w:t>
            </w: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473C2B" w:rsidP="00526999" w:rsidR="00473C2B" w:rsidRPr="00473C2B">
            <w:pPr>
              <w:jc w:val="right"/>
              <w:rPr>
                <w:rFonts w:hAnsi="Calibri" w:ascii="Calibri"/>
                <w:color w:val="000000"/>
                <w:sz w:val="22"/>
                <w:szCs w:val="22"/>
              </w:rPr>
            </w:pP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1. DUGOTRAJNA IMOVINA</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tcPr>
          <w:p w:rsidRDefault="00526999" w:rsidP="00473C2B" w:rsidR="00473C2B" w:rsidRPr="00473C2B">
            <w:pPr>
              <w:jc w:val="right"/>
              <w:rPr>
                <w:rFonts w:hAnsi="Calibri" w:ascii="Calibri"/>
                <w:color w:val="000000"/>
                <w:sz w:val="22"/>
                <w:szCs w:val="22"/>
              </w:rPr>
            </w:pPr>
            <w:r>
              <w:rPr>
                <w:rFonts w:hAnsi="Calibri" w:ascii="Calibri"/>
                <w:color w:val="000000"/>
                <w:sz w:val="22"/>
                <w:szCs w:val="22"/>
              </w:rPr>
              <w:t>279.124</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2. KRATKOTRAJNA IMOVINA</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tcPr>
          <w:p w:rsidRDefault="00526999" w:rsidP="00473C2B" w:rsidR="00473C2B" w:rsidRPr="00473C2B">
            <w:pPr>
              <w:jc w:val="right"/>
              <w:rPr>
                <w:rFonts w:hAnsi="Calibri" w:ascii="Calibri"/>
                <w:color w:val="000000"/>
                <w:sz w:val="22"/>
                <w:szCs w:val="22"/>
              </w:rPr>
            </w:pPr>
            <w:r>
              <w:rPr>
                <w:rFonts w:hAnsi="Calibri" w:ascii="Calibri"/>
                <w:color w:val="000000"/>
                <w:sz w:val="22"/>
                <w:szCs w:val="22"/>
              </w:rPr>
              <w:t>73.864</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UKUPNO AKTIVA</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tcPr>
          <w:p w:rsidRDefault="00526999" w:rsidP="00473C2B" w:rsidR="00473C2B" w:rsidRPr="00473C2B">
            <w:pPr>
              <w:jc w:val="right"/>
              <w:rPr>
                <w:rFonts w:hAnsi="Calibri" w:ascii="Calibri"/>
                <w:color w:val="000000"/>
                <w:sz w:val="22"/>
                <w:szCs w:val="22"/>
              </w:rPr>
            </w:pPr>
            <w:r>
              <w:rPr>
                <w:rFonts w:hAnsi="Calibri" w:ascii="Calibri"/>
                <w:color w:val="000000"/>
                <w:sz w:val="22"/>
                <w:szCs w:val="22"/>
              </w:rPr>
              <w:t>352.988</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val="nil"/>
              <w:bottom w:val="nil"/>
              <w:right w:val="nil"/>
            </w:tcBorders>
            <w:shd w:fill="auto" w:color="auto" w:val="clear"/>
            <w:noWrap/>
            <w:vAlign w:val="bottom"/>
            <w:hideMark/>
          </w:tcPr>
          <w:p w:rsidRDefault="00473C2B" w:rsidP="00473C2B" w:rsidR="00473C2B" w:rsidRPr="00473C2B">
            <w:pPr>
              <w:jc w:val="right"/>
              <w:rPr>
                <w:rFonts w:hAnsi="Calibri" w:ascii="Calibri"/>
                <w:color w:val="000000"/>
                <w:sz w:val="22"/>
                <w:szCs w:val="22"/>
              </w:rPr>
            </w:pPr>
          </w:p>
        </w:tc>
        <w:tc>
          <w:tcPr>
            <w:tcW w:type="auto" w:w="0"/>
            <w:tcBorders>
              <w:top w:val="nil"/>
              <w:left w:val="nil"/>
              <w:bottom w:val="nil"/>
              <w:right w:val="nil"/>
            </w:tcBorders>
            <w:shd w:fill="auto" w:color="auto" w:val="clear"/>
            <w:noWrap/>
            <w:vAlign w:val="bottom"/>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tcPr>
          <w:p w:rsidRDefault="00473C2B" w:rsidP="00473C2B" w:rsidR="00473C2B" w:rsidRPr="00473C2B">
            <w:pPr>
              <w:rPr>
                <w:sz w:val="20"/>
                <w:szCs w:val="20"/>
              </w:rPr>
            </w:pPr>
          </w:p>
        </w:tc>
      </w:tr>
      <w:tr w:rsidTr="009A7508" w:rsidR="00473C2B" w:rsidRPr="00473C2B">
        <w:trPr>
          <w:trHeight w:val="288"/>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PASIVA</w:t>
            </w: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1. KAPITAL</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tcPr>
          <w:p w:rsidRDefault="000E7A17" w:rsidP="00331876" w:rsidR="00473C2B" w:rsidRPr="00473C2B">
            <w:pPr>
              <w:jc w:val="right"/>
              <w:rPr>
                <w:rFonts w:hAnsi="Calibri" w:ascii="Calibri"/>
                <w:color w:val="000000"/>
                <w:sz w:val="22"/>
                <w:szCs w:val="22"/>
              </w:rPr>
            </w:pPr>
            <w:r>
              <w:rPr>
                <w:rFonts w:hAnsi="Calibri" w:ascii="Calibri"/>
                <w:color w:val="000000"/>
                <w:sz w:val="22"/>
                <w:szCs w:val="22"/>
              </w:rPr>
              <w:t>-1.008.249</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2. DUGOROČNE OBVEZE</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tcPr>
          <w:p w:rsidRDefault="000E7A17" w:rsidP="00473C2B" w:rsidR="00473C2B" w:rsidRPr="00473C2B">
            <w:pPr>
              <w:jc w:val="right"/>
              <w:rPr>
                <w:rFonts w:hAnsi="Calibri" w:ascii="Calibri"/>
                <w:color w:val="000000"/>
                <w:sz w:val="22"/>
                <w:szCs w:val="22"/>
              </w:rPr>
            </w:pPr>
            <w:r>
              <w:rPr>
                <w:rFonts w:hAnsi="Calibri" w:ascii="Calibri"/>
                <w:color w:val="000000"/>
                <w:sz w:val="22"/>
                <w:szCs w:val="22"/>
              </w:rPr>
              <w:t>300.000</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3. KRATKOROČNE OBVEZE</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tcPr>
          <w:p w:rsidRDefault="000E7A17" w:rsidP="00473C2B" w:rsidR="00473C2B" w:rsidRPr="00473C2B">
            <w:pPr>
              <w:jc w:val="right"/>
              <w:rPr>
                <w:rFonts w:hAnsi="Calibri" w:ascii="Calibri"/>
                <w:color w:val="000000"/>
                <w:sz w:val="22"/>
                <w:szCs w:val="22"/>
              </w:rPr>
            </w:pPr>
            <w:r>
              <w:rPr>
                <w:rFonts w:hAnsi="Calibri" w:ascii="Calibri"/>
                <w:color w:val="000000"/>
                <w:sz w:val="22"/>
                <w:szCs w:val="22"/>
              </w:rPr>
              <w:t>1.061.237</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UKUPNO PASIVA</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tcPr>
          <w:p w:rsidRDefault="000E7A17" w:rsidP="00473C2B" w:rsidR="00473C2B" w:rsidRPr="00473C2B">
            <w:pPr>
              <w:jc w:val="right"/>
              <w:rPr>
                <w:rFonts w:hAnsi="Calibri" w:ascii="Calibri"/>
                <w:color w:val="000000"/>
                <w:sz w:val="22"/>
                <w:szCs w:val="22"/>
              </w:rPr>
            </w:pPr>
            <w:r>
              <w:rPr>
                <w:rFonts w:hAnsi="Calibri" w:ascii="Calibri"/>
                <w:color w:val="000000"/>
                <w:sz w:val="22"/>
                <w:szCs w:val="22"/>
              </w:rPr>
              <w:t>352.988</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570588" w:rsidR="00473C2B" w:rsidRPr="00473C2B">
        <w:trPr>
          <w:trHeight w:val="288"/>
        </w:trPr>
        <w:tc>
          <w:tcPr>
            <w:tcW w:type="auto" w:w="0"/>
            <w:tcBorders>
              <w:top w:val="nil"/>
              <w:left w:val="nil"/>
              <w:bottom w:val="nil"/>
              <w:right w:val="nil"/>
            </w:tcBorders>
            <w:shd w:fill="auto" w:color="auto" w:val="clear"/>
            <w:noWrap/>
            <w:vAlign w:val="bottom"/>
            <w:hideMark/>
          </w:tcPr>
          <w:p w:rsidRDefault="00473C2B" w:rsidP="00473C2B" w:rsidR="00473C2B" w:rsidRPr="00473C2B">
            <w:pPr>
              <w:jc w:val="right"/>
              <w:rPr>
                <w:rFonts w:hAnsi="Calibri" w:ascii="Calibri"/>
                <w:color w:val="000000"/>
                <w:sz w:val="22"/>
                <w:szCs w:val="22"/>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r>
      <w:tr w:rsidTr="00570588" w:rsidR="00473C2B" w:rsidRPr="00473C2B">
        <w:trPr>
          <w:trHeight w:val="288"/>
        </w:trPr>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r>
      <w:tr w:rsidTr="00570588" w:rsidR="00473C2B" w:rsidRPr="00473C2B">
        <w:trPr>
          <w:trHeight w:val="288"/>
        </w:trPr>
        <w:tc>
          <w:tcPr>
            <w:tcW w:type="auto" w:w="0"/>
            <w:gridSpan w:val="2"/>
            <w:tcBorders>
              <w:top w:val="nil"/>
              <w:left w:val="nil"/>
              <w:bottom w:val="nil"/>
              <w:right w:val="nil"/>
            </w:tcBorders>
            <w:shd w:fill="auto" w:color="auto" w:val="clear"/>
            <w:noWrap/>
            <w:vAlign w:val="bottom"/>
            <w:hideMark/>
          </w:tcPr>
          <w:p w:rsidRDefault="00473C2B" w:rsidP="009A7508" w:rsidR="00473C2B" w:rsidRPr="00473C2B">
            <w:pPr>
              <w:rPr>
                <w:rFonts w:hAnsi="Calibri" w:ascii="Calibri"/>
                <w:color w:val="000000"/>
                <w:sz w:val="22"/>
                <w:szCs w:val="22"/>
              </w:rPr>
            </w:pPr>
            <w:r w:rsidRPr="00473C2B">
              <w:rPr>
                <w:rFonts w:hAnsi="Calibri" w:ascii="Calibri"/>
                <w:color w:val="000000"/>
                <w:sz w:val="22"/>
                <w:szCs w:val="22"/>
              </w:rPr>
              <w:t>RAČUN DOBITI I GUBITKA - BILANCA USPJEHA POSLOVANJA</w:t>
            </w:r>
            <w:r w:rsidR="000E7A17">
              <w:rPr>
                <w:rFonts w:hAnsi="Calibri" w:ascii="Calibri"/>
                <w:color w:val="000000"/>
                <w:sz w:val="22"/>
                <w:szCs w:val="22"/>
              </w:rPr>
              <w:t xml:space="preserve"> za period </w:t>
            </w: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rFonts w:hAnsi="Calibri" w:ascii="Calibri"/>
                <w:color w:val="000000"/>
                <w:sz w:val="22"/>
                <w:szCs w:val="22"/>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r>
      <w:tr w:rsidTr="00570588" w:rsidR="00473C2B" w:rsidRPr="00473C2B">
        <w:trPr>
          <w:trHeight w:val="288"/>
        </w:trPr>
        <w:tc>
          <w:tcPr>
            <w:tcW w:type="auto" w:w="0"/>
            <w:tcBorders>
              <w:top w:val="nil"/>
              <w:left w:val="nil"/>
              <w:bottom w:val="nil"/>
              <w:right w:val="nil"/>
            </w:tcBorders>
            <w:shd w:fill="auto" w:color="auto" w:val="clear"/>
            <w:noWrap/>
            <w:vAlign w:val="bottom"/>
            <w:hideMark/>
          </w:tcPr>
          <w:p w:rsidRDefault="000E7A17" w:rsidP="00473C2B" w:rsidR="00473C2B" w:rsidRPr="00473C2B">
            <w:pPr>
              <w:rPr>
                <w:sz w:val="20"/>
                <w:szCs w:val="20"/>
              </w:rPr>
            </w:pPr>
            <w:r>
              <w:rPr>
                <w:sz w:val="20"/>
                <w:szCs w:val="20"/>
              </w:rPr>
              <w:t>Od 01.01.2011. do 31.12.2011. godine</w:t>
            </w: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c>
          <w:tcPr>
            <w:tcW w:type="auto" w:w="0"/>
            <w:tcBorders>
              <w:top w:val="nil"/>
              <w:left w:val="nil"/>
              <w:bottom w:val="nil"/>
              <w:right w:val="nil"/>
            </w:tcBorders>
            <w:shd w:fill="auto" w:color="auto" w:val="clear"/>
            <w:noWrap/>
            <w:vAlign w:val="bottom"/>
            <w:hideMark/>
          </w:tcPr>
          <w:p w:rsidRDefault="00473C2B" w:rsidP="00473C2B" w:rsidR="00473C2B" w:rsidRPr="00473C2B">
            <w:pPr>
              <w:rPr>
                <w:sz w:val="20"/>
                <w:szCs w:val="20"/>
              </w:rPr>
            </w:pPr>
          </w:p>
        </w:tc>
      </w:tr>
      <w:tr w:rsidTr="009A7508" w:rsidR="00473C2B" w:rsidRPr="00473C2B">
        <w:trPr>
          <w:trHeight w:val="288"/>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 </w:t>
            </w: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473C2B" w:rsidP="0010616E" w:rsidR="00473C2B" w:rsidRPr="00473C2B">
            <w:pPr>
              <w:jc w:val="right"/>
              <w:rPr>
                <w:rFonts w:hAnsi="Calibri" w:ascii="Calibri"/>
                <w:color w:val="000000"/>
                <w:sz w:val="22"/>
                <w:szCs w:val="22"/>
              </w:rPr>
            </w:pP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1. UKUPNI PRIHODI</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hideMark/>
          </w:tcPr>
          <w:p w:rsidRDefault="000E7A17" w:rsidP="00473C2B" w:rsidR="00473C2B" w:rsidRPr="00473C2B">
            <w:pPr>
              <w:jc w:val="right"/>
              <w:rPr>
                <w:rFonts w:hAnsi="Calibri" w:ascii="Calibri"/>
                <w:color w:val="000000"/>
                <w:sz w:val="22"/>
                <w:szCs w:val="22"/>
              </w:rPr>
            </w:pPr>
            <w:r>
              <w:rPr>
                <w:rFonts w:hAnsi="Calibri" w:ascii="Calibri"/>
                <w:color w:val="000000"/>
                <w:sz w:val="22"/>
                <w:szCs w:val="22"/>
              </w:rPr>
              <w:t>247.410</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2. UKUPNI RASHODI</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hideMark/>
          </w:tcPr>
          <w:p w:rsidRDefault="000E7A17" w:rsidP="00473C2B" w:rsidR="00473C2B" w:rsidRPr="00473C2B">
            <w:pPr>
              <w:jc w:val="right"/>
              <w:rPr>
                <w:rFonts w:hAnsi="Calibri" w:ascii="Calibri"/>
                <w:color w:val="000000"/>
                <w:sz w:val="22"/>
                <w:szCs w:val="22"/>
              </w:rPr>
            </w:pPr>
            <w:r>
              <w:rPr>
                <w:rFonts w:hAnsi="Calibri" w:ascii="Calibri"/>
                <w:color w:val="000000"/>
                <w:sz w:val="22"/>
                <w:szCs w:val="22"/>
              </w:rPr>
              <w:t>404.576</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r w:rsidTr="009A7508" w:rsidR="00473C2B" w:rsidRPr="00473C2B">
        <w:trPr>
          <w:trHeight w:val="288"/>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473C2B" w:rsidP="00473C2B" w:rsidR="00473C2B" w:rsidRPr="00473C2B">
            <w:pPr>
              <w:rPr>
                <w:rFonts w:hAnsi="Calibri" w:ascii="Calibri"/>
                <w:color w:val="000000"/>
                <w:sz w:val="22"/>
                <w:szCs w:val="22"/>
              </w:rPr>
            </w:pPr>
            <w:r w:rsidRPr="00473C2B">
              <w:rPr>
                <w:rFonts w:hAnsi="Calibri" w:ascii="Calibri"/>
                <w:color w:val="000000"/>
                <w:sz w:val="22"/>
                <w:szCs w:val="22"/>
              </w:rPr>
              <w:t>DOBIT/ - GUBITAK RAZDOBLJA</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c>
          <w:tcPr>
            <w:tcW w:type="auto" w:w="0"/>
            <w:tcBorders>
              <w:top w:val="nil"/>
              <w:left w:val="nil"/>
              <w:bottom w:space="0" w:sz="4" w:color="auto" w:val="single"/>
              <w:right w:space="0" w:sz="4" w:color="auto" w:val="single"/>
            </w:tcBorders>
            <w:shd w:fill="auto" w:color="auto" w:val="clear"/>
            <w:noWrap/>
            <w:vAlign w:val="bottom"/>
            <w:hideMark/>
          </w:tcPr>
          <w:p w:rsidRDefault="000E7A17" w:rsidP="00473C2B" w:rsidR="00473C2B" w:rsidRPr="00473C2B">
            <w:pPr>
              <w:jc w:val="right"/>
              <w:rPr>
                <w:rFonts w:hAnsi="Calibri" w:ascii="Calibri"/>
                <w:color w:val="000000"/>
                <w:sz w:val="22"/>
                <w:szCs w:val="22"/>
              </w:rPr>
            </w:pPr>
            <w:r>
              <w:rPr>
                <w:rFonts w:hAnsi="Calibri" w:ascii="Calibri"/>
                <w:color w:val="000000"/>
                <w:sz w:val="22"/>
                <w:szCs w:val="22"/>
              </w:rPr>
              <w:t>-157.166</w:t>
            </w:r>
          </w:p>
        </w:tc>
        <w:tc>
          <w:tcPr>
            <w:tcW w:type="auto" w:w="0"/>
            <w:tcBorders>
              <w:top w:val="nil"/>
              <w:left w:val="nil"/>
              <w:bottom w:space="0" w:sz="4" w:color="auto" w:val="single"/>
              <w:right w:space="0" w:sz="4" w:color="auto" w:val="single"/>
            </w:tcBorders>
            <w:shd w:fill="auto" w:color="auto" w:val="clear"/>
            <w:noWrap/>
            <w:vAlign w:val="bottom"/>
          </w:tcPr>
          <w:p w:rsidRDefault="00473C2B" w:rsidP="00473C2B" w:rsidR="00473C2B" w:rsidRPr="00473C2B">
            <w:pPr>
              <w:jc w:val="right"/>
              <w:rPr>
                <w:rFonts w:hAnsi="Calibri" w:ascii="Calibri"/>
                <w:color w:val="000000"/>
                <w:sz w:val="22"/>
                <w:szCs w:val="22"/>
              </w:rPr>
            </w:pPr>
          </w:p>
        </w:tc>
      </w:tr>
    </w:tbl>
    <w:p w:rsidRDefault="00473C2B" w:rsidP="00473C2B" w:rsidR="00473C2B" w:rsidRPr="00473C2B">
      <w:pPr>
        <w:jc w:val="both"/>
        <w:rPr>
          <w:b/>
          <w:lang w:eastAsia="en-US"/>
        </w:rPr>
      </w:pPr>
    </w:p>
    <w:p w:rsidRDefault="0010616E" w:rsidP="000E7A17" w:rsidR="00365B1A">
      <w:pPr>
        <w:ind w:left="360"/>
        <w:jc w:val="both"/>
        <w:rPr>
          <w:lang w:eastAsia="en-US"/>
        </w:rPr>
      </w:pPr>
      <w:r>
        <w:rPr>
          <w:lang w:eastAsia="en-US"/>
        </w:rPr>
        <w:t>Kao što je navedeno, bilančni podaci se odnose na 201</w:t>
      </w:r>
      <w:r w:rsidR="000E7A17">
        <w:rPr>
          <w:lang w:eastAsia="en-US"/>
        </w:rPr>
        <w:t>1</w:t>
      </w:r>
      <w:r>
        <w:rPr>
          <w:lang w:eastAsia="en-US"/>
        </w:rPr>
        <w:t xml:space="preserve">.g., </w:t>
      </w:r>
    </w:p>
    <w:p w:rsidRDefault="000E7A17" w:rsidP="000E7A17" w:rsidR="000E7A17">
      <w:pPr>
        <w:ind w:left="360"/>
        <w:jc w:val="both"/>
        <w:rPr>
          <w:lang w:eastAsia="en-US"/>
        </w:rPr>
      </w:pPr>
      <w:r>
        <w:rPr>
          <w:lang w:eastAsia="en-US"/>
        </w:rPr>
        <w:t xml:space="preserve">Raniji zakonski zastupnik Dužnika g. Ivan Žužul rođen je 1934. godine tj. ima preko 84. godine. Javio mi se, na moj pisani poziv, i pismeno mi </w:t>
      </w:r>
      <w:r w:rsidR="00D57038">
        <w:rPr>
          <w:lang w:eastAsia="en-US"/>
        </w:rPr>
        <w:t>pojasnio situaciju sa opremom koja je bila u vlasništvu stečajnog dužnika. Naime, prema njegovoj pisanoj izjavi, oprema se je nalazila na jednom ograđenom skladištu u Velikoj Gorici. Jednog dana uočio je da je ista opljčkana tj da su ostale sam neke bezvrijedne stvari. Pljačku je prijavio Policijskoj postaji, dostavljen mi je primjerak prijave ali koji nije ovjeren od strane Policijske postaje da je zaprimljen. S obzirom na njegovu dob, a i loše zdravstveno stanje nastavno dogovaram sa njegovim odvjetnikom g. Krešimirom Pencingerom. Očekujem da ću uskoro imati podatke o preostaloj opremi, ući u posjed iste, te procijeniti njezinu vrijednost.</w:t>
      </w:r>
    </w:p>
    <w:p w:rsidRDefault="0010616E" w:rsidP="009F7C2F" w:rsidR="0010616E">
      <w:pPr>
        <w:ind w:left="360"/>
        <w:jc w:val="both"/>
        <w:rPr>
          <w:lang w:eastAsia="en-US"/>
        </w:rPr>
      </w:pPr>
    </w:p>
    <w:p w:rsidRDefault="0010616E" w:rsidP="009F7C2F" w:rsidR="0010616E">
      <w:pPr>
        <w:ind w:left="360"/>
        <w:jc w:val="both"/>
        <w:rPr>
          <w:lang w:eastAsia="en-US"/>
        </w:rPr>
      </w:pPr>
    </w:p>
    <w:p w:rsidRDefault="0010616E" w:rsidP="009F7C2F" w:rsidR="0010616E" w:rsidRPr="00473C2B">
      <w:pPr>
        <w:ind w:left="360"/>
        <w:jc w:val="both"/>
        <w:rPr>
          <w:b/>
          <w:lang w:eastAsia="en-US"/>
        </w:rPr>
      </w:pPr>
    </w:p>
    <w:p w:rsidRDefault="00473C2B" w:rsidP="008C2C53" w:rsidR="00473C2B" w:rsidRPr="00473C2B">
      <w:pPr>
        <w:numPr>
          <w:ilvl w:val="1"/>
          <w:numId w:val="6"/>
        </w:numPr>
        <w:jc w:val="both"/>
        <w:rPr>
          <w:b/>
          <w:lang w:eastAsia="en-US"/>
        </w:rPr>
      </w:pPr>
      <w:r w:rsidRPr="00473C2B">
        <w:rPr>
          <w:b/>
          <w:lang w:eastAsia="en-US"/>
        </w:rPr>
        <w:t>PRIJEDLOG ZA OTVARANJE STEČAJNOG POSTUPKA</w:t>
      </w:r>
    </w:p>
    <w:p w:rsidRDefault="00473C2B" w:rsidP="00473C2B" w:rsidR="00473C2B" w:rsidRPr="00473C2B">
      <w:pPr>
        <w:jc w:val="both"/>
        <w:rPr>
          <w:b/>
          <w:lang w:eastAsia="en-US"/>
        </w:rPr>
      </w:pPr>
    </w:p>
    <w:p w:rsidRDefault="004F3559" w:rsidP="004F3559" w:rsidR="004F3559">
      <w:pPr>
        <w:pStyle w:val="Uvuenotijeloteksta"/>
        <w:jc w:val="both"/>
        <w:rPr>
          <w:rFonts w:cs="Times New Roman" w:hAnsi="Times New Roman" w:ascii="Times New Roman"/>
        </w:rPr>
      </w:pPr>
      <w:r w:rsidRPr="00C638B4">
        <w:rPr>
          <w:rFonts w:cs="Times New Roman" w:hAnsi="Times New Roman" w:ascii="Times New Roman"/>
        </w:rPr>
        <w:t>Prijedlog za pokretanje stečajnog postupka nad navedenim dužnikom podnijela je, Trgovačkom sudu u Za</w:t>
      </w:r>
      <w:r w:rsidR="0010616E">
        <w:rPr>
          <w:rFonts w:cs="Times New Roman" w:hAnsi="Times New Roman" w:ascii="Times New Roman"/>
        </w:rPr>
        <w:t>grebu</w:t>
      </w:r>
      <w:r>
        <w:rPr>
          <w:rFonts w:cs="Times New Roman" w:hAnsi="Times New Roman" w:ascii="Times New Roman"/>
        </w:rPr>
        <w:t>,</w:t>
      </w:r>
      <w:r w:rsidRPr="00C638B4">
        <w:rPr>
          <w:rFonts w:cs="Times New Roman" w:hAnsi="Times New Roman" w:ascii="Times New Roman"/>
        </w:rPr>
        <w:t xml:space="preserve"> </w:t>
      </w:r>
      <w:r w:rsidR="007E08C2">
        <w:rPr>
          <w:rFonts w:cs="Times New Roman" w:hAnsi="Times New Roman" w:ascii="Times New Roman"/>
        </w:rPr>
        <w:t>RH, Ministarstvo financija</w:t>
      </w:r>
      <w:r>
        <w:rPr>
          <w:rFonts w:cs="Times New Roman" w:hAnsi="Times New Roman" w:ascii="Times New Roman"/>
        </w:rPr>
        <w:t xml:space="preserve"> </w:t>
      </w:r>
      <w:r w:rsidR="007E08C2">
        <w:rPr>
          <w:rFonts w:cs="Times New Roman" w:hAnsi="Times New Roman" w:ascii="Times New Roman"/>
        </w:rPr>
        <w:t xml:space="preserve">, Porezna uprava, </w:t>
      </w:r>
      <w:r w:rsidR="00D57038">
        <w:rPr>
          <w:rFonts w:cs="Times New Roman" w:hAnsi="Times New Roman" w:ascii="Times New Roman"/>
        </w:rPr>
        <w:t xml:space="preserve">Područni ured Zagreb zastupano po Županijskom državnom odvjetništvu u Zagrebu, a na temelju potvrde </w:t>
      </w:r>
      <w:r w:rsidR="007E08C2">
        <w:rPr>
          <w:rFonts w:cs="Times New Roman" w:hAnsi="Times New Roman" w:ascii="Times New Roman"/>
        </w:rPr>
        <w:t>je Financijsk</w:t>
      </w:r>
      <w:r w:rsidR="00D57038">
        <w:rPr>
          <w:rFonts w:cs="Times New Roman" w:hAnsi="Times New Roman" w:ascii="Times New Roman"/>
        </w:rPr>
        <w:t>e</w:t>
      </w:r>
      <w:r w:rsidR="007E08C2">
        <w:rPr>
          <w:rFonts w:cs="Times New Roman" w:hAnsi="Times New Roman" w:ascii="Times New Roman"/>
        </w:rPr>
        <w:t xml:space="preserve"> agencij</w:t>
      </w:r>
      <w:r w:rsidR="00D57038">
        <w:rPr>
          <w:rFonts w:cs="Times New Roman" w:hAnsi="Times New Roman" w:ascii="Times New Roman"/>
        </w:rPr>
        <w:t>e</w:t>
      </w:r>
      <w:r w:rsidR="007E08C2">
        <w:rPr>
          <w:rFonts w:cs="Times New Roman" w:hAnsi="Times New Roman" w:ascii="Times New Roman"/>
        </w:rPr>
        <w:t xml:space="preserve"> o neizvršenim osnovama za plaćanje </w:t>
      </w:r>
      <w:r w:rsidR="00D57038">
        <w:rPr>
          <w:rFonts w:cs="Times New Roman" w:hAnsi="Times New Roman" w:ascii="Times New Roman"/>
        </w:rPr>
        <w:t>na dan 21. siječnja 2016. godine</w:t>
      </w:r>
      <w:r w:rsidR="007E08C2">
        <w:rPr>
          <w:rFonts w:cs="Times New Roman" w:hAnsi="Times New Roman" w:ascii="Times New Roman"/>
        </w:rPr>
        <w:t xml:space="preserve"> iz </w:t>
      </w:r>
      <w:r w:rsidR="007E08C2">
        <w:rPr>
          <w:rFonts w:cs="Times New Roman" w:hAnsi="Times New Roman" w:ascii="Times New Roman"/>
        </w:rPr>
        <w:lastRenderedPageBreak/>
        <w:t xml:space="preserve">koje proizlazi da je dužnik na taj dan imao evidentirane neizvršene osnove za plaćanje u neprekinutom razdoblju od </w:t>
      </w:r>
      <w:r w:rsidR="007E5282">
        <w:rPr>
          <w:rFonts w:cs="Times New Roman" w:hAnsi="Times New Roman" w:ascii="Times New Roman"/>
        </w:rPr>
        <w:t xml:space="preserve">1968 </w:t>
      </w:r>
      <w:r w:rsidR="007E08C2">
        <w:rPr>
          <w:rFonts w:cs="Times New Roman" w:hAnsi="Times New Roman" w:ascii="Times New Roman"/>
        </w:rPr>
        <w:t>dana.</w:t>
      </w:r>
    </w:p>
    <w:p w:rsidRDefault="00EF4FCE" w:rsidP="00EF4FCE" w:rsidR="00EF4FCE" w:rsidRPr="004C777B">
      <w:pPr>
        <w:jc w:val="both"/>
        <w:rPr>
          <w:rFonts w:cs="Arial"/>
          <w:lang w:eastAsia="en-US"/>
        </w:rPr>
      </w:pPr>
      <w:r w:rsidRPr="004C777B">
        <w:rPr>
          <w:rFonts w:cs="Arial"/>
          <w:lang w:eastAsia="en-US"/>
        </w:rPr>
        <w:t>.</w:t>
      </w:r>
    </w:p>
    <w:p w:rsidRDefault="00EF4FCE" w:rsidP="00EF4FCE" w:rsidR="00EF4FCE" w:rsidRPr="004C777B">
      <w:pPr>
        <w:jc w:val="both"/>
        <w:rPr>
          <w:rFonts w:cs="Arial"/>
          <w:lang w:eastAsia="en-US"/>
        </w:rPr>
      </w:pPr>
      <w:r w:rsidRPr="004C777B">
        <w:rPr>
          <w:rFonts w:cs="Arial"/>
          <w:lang w:eastAsia="en-US"/>
        </w:rPr>
        <w:t xml:space="preserve">Rješenjem Trgovačkog suda u Zagrebu od </w:t>
      </w:r>
      <w:r w:rsidR="007E5282">
        <w:rPr>
          <w:rFonts w:cs="Arial"/>
          <w:lang w:eastAsia="en-US"/>
        </w:rPr>
        <w:t>26</w:t>
      </w:r>
      <w:r w:rsidRPr="004C777B">
        <w:rPr>
          <w:rFonts w:cs="Arial"/>
          <w:b/>
          <w:lang w:eastAsia="en-US"/>
        </w:rPr>
        <w:t xml:space="preserve">. </w:t>
      </w:r>
      <w:r w:rsidR="007E5282">
        <w:rPr>
          <w:rFonts w:cs="Arial"/>
          <w:b/>
          <w:lang w:eastAsia="en-US"/>
        </w:rPr>
        <w:t>travnja</w:t>
      </w:r>
      <w:r w:rsidRPr="004C777B">
        <w:rPr>
          <w:rFonts w:cs="Arial"/>
          <w:b/>
          <w:lang w:eastAsia="en-US"/>
        </w:rPr>
        <w:t xml:space="preserve"> 201</w:t>
      </w:r>
      <w:r w:rsidR="007E5282">
        <w:rPr>
          <w:rFonts w:cs="Arial"/>
          <w:b/>
          <w:lang w:eastAsia="en-US"/>
        </w:rPr>
        <w:t>8</w:t>
      </w:r>
      <w:r w:rsidRPr="004C777B">
        <w:rPr>
          <w:rFonts w:cs="Arial"/>
          <w:b/>
          <w:lang w:eastAsia="en-US"/>
        </w:rPr>
        <w:t>. godine pokrenut je stečajni postupak</w:t>
      </w:r>
      <w:r w:rsidRPr="004C777B">
        <w:rPr>
          <w:rFonts w:cs="Arial"/>
          <w:lang w:eastAsia="en-US"/>
        </w:rPr>
        <w:t xml:space="preserve"> nad imovinom dužnika </w:t>
      </w:r>
      <w:r w:rsidR="007E5282">
        <w:rPr>
          <w:rFonts w:cs="Arial"/>
          <w:lang w:eastAsia="en-US"/>
        </w:rPr>
        <w:t>EN DVA</w:t>
      </w:r>
      <w:r>
        <w:rPr>
          <w:rFonts w:cs="Arial"/>
          <w:lang w:eastAsia="en-US"/>
        </w:rPr>
        <w:t>.d.o.o.</w:t>
      </w:r>
      <w:r w:rsidR="000407E7">
        <w:rPr>
          <w:rFonts w:cs="Arial"/>
          <w:lang w:eastAsia="en-US"/>
        </w:rPr>
        <w:t xml:space="preserve"> </w:t>
      </w:r>
      <w:r w:rsidRPr="004C777B">
        <w:rPr>
          <w:rFonts w:cs="Arial"/>
          <w:lang w:eastAsia="en-US"/>
        </w:rPr>
        <w:t xml:space="preserve">iz </w:t>
      </w:r>
      <w:r w:rsidR="000407E7">
        <w:rPr>
          <w:rFonts w:cs="Arial"/>
          <w:lang w:eastAsia="en-US"/>
        </w:rPr>
        <w:t>Zagreba</w:t>
      </w:r>
      <w:r w:rsidRPr="004C777B">
        <w:rPr>
          <w:rFonts w:cs="Arial"/>
          <w:lang w:eastAsia="en-US"/>
        </w:rPr>
        <w:t xml:space="preserve">, </w:t>
      </w:r>
      <w:r w:rsidR="007E5282">
        <w:rPr>
          <w:rFonts w:cs="Arial"/>
          <w:lang w:eastAsia="en-US"/>
        </w:rPr>
        <w:t>Ludovika Zelenka 5</w:t>
      </w:r>
      <w:r>
        <w:rPr>
          <w:rFonts w:cs="Arial"/>
          <w:lang w:eastAsia="en-US"/>
        </w:rPr>
        <w:t xml:space="preserve">, </w:t>
      </w:r>
      <w:r w:rsidRPr="004C777B">
        <w:rPr>
          <w:rFonts w:cs="Arial"/>
          <w:lang w:eastAsia="en-US"/>
        </w:rPr>
        <w:t xml:space="preserve">OIB: </w:t>
      </w:r>
      <w:r w:rsidR="007E5282">
        <w:rPr>
          <w:rFonts w:cs="Arial"/>
          <w:lang w:eastAsia="en-US"/>
        </w:rPr>
        <w:t>76185012581</w:t>
      </w:r>
      <w:r w:rsidR="000407E7">
        <w:rPr>
          <w:rFonts w:cs="Arial"/>
          <w:lang w:eastAsia="en-US"/>
        </w:rPr>
        <w:t xml:space="preserve">. Rješenjem Trgovačkog suda u Zagrebu od </w:t>
      </w:r>
      <w:r w:rsidR="007E5282">
        <w:rPr>
          <w:rFonts w:cs="Arial"/>
          <w:lang w:eastAsia="en-US"/>
        </w:rPr>
        <w:t>26</w:t>
      </w:r>
      <w:r w:rsidR="000407E7">
        <w:rPr>
          <w:rFonts w:cs="Arial"/>
          <w:lang w:eastAsia="en-US"/>
        </w:rPr>
        <w:t xml:space="preserve">. </w:t>
      </w:r>
      <w:r w:rsidR="007E5282">
        <w:rPr>
          <w:rFonts w:cs="Arial"/>
          <w:lang w:eastAsia="en-US"/>
        </w:rPr>
        <w:t>travnja</w:t>
      </w:r>
      <w:r w:rsidR="000407E7">
        <w:rPr>
          <w:rFonts w:cs="Arial"/>
          <w:lang w:eastAsia="en-US"/>
        </w:rPr>
        <w:t xml:space="preserve"> 201</w:t>
      </w:r>
      <w:r w:rsidR="007E5282">
        <w:rPr>
          <w:rFonts w:cs="Arial"/>
          <w:lang w:eastAsia="en-US"/>
        </w:rPr>
        <w:t>8</w:t>
      </w:r>
      <w:r w:rsidR="000407E7">
        <w:rPr>
          <w:rFonts w:cs="Arial"/>
          <w:lang w:eastAsia="en-US"/>
        </w:rPr>
        <w:t xml:space="preserve">.g. imenovan sam  za </w:t>
      </w:r>
      <w:r w:rsidRPr="004C777B">
        <w:rPr>
          <w:rFonts w:cs="Arial"/>
          <w:lang w:eastAsia="en-US"/>
        </w:rPr>
        <w:t>tečajnog upravitelja.</w:t>
      </w:r>
    </w:p>
    <w:p w:rsidRDefault="00EF4FCE" w:rsidP="00EF4FCE" w:rsidR="00EF4FCE" w:rsidRPr="004C777B">
      <w:pPr>
        <w:jc w:val="both"/>
        <w:rPr>
          <w:rFonts w:cs="Arial"/>
          <w:lang w:eastAsia="en-US"/>
        </w:rPr>
      </w:pPr>
    </w:p>
    <w:p w:rsidRDefault="00EF4FCE" w:rsidP="00EF4FCE" w:rsidR="00EF4FCE" w:rsidRPr="004C777B">
      <w:pPr>
        <w:jc w:val="both"/>
        <w:rPr>
          <w:rFonts w:cs="Arial"/>
          <w:lang w:eastAsia="en-US"/>
        </w:rPr>
      </w:pPr>
      <w:r w:rsidRPr="004C777B">
        <w:rPr>
          <w:rFonts w:cs="Arial"/>
          <w:lang w:eastAsia="en-US"/>
        </w:rPr>
        <w:t xml:space="preserve">Ovim izviješćem, a sukladno odredbi članka </w:t>
      </w:r>
      <w:r>
        <w:rPr>
          <w:rFonts w:cs="Arial"/>
          <w:lang w:eastAsia="en-US"/>
        </w:rPr>
        <w:t>227</w:t>
      </w:r>
      <w:r w:rsidRPr="004C777B">
        <w:rPr>
          <w:rFonts w:cs="Arial"/>
          <w:lang w:eastAsia="en-US"/>
        </w:rPr>
        <w:t xml:space="preserve">. Stečajnog zakona, postupajući po </w:t>
      </w:r>
      <w:r>
        <w:rPr>
          <w:rFonts w:cs="Arial"/>
          <w:lang w:eastAsia="en-US"/>
        </w:rPr>
        <w:t>R</w:t>
      </w:r>
      <w:r w:rsidRPr="004C777B">
        <w:rPr>
          <w:rFonts w:cs="Arial"/>
          <w:lang w:eastAsia="en-US"/>
        </w:rPr>
        <w:t>ješenju stečajnog suca, u stečajnom postupku nad imovinom stečajnog dužnika</w:t>
      </w:r>
      <w:r w:rsidRPr="004C777B">
        <w:rPr>
          <w:rFonts w:cs="Arial"/>
          <w:b/>
          <w:lang w:eastAsia="en-US"/>
        </w:rPr>
        <w:t xml:space="preserve"> </w:t>
      </w:r>
      <w:r w:rsidRPr="004C777B">
        <w:rPr>
          <w:rFonts w:cs="Arial"/>
          <w:lang w:eastAsia="en-US"/>
        </w:rPr>
        <w:t>podnosim ovo izviješće o gospodarskom položaju stečajnog dužnika.</w:t>
      </w:r>
    </w:p>
    <w:p w:rsidRDefault="00EF4FCE" w:rsidP="00EF4FCE" w:rsidR="00EF4FCE" w:rsidRPr="004C777B">
      <w:pPr>
        <w:ind w:firstLine="708"/>
        <w:jc w:val="both"/>
      </w:pPr>
    </w:p>
    <w:p w:rsidRDefault="004F3559" w:rsidP="00EF4FCE" w:rsidR="004F3559" w:rsidRPr="004F3559">
      <w:pPr>
        <w:jc w:val="both"/>
        <w:rPr>
          <w:lang w:eastAsia="en-US"/>
        </w:rPr>
      </w:pPr>
    </w:p>
    <w:p w:rsidRDefault="00E167B6" w:rsidP="00E167B6" w:rsidR="00E167B6" w:rsidRPr="00E167B6">
      <w:pPr>
        <w:rPr>
          <w:rFonts w:cs="Arial" w:hAnsi="Arial" w:ascii="Arial"/>
          <w:b/>
          <w:lang w:eastAsia="en-US"/>
        </w:rPr>
      </w:pPr>
    </w:p>
    <w:p w:rsidRDefault="003028FA" w:rsidP="00B87AF3" w:rsidR="00B87AF3" w:rsidRPr="00B87AF3">
      <w:pPr>
        <w:jc w:val="both"/>
        <w:rPr>
          <w:rFonts w:cs="Arial"/>
          <w:b/>
          <w:lang w:eastAsia="en-US"/>
        </w:rPr>
      </w:pPr>
      <w:r>
        <w:rPr>
          <w:rFonts w:cs="Arial"/>
          <w:b/>
          <w:lang w:eastAsia="en-US"/>
        </w:rPr>
        <w:t>III.</w:t>
      </w:r>
      <w:r w:rsidR="00B87AF3" w:rsidRPr="00B87AF3">
        <w:rPr>
          <w:rFonts w:cs="Arial"/>
          <w:b/>
          <w:lang w:eastAsia="en-US"/>
        </w:rPr>
        <w:tab/>
        <w:t>TIJEK STEČAJNOG POSTUPKA</w:t>
      </w:r>
    </w:p>
    <w:p w:rsidRDefault="00B87AF3" w:rsidP="00B87AF3" w:rsidR="00B87AF3" w:rsidRPr="00B87AF3">
      <w:pPr>
        <w:jc w:val="both"/>
        <w:rPr>
          <w:rFonts w:cs="Arial"/>
          <w:b/>
          <w:lang w:eastAsia="en-US"/>
        </w:rPr>
      </w:pPr>
    </w:p>
    <w:p w:rsidRDefault="00B87AF3" w:rsidP="00B87AF3" w:rsidR="00B87AF3" w:rsidRPr="00B87AF3">
      <w:pPr>
        <w:jc w:val="both"/>
        <w:rPr>
          <w:rFonts w:cs="Arial"/>
          <w:lang w:eastAsia="en-US"/>
        </w:rPr>
      </w:pPr>
      <w:r w:rsidRPr="00B87AF3">
        <w:rPr>
          <w:rFonts w:cs="Arial"/>
          <w:lang w:eastAsia="en-US"/>
        </w:rPr>
        <w:t>U razdoblju od otvaranja stečajnog postupka  do održavanja ovog ročišta, po uvođenju u dužnost od strane Stečajnog suca, obavio sam sljedeće radnje:</w:t>
      </w:r>
    </w:p>
    <w:p w:rsidRDefault="00B87AF3" w:rsidP="00B87AF3" w:rsidR="00B87AF3" w:rsidRPr="00B87AF3">
      <w:pPr>
        <w:jc w:val="both"/>
        <w:rPr>
          <w:rFonts w:cs="Arial"/>
          <w:lang w:eastAsia="en-US"/>
        </w:rPr>
      </w:pPr>
    </w:p>
    <w:p w:rsidRDefault="00B87AF3" w:rsidP="00B87AF3" w:rsidR="00B87AF3" w:rsidRPr="00B87AF3">
      <w:pPr>
        <w:jc w:val="both"/>
        <w:rPr>
          <w:rFonts w:cs="Arial"/>
          <w:lang w:eastAsia="en-US"/>
        </w:rPr>
      </w:pPr>
    </w:p>
    <w:p w:rsidRDefault="00B87AF3" w:rsidP="008C2C53" w:rsidR="00E401C9">
      <w:pPr>
        <w:numPr>
          <w:ilvl w:val="0"/>
          <w:numId w:val="7"/>
        </w:numPr>
        <w:jc w:val="both"/>
        <w:rPr>
          <w:rFonts w:cs="Arial"/>
          <w:lang w:eastAsia="en-US"/>
        </w:rPr>
      </w:pPr>
      <w:r w:rsidRPr="00B87AF3">
        <w:rPr>
          <w:rFonts w:cs="Arial"/>
          <w:lang w:eastAsia="en-US"/>
        </w:rPr>
        <w:t xml:space="preserve">Izrađen je novi pečat stečajnog dužnika. Od bivših ovlaštenih osoba stečajnog dužnika </w:t>
      </w:r>
      <w:r w:rsidR="00E401C9">
        <w:rPr>
          <w:rFonts w:cs="Arial"/>
          <w:lang w:eastAsia="en-US"/>
        </w:rPr>
        <w:t xml:space="preserve"> </w:t>
      </w:r>
    </w:p>
    <w:p w:rsidRDefault="00E401C9" w:rsidP="00E401C9" w:rsidR="00B87AF3">
      <w:pPr>
        <w:ind w:left="360"/>
        <w:jc w:val="both"/>
        <w:rPr>
          <w:rFonts w:cs="Arial"/>
          <w:lang w:eastAsia="en-US"/>
        </w:rPr>
      </w:pPr>
      <w:r>
        <w:rPr>
          <w:rFonts w:cs="Arial"/>
          <w:lang w:eastAsia="en-US"/>
        </w:rPr>
        <w:t xml:space="preserve">      </w:t>
      </w:r>
      <w:r w:rsidR="00B87AF3" w:rsidRPr="00B87AF3">
        <w:rPr>
          <w:rFonts w:cs="Arial"/>
          <w:lang w:eastAsia="en-US"/>
        </w:rPr>
        <w:t>preuzeta su dva stara pečata, te su isti arhivirani.</w:t>
      </w:r>
    </w:p>
    <w:p w:rsidRDefault="00EF4FCE" w:rsidP="00B87AF3" w:rsidR="00EF4FCE" w:rsidRPr="00B87AF3">
      <w:pPr>
        <w:jc w:val="both"/>
        <w:rPr>
          <w:rFonts w:cs="Arial"/>
          <w:lang w:eastAsia="en-US"/>
        </w:rPr>
      </w:pPr>
    </w:p>
    <w:p w:rsidRDefault="00EF4FCE" w:rsidP="008C2C53" w:rsidR="00E401C9">
      <w:pPr>
        <w:numPr>
          <w:ilvl w:val="0"/>
          <w:numId w:val="6"/>
        </w:numPr>
        <w:jc w:val="both"/>
        <w:rPr>
          <w:lang w:eastAsia="en-US"/>
        </w:rPr>
      </w:pPr>
      <w:r w:rsidRPr="00EF4FCE">
        <w:rPr>
          <w:lang w:eastAsia="en-US"/>
        </w:rPr>
        <w:t>Pri Državnom zavodu za statistiku izvršena je registracija promjene tvrtke društva</w:t>
      </w:r>
    </w:p>
    <w:p w:rsidRDefault="00E401C9" w:rsidP="00424211" w:rsidR="00B80C39">
      <w:pPr>
        <w:ind w:left="360"/>
        <w:jc w:val="both"/>
        <w:rPr>
          <w:lang w:eastAsia="en-US"/>
        </w:rPr>
      </w:pPr>
      <w:r>
        <w:rPr>
          <w:lang w:eastAsia="en-US"/>
        </w:rPr>
        <w:t xml:space="preserve">   </w:t>
      </w:r>
      <w:r w:rsidR="00EF4FCE" w:rsidRPr="00EF4FCE">
        <w:rPr>
          <w:lang w:eastAsia="en-US"/>
        </w:rPr>
        <w:t xml:space="preserve"> </w:t>
      </w:r>
      <w:r>
        <w:rPr>
          <w:lang w:eastAsia="en-US"/>
        </w:rPr>
        <w:t xml:space="preserve">  </w:t>
      </w:r>
      <w:r w:rsidR="00EF4FCE" w:rsidRPr="00EF4FCE">
        <w:rPr>
          <w:lang w:eastAsia="en-US"/>
        </w:rPr>
        <w:t>stečajnog dužnika.</w:t>
      </w:r>
    </w:p>
    <w:p w:rsidRDefault="00B87AF3" w:rsidP="00B87AF3" w:rsidR="00B87AF3" w:rsidRPr="00B87AF3">
      <w:pPr>
        <w:jc w:val="both"/>
        <w:rPr>
          <w:rFonts w:cs="Arial"/>
          <w:lang w:eastAsia="en-US"/>
        </w:rPr>
      </w:pPr>
    </w:p>
    <w:p w:rsidRDefault="00B87AF3" w:rsidP="008C2C53" w:rsidR="00B87AF3" w:rsidRPr="00424211">
      <w:pPr>
        <w:numPr>
          <w:ilvl w:val="0"/>
          <w:numId w:val="6"/>
        </w:numPr>
        <w:jc w:val="both"/>
        <w:rPr>
          <w:rFonts w:cs="Arial"/>
          <w:b/>
          <w:lang w:eastAsia="en-US"/>
        </w:rPr>
      </w:pPr>
      <w:r w:rsidRPr="00B87AF3">
        <w:rPr>
          <w:rFonts w:cs="Arial"/>
          <w:lang w:eastAsia="en-US"/>
        </w:rPr>
        <w:t xml:space="preserve">Otvoren je novi žiro račun stečajnog dužnika kod </w:t>
      </w:r>
      <w:r>
        <w:rPr>
          <w:rFonts w:cs="Arial"/>
          <w:lang w:eastAsia="en-US"/>
        </w:rPr>
        <w:t>Splitske</w:t>
      </w:r>
      <w:r w:rsidRPr="00B87AF3">
        <w:rPr>
          <w:rFonts w:cs="Arial"/>
          <w:b/>
          <w:lang w:eastAsia="en-US"/>
        </w:rPr>
        <w:t xml:space="preserve"> </w:t>
      </w:r>
      <w:r w:rsidRPr="00E401C9">
        <w:rPr>
          <w:rFonts w:cs="Arial"/>
          <w:lang w:eastAsia="en-US"/>
        </w:rPr>
        <w:t xml:space="preserve">banke d.d., </w:t>
      </w:r>
    </w:p>
    <w:p w:rsidRDefault="00424211" w:rsidP="00424211" w:rsidR="00424211" w:rsidRPr="00B87AF3">
      <w:pPr>
        <w:ind w:left="720"/>
        <w:jc w:val="both"/>
        <w:rPr>
          <w:rFonts w:cs="Arial"/>
          <w:b/>
          <w:lang w:eastAsia="en-US"/>
        </w:rPr>
      </w:pPr>
    </w:p>
    <w:p w:rsidRDefault="00B87AF3" w:rsidP="008C2C53" w:rsidR="00B87AF3">
      <w:pPr>
        <w:numPr>
          <w:ilvl w:val="0"/>
          <w:numId w:val="6"/>
        </w:numPr>
        <w:jc w:val="both"/>
        <w:rPr>
          <w:rFonts w:cs="Arial"/>
          <w:lang w:eastAsia="en-US"/>
        </w:rPr>
      </w:pPr>
      <w:r w:rsidRPr="00B87AF3">
        <w:rPr>
          <w:rFonts w:cs="Arial"/>
          <w:lang w:eastAsia="en-US"/>
        </w:rPr>
        <w:t>Sa</w:t>
      </w:r>
      <w:r w:rsidR="00B80C39">
        <w:rPr>
          <w:rFonts w:cs="Arial"/>
          <w:lang w:eastAsia="en-US"/>
        </w:rPr>
        <w:t>stavlj</w:t>
      </w:r>
      <w:r w:rsidRPr="00B87AF3">
        <w:rPr>
          <w:rFonts w:cs="Arial"/>
          <w:lang w:eastAsia="en-US"/>
        </w:rPr>
        <w:t xml:space="preserve">en je </w:t>
      </w:r>
      <w:r w:rsidR="00B80C39">
        <w:rPr>
          <w:rFonts w:cs="Arial"/>
          <w:lang w:eastAsia="en-US"/>
        </w:rPr>
        <w:t>P</w:t>
      </w:r>
      <w:r w:rsidRPr="00B87AF3">
        <w:rPr>
          <w:rFonts w:cs="Arial"/>
          <w:lang w:eastAsia="en-US"/>
        </w:rPr>
        <w:t xml:space="preserve">opis </w:t>
      </w:r>
      <w:r w:rsidR="00E401C9">
        <w:rPr>
          <w:rFonts w:cs="Arial"/>
          <w:lang w:eastAsia="en-US"/>
        </w:rPr>
        <w:t>predmeta stečajne mase (sukladno čl.221 SZ)</w:t>
      </w:r>
      <w:r w:rsidRPr="00B87AF3">
        <w:rPr>
          <w:rFonts w:cs="Arial"/>
          <w:lang w:eastAsia="en-US"/>
        </w:rPr>
        <w:t>.</w:t>
      </w:r>
      <w:r w:rsidR="00B80C39">
        <w:rPr>
          <w:rFonts w:cs="Arial"/>
          <w:lang w:eastAsia="en-US"/>
        </w:rPr>
        <w:t>,</w:t>
      </w:r>
    </w:p>
    <w:p w:rsidRDefault="00B80C39" w:rsidP="00B80C39" w:rsidR="00B80C39">
      <w:pPr>
        <w:pStyle w:val="Odlomakpopisa"/>
        <w:rPr>
          <w:rFonts w:cs="Arial"/>
          <w:lang w:eastAsia="en-US"/>
        </w:rPr>
      </w:pPr>
    </w:p>
    <w:p w:rsidRDefault="00B80C39" w:rsidP="008C2C53" w:rsidR="00B80C39">
      <w:pPr>
        <w:numPr>
          <w:ilvl w:val="0"/>
          <w:numId w:val="6"/>
        </w:numPr>
        <w:jc w:val="both"/>
        <w:rPr>
          <w:rFonts w:cs="Arial"/>
          <w:lang w:eastAsia="en-US"/>
        </w:rPr>
      </w:pPr>
      <w:r>
        <w:rPr>
          <w:rFonts w:cs="Arial"/>
          <w:lang w:eastAsia="en-US"/>
        </w:rPr>
        <w:t>Sastavljen je Popis vjerovnika (sukladno čl.222.SZ)</w:t>
      </w:r>
    </w:p>
    <w:p w:rsidRDefault="00B80C39" w:rsidP="00B80C39" w:rsidR="00B80C39">
      <w:pPr>
        <w:pStyle w:val="Odlomakpopisa"/>
        <w:rPr>
          <w:rFonts w:cs="Arial"/>
          <w:lang w:eastAsia="en-US"/>
        </w:rPr>
      </w:pPr>
    </w:p>
    <w:p w:rsidRDefault="00B80C39" w:rsidP="008C2C53" w:rsidR="00B80C39">
      <w:pPr>
        <w:numPr>
          <w:ilvl w:val="0"/>
          <w:numId w:val="6"/>
        </w:numPr>
        <w:jc w:val="both"/>
        <w:rPr>
          <w:rFonts w:cs="Arial"/>
          <w:lang w:eastAsia="en-US"/>
        </w:rPr>
      </w:pPr>
      <w:r>
        <w:rPr>
          <w:rFonts w:cs="Arial"/>
          <w:lang w:eastAsia="en-US"/>
        </w:rPr>
        <w:t>Sastavljen je Pregled imovine i obveza (sukladno čl.223 SZ)</w:t>
      </w:r>
    </w:p>
    <w:p w:rsidRDefault="00B80C39" w:rsidP="00B80C39" w:rsidR="00B80C39">
      <w:pPr>
        <w:pStyle w:val="Odlomakpopisa"/>
        <w:rPr>
          <w:rFonts w:cs="Arial"/>
          <w:lang w:eastAsia="en-US"/>
        </w:rPr>
      </w:pPr>
    </w:p>
    <w:p w:rsidRDefault="00B80C39" w:rsidP="008C2C53" w:rsidR="00B80C39" w:rsidRPr="00D06F93">
      <w:pPr>
        <w:numPr>
          <w:ilvl w:val="0"/>
          <w:numId w:val="6"/>
        </w:numPr>
        <w:jc w:val="both"/>
        <w:rPr>
          <w:rFonts w:cs="Arial"/>
          <w:lang w:eastAsia="en-US"/>
        </w:rPr>
      </w:pPr>
      <w:r>
        <w:rPr>
          <w:rFonts w:cs="Arial"/>
          <w:lang w:eastAsia="en-US"/>
        </w:rPr>
        <w:t xml:space="preserve">Za bivše zaposlenike stečajnog dužnika nije sastavljen Popis tražbina </w:t>
      </w:r>
      <w:r w:rsidR="00424211">
        <w:rPr>
          <w:rFonts w:cs="Arial"/>
          <w:lang w:eastAsia="en-US"/>
        </w:rPr>
        <w:t>.Zbog  proteka vremena</w:t>
      </w:r>
      <w:r w:rsidR="007C6FBD">
        <w:rPr>
          <w:rFonts w:cs="Arial"/>
          <w:lang w:eastAsia="en-US"/>
        </w:rPr>
        <w:t xml:space="preserve"> nikakva poslovna dokumentacija nije bila dostupna, te nije bilo moguće utvrditi eventualno nepodmirene obveze prema bivšim zaposlenicima.</w:t>
      </w:r>
    </w:p>
    <w:p w:rsidRDefault="00B80C39" w:rsidP="00B80C39" w:rsidR="00B80C39">
      <w:pPr>
        <w:pStyle w:val="Odlomakpopisa"/>
        <w:rPr>
          <w:rFonts w:cs="Arial"/>
          <w:lang w:eastAsia="en-US"/>
        </w:rPr>
      </w:pPr>
    </w:p>
    <w:p w:rsidRDefault="00B87AF3" w:rsidP="008C2C53" w:rsidR="00B87AF3" w:rsidRPr="00B80C39">
      <w:pPr>
        <w:numPr>
          <w:ilvl w:val="0"/>
          <w:numId w:val="6"/>
        </w:numPr>
        <w:jc w:val="both"/>
        <w:rPr>
          <w:rFonts w:cs="Arial"/>
          <w:lang w:eastAsia="en-US"/>
        </w:rPr>
      </w:pPr>
      <w:r w:rsidRPr="00B80C39">
        <w:rPr>
          <w:rFonts w:cs="Arial"/>
          <w:lang w:eastAsia="en-US"/>
        </w:rPr>
        <w:t xml:space="preserve"> Izvršene su i sve druge potrebne radnje u tijeku stečajnog postupka.</w:t>
      </w:r>
    </w:p>
    <w:p w:rsidRDefault="00B87AF3" w:rsidP="00B87AF3" w:rsidR="00B87AF3" w:rsidRPr="00B87AF3">
      <w:pPr>
        <w:jc w:val="both"/>
        <w:rPr>
          <w:rFonts w:cs="Arial"/>
          <w:lang w:eastAsia="en-US"/>
        </w:rPr>
      </w:pPr>
    </w:p>
    <w:p w:rsidRDefault="006D0062" w:rsidP="00AB55D7" w:rsidR="006D0062">
      <w:pPr>
        <w:pStyle w:val="Uvuenotijeloteksta"/>
        <w:ind w:firstLine="0"/>
        <w:rPr>
          <w:rFonts w:cs="Times New Roman" w:hAnsi="Times New Roman" w:ascii="Times New Roman"/>
        </w:rPr>
      </w:pPr>
    </w:p>
    <w:p w:rsidRDefault="00634F8D" w:rsidP="00AB55D7" w:rsidR="00634F8D">
      <w:pPr>
        <w:pStyle w:val="Uvuenotijeloteksta"/>
        <w:ind w:firstLine="0"/>
        <w:rPr>
          <w:rFonts w:cs="Times New Roman" w:hAnsi="Times New Roman" w:ascii="Times New Roman"/>
        </w:rPr>
      </w:pPr>
    </w:p>
    <w:p w:rsidRDefault="00634F8D" w:rsidP="00AB55D7" w:rsidR="00634F8D" w:rsidRPr="00C638B4">
      <w:pPr>
        <w:pStyle w:val="Uvuenotijeloteksta"/>
        <w:ind w:firstLine="0"/>
        <w:rPr>
          <w:rFonts w:cs="Times New Roman" w:hAnsi="Times New Roman" w:ascii="Times New Roman"/>
        </w:rPr>
      </w:pPr>
    </w:p>
    <w:p w:rsidRDefault="00B577AB" w:rsidP="00B577AB" w:rsidR="00B577AB">
      <w:pPr>
        <w:pStyle w:val="Uvuenotijeloteksta"/>
        <w:ind w:firstLine="0" w:right="19"/>
        <w:jc w:val="both"/>
        <w:rPr>
          <w:rFonts w:cs="Times New Roman" w:hAnsi="Times New Roman" w:ascii="Times New Roman"/>
        </w:rPr>
      </w:pPr>
    </w:p>
    <w:p w:rsidRDefault="007C6FBD" w:rsidP="00B577AB" w:rsidR="007C6FBD">
      <w:pPr>
        <w:pStyle w:val="Uvuenotijeloteksta"/>
        <w:ind w:firstLine="0" w:right="19"/>
        <w:jc w:val="both"/>
        <w:rPr>
          <w:rFonts w:cs="Times New Roman" w:hAnsi="Times New Roman" w:ascii="Times New Roman"/>
        </w:rPr>
      </w:pPr>
    </w:p>
    <w:p w:rsidRDefault="003F4847" w:rsidP="00B577AB" w:rsidR="003F4847">
      <w:pPr>
        <w:pStyle w:val="Uvuenotijeloteksta"/>
        <w:ind w:firstLine="0" w:right="19"/>
        <w:jc w:val="both"/>
        <w:rPr>
          <w:rFonts w:cs="Times New Roman" w:hAnsi="Times New Roman" w:ascii="Times New Roman"/>
        </w:rPr>
      </w:pPr>
    </w:p>
    <w:p w:rsidRDefault="003F4847" w:rsidP="00B577AB" w:rsidR="003F4847">
      <w:pPr>
        <w:pStyle w:val="Uvuenotijeloteksta"/>
        <w:ind w:firstLine="0" w:right="19"/>
        <w:jc w:val="both"/>
        <w:rPr>
          <w:rFonts w:cs="Times New Roman" w:hAnsi="Times New Roman" w:ascii="Times New Roman"/>
        </w:rPr>
      </w:pPr>
    </w:p>
    <w:p w:rsidRDefault="007C6FBD" w:rsidP="00B577AB" w:rsidR="007C6FBD" w:rsidRPr="00B577AB">
      <w:pPr>
        <w:pStyle w:val="Uvuenotijeloteksta"/>
        <w:ind w:firstLine="0" w:right="19"/>
        <w:jc w:val="both"/>
        <w:rPr>
          <w:rFonts w:cs="Times New Roman" w:hAnsi="Times New Roman" w:ascii="Times New Roman"/>
        </w:rPr>
      </w:pPr>
    </w:p>
    <w:p w:rsidRDefault="003028FA" w:rsidP="00336C19" w:rsidR="00336C19" w:rsidRPr="00E14BF1">
      <w:pPr>
        <w:pStyle w:val="Uvuenotijeloteksta"/>
        <w:ind w:firstLine="0" w:right="19"/>
        <w:jc w:val="both"/>
        <w:rPr>
          <w:rFonts w:cs="Times New Roman" w:hAnsi="Times New Roman" w:ascii="Times New Roman"/>
          <w:b/>
          <w:bCs/>
        </w:rPr>
      </w:pPr>
      <w:r>
        <w:rPr>
          <w:rFonts w:cs="Times New Roman" w:hAnsi="Times New Roman" w:ascii="Times New Roman"/>
          <w:b/>
          <w:bCs/>
        </w:rPr>
        <w:t xml:space="preserve">V. </w:t>
      </w:r>
      <w:r w:rsidR="00336C19" w:rsidRPr="00E14BF1">
        <w:rPr>
          <w:rFonts w:cs="Times New Roman" w:hAnsi="Times New Roman" w:ascii="Times New Roman"/>
          <w:b/>
          <w:bCs/>
        </w:rPr>
        <w:t>ZAPOSLENICI</w:t>
      </w:r>
    </w:p>
    <w:p w:rsidRDefault="00336C19" w:rsidP="00336C19" w:rsidR="00336C19" w:rsidRPr="00E14BF1">
      <w:pPr>
        <w:pStyle w:val="Uvuenotijeloteksta"/>
        <w:ind w:firstLine="0" w:right="19"/>
        <w:jc w:val="both"/>
        <w:rPr>
          <w:rFonts w:cs="Times New Roman" w:hAnsi="Times New Roman" w:ascii="Times New Roman"/>
          <w:bCs/>
        </w:rPr>
      </w:pPr>
    </w:p>
    <w:p w:rsidRDefault="007A5B6B" w:rsidP="00336C19" w:rsidR="00336C19" w:rsidRPr="00E14BF1">
      <w:pPr>
        <w:pStyle w:val="Uvuenotijeloteksta"/>
        <w:ind w:right="19"/>
        <w:jc w:val="both"/>
        <w:rPr>
          <w:rFonts w:cs="Times New Roman" w:hAnsi="Times New Roman" w:ascii="Times New Roman"/>
        </w:rPr>
      </w:pPr>
      <w:r>
        <w:rPr>
          <w:rFonts w:cs="Times New Roman" w:hAnsi="Times New Roman" w:ascii="Times New Roman"/>
        </w:rPr>
        <w:t xml:space="preserve">Stečajni dužnik nema </w:t>
      </w:r>
      <w:r w:rsidR="007E5625">
        <w:rPr>
          <w:rFonts w:cs="Times New Roman" w:hAnsi="Times New Roman" w:ascii="Times New Roman"/>
        </w:rPr>
        <w:t>zapos</w:t>
      </w:r>
      <w:r w:rsidR="004628B4">
        <w:rPr>
          <w:rFonts w:cs="Times New Roman" w:hAnsi="Times New Roman" w:ascii="Times New Roman"/>
        </w:rPr>
        <w:t>lenih</w:t>
      </w:r>
      <w:r w:rsidR="007E5625">
        <w:rPr>
          <w:rFonts w:cs="Times New Roman" w:hAnsi="Times New Roman" w:ascii="Times New Roman"/>
        </w:rPr>
        <w:t xml:space="preserve"> </w:t>
      </w:r>
      <w:r w:rsidR="004628B4">
        <w:rPr>
          <w:rFonts w:cs="Times New Roman" w:hAnsi="Times New Roman" w:ascii="Times New Roman"/>
        </w:rPr>
        <w:t>osoba.</w:t>
      </w:r>
    </w:p>
    <w:p w:rsidRDefault="00336C19" w:rsidP="00336C19" w:rsidR="00336C19" w:rsidRPr="00E14BF1">
      <w:pPr>
        <w:pStyle w:val="Uvuenotijeloteksta"/>
        <w:ind w:firstLine="0"/>
        <w:rPr>
          <w:rFonts w:cs="Times New Roman" w:hAnsi="Times New Roman" w:ascii="Times New Roman"/>
        </w:rPr>
      </w:pPr>
    </w:p>
    <w:p w:rsidRDefault="00336C19" w:rsidP="00336C19" w:rsidR="00336C19" w:rsidRPr="00E14BF1">
      <w:pPr>
        <w:pStyle w:val="Uvuenotijeloteksta"/>
        <w:ind w:firstLine="0"/>
        <w:rPr>
          <w:rFonts w:cs="Times New Roman" w:hAnsi="Times New Roman" w:ascii="Times New Roman"/>
        </w:rPr>
      </w:pPr>
    </w:p>
    <w:p w:rsidRDefault="00336C19" w:rsidP="00336C19" w:rsidR="00336C19" w:rsidRPr="00E14BF1">
      <w:pPr>
        <w:pStyle w:val="Uvuenotijeloteksta"/>
        <w:ind w:firstLine="0"/>
        <w:rPr>
          <w:rFonts w:cs="Times New Roman" w:hAnsi="Times New Roman" w:ascii="Times New Roman"/>
        </w:rPr>
      </w:pPr>
    </w:p>
    <w:p w:rsidRDefault="00336C19" w:rsidP="00336C19" w:rsidR="00336C19" w:rsidRPr="00E14BF1">
      <w:pPr>
        <w:pStyle w:val="Uvuenotijeloteksta"/>
        <w:ind w:firstLine="0"/>
        <w:rPr>
          <w:rFonts w:cs="Times New Roman" w:hAnsi="Times New Roman" w:ascii="Times New Roman"/>
        </w:rPr>
      </w:pPr>
    </w:p>
    <w:p w:rsidRDefault="00336C19" w:rsidP="00336C19" w:rsidR="00336C19" w:rsidRPr="00E14BF1">
      <w:pPr>
        <w:pStyle w:val="Uvuenotijeloteksta"/>
        <w:ind w:firstLine="0"/>
        <w:rPr>
          <w:rFonts w:cs="Times New Roman" w:hAnsi="Times New Roman" w:ascii="Times New Roman"/>
        </w:rPr>
      </w:pPr>
    </w:p>
    <w:p w:rsidRDefault="003028FA" w:rsidP="00336C19" w:rsidR="00336C19" w:rsidRPr="00E14BF1">
      <w:pPr>
        <w:pStyle w:val="Uvuenotijeloteksta"/>
        <w:ind w:firstLine="0"/>
        <w:jc w:val="both"/>
        <w:rPr>
          <w:rFonts w:cs="Times New Roman" w:hAnsi="Times New Roman" w:ascii="Times New Roman"/>
          <w:b/>
        </w:rPr>
      </w:pPr>
      <w:r>
        <w:rPr>
          <w:rFonts w:cs="Times New Roman" w:hAnsi="Times New Roman" w:ascii="Times New Roman"/>
          <w:b/>
        </w:rPr>
        <w:t xml:space="preserve">VI. </w:t>
      </w:r>
      <w:r w:rsidR="00336C19" w:rsidRPr="00E14BF1">
        <w:rPr>
          <w:rFonts w:cs="Times New Roman" w:hAnsi="Times New Roman" w:ascii="Times New Roman"/>
          <w:b/>
        </w:rPr>
        <w:t xml:space="preserve">AKTIVNI SUDSKI PREDMETI </w:t>
      </w:r>
    </w:p>
    <w:p w:rsidRDefault="00336C19" w:rsidP="00336C19" w:rsidR="00336C19" w:rsidRPr="00E14BF1">
      <w:pPr>
        <w:pStyle w:val="Uvuenotijeloteksta"/>
        <w:ind w:firstLine="0"/>
        <w:jc w:val="both"/>
        <w:rPr>
          <w:rFonts w:cs="Times New Roman" w:hAnsi="Times New Roman" w:ascii="Times New Roman"/>
          <w:b/>
        </w:rPr>
      </w:pPr>
    </w:p>
    <w:p w:rsidRDefault="00EF4FCE" w:rsidP="002D333B" w:rsidR="009542B1" w:rsidRPr="00E14BF1">
      <w:pPr>
        <w:rPr>
          <w:bCs/>
        </w:rPr>
      </w:pPr>
      <w:r>
        <w:rPr>
          <w:bCs/>
        </w:rPr>
        <w:t xml:space="preserve">Nema </w:t>
      </w:r>
      <w:r w:rsidR="007B7098">
        <w:rPr>
          <w:bCs/>
        </w:rPr>
        <w:t xml:space="preserve">saznanja o </w:t>
      </w:r>
      <w:r>
        <w:rPr>
          <w:bCs/>
        </w:rPr>
        <w:t>aktivni</w:t>
      </w:r>
      <w:r w:rsidR="007B7098">
        <w:rPr>
          <w:bCs/>
        </w:rPr>
        <w:t>m</w:t>
      </w:r>
      <w:r>
        <w:rPr>
          <w:bCs/>
        </w:rPr>
        <w:t xml:space="preserve"> sudski</w:t>
      </w:r>
      <w:r w:rsidR="007B7098">
        <w:rPr>
          <w:bCs/>
        </w:rPr>
        <w:t>m</w:t>
      </w:r>
      <w:r>
        <w:rPr>
          <w:bCs/>
        </w:rPr>
        <w:t xml:space="preserve"> postup</w:t>
      </w:r>
      <w:r w:rsidR="007B7098">
        <w:rPr>
          <w:bCs/>
        </w:rPr>
        <w:t>cima</w:t>
      </w:r>
      <w:r>
        <w:rPr>
          <w:bCs/>
        </w:rPr>
        <w:t>.</w:t>
      </w:r>
    </w:p>
    <w:p w:rsidRDefault="00E225D2" w:rsidP="002D333B" w:rsidR="00E225D2">
      <w:pPr>
        <w:pStyle w:val="Uvuenotijeloteksta"/>
        <w:ind w:firstLine="0"/>
        <w:jc w:val="both"/>
        <w:rPr>
          <w:rFonts w:cs="Times New Roman" w:hAnsi="Times New Roman" w:ascii="Times New Roman"/>
          <w:b/>
        </w:rPr>
      </w:pPr>
    </w:p>
    <w:p w:rsidRDefault="00E225D2" w:rsidP="002D333B" w:rsidR="00E225D2" w:rsidRPr="00E14BF1">
      <w:pPr>
        <w:pStyle w:val="Uvuenotijeloteksta"/>
        <w:ind w:firstLine="0"/>
        <w:jc w:val="both"/>
        <w:rPr>
          <w:rFonts w:cs="Times New Roman" w:hAnsi="Times New Roman" w:ascii="Times New Roman"/>
          <w:b/>
        </w:rPr>
      </w:pPr>
    </w:p>
    <w:p w:rsidRDefault="002D333B" w:rsidP="002D333B" w:rsidR="002D333B" w:rsidRPr="00E14BF1">
      <w:pPr>
        <w:pStyle w:val="Uvuenotijeloteksta"/>
        <w:ind w:firstLine="0"/>
        <w:jc w:val="both"/>
        <w:rPr>
          <w:rFonts w:cs="Times New Roman" w:hAnsi="Times New Roman" w:ascii="Times New Roman"/>
        </w:rPr>
      </w:pPr>
    </w:p>
    <w:p w:rsidRDefault="003028FA" w:rsidP="008C2C53" w:rsidR="002D333B">
      <w:pPr>
        <w:pStyle w:val="Naslov2"/>
        <w:numPr>
          <w:ilvl w:val="0"/>
          <w:numId w:val="2"/>
        </w:numPr>
        <w:jc w:val="both"/>
        <w:rPr>
          <w:rFonts w:cs="Times New Roman" w:hAnsi="Times New Roman" w:ascii="Times New Roman"/>
          <w:sz w:val="24"/>
        </w:rPr>
      </w:pPr>
      <w:r>
        <w:rPr>
          <w:rFonts w:cs="Times New Roman" w:hAnsi="Times New Roman" w:ascii="Times New Roman"/>
          <w:sz w:val="24"/>
        </w:rPr>
        <w:t>I</w:t>
      </w:r>
      <w:r w:rsidR="002D333B" w:rsidRPr="00E14BF1">
        <w:rPr>
          <w:rFonts w:cs="Times New Roman" w:hAnsi="Times New Roman" w:ascii="Times New Roman"/>
          <w:sz w:val="24"/>
        </w:rPr>
        <w:t>MOVINA STEČAJNOG DUŽNIKA</w:t>
      </w:r>
    </w:p>
    <w:p w:rsidRDefault="001F3675" w:rsidP="001F3675" w:rsidR="001F3675" w:rsidRPr="001F3675"/>
    <w:p w:rsidRDefault="001F3675" w:rsidP="001F3675" w:rsidR="001F3675"/>
    <w:p w:rsidRDefault="001F3675" w:rsidP="001F3675" w:rsidR="001F3675">
      <w:pPr>
        <w:rPr>
          <w:b/>
        </w:rPr>
      </w:pPr>
      <w:r>
        <w:t xml:space="preserve">      </w:t>
      </w:r>
      <w:r w:rsidRPr="001F3675">
        <w:rPr>
          <w:b/>
        </w:rPr>
        <w:t>VII.1.</w:t>
      </w:r>
      <w:r>
        <w:rPr>
          <w:b/>
        </w:rPr>
        <w:t xml:space="preserve">    </w:t>
      </w:r>
      <w:r w:rsidRPr="001F3675">
        <w:rPr>
          <w:b/>
        </w:rPr>
        <w:t xml:space="preserve"> NEKRETNINE</w:t>
      </w:r>
    </w:p>
    <w:p w:rsidRDefault="001F3675" w:rsidP="001F3675" w:rsidR="001F3675" w:rsidRPr="001F3675">
      <w:pPr>
        <w:rPr>
          <w:b/>
        </w:rPr>
      </w:pPr>
    </w:p>
    <w:p w:rsidRDefault="000407E7" w:rsidP="003F4847" w:rsidR="001F3675">
      <w:pPr>
        <w:pStyle w:val="Uvuenotijeloteksta"/>
        <w:ind w:right="-288"/>
        <w:jc w:val="both"/>
        <w:rPr>
          <w:rFonts w:cs="Times New Roman" w:hAnsi="Times New Roman" w:ascii="Times New Roman"/>
        </w:rPr>
      </w:pPr>
      <w:r>
        <w:rPr>
          <w:rFonts w:cs="Times New Roman" w:hAnsi="Times New Roman" w:ascii="Times New Roman"/>
        </w:rPr>
        <w:t xml:space="preserve"> </w:t>
      </w:r>
      <w:r w:rsidR="00634F8D">
        <w:rPr>
          <w:rFonts w:cs="Times New Roman" w:hAnsi="Times New Roman" w:ascii="Times New Roman"/>
        </w:rPr>
        <w:t xml:space="preserve">       </w:t>
      </w:r>
      <w:r w:rsidR="00B669BB">
        <w:rPr>
          <w:rFonts w:cs="Times New Roman" w:hAnsi="Times New Roman" w:ascii="Times New Roman"/>
        </w:rPr>
        <w:t>Nema</w:t>
      </w:r>
    </w:p>
    <w:p w:rsidRDefault="001F3675" w:rsidP="001F3675" w:rsidR="001F3675">
      <w:pPr>
        <w:pStyle w:val="Uvuenotijeloteksta"/>
        <w:ind w:right="-288"/>
        <w:jc w:val="both"/>
        <w:rPr>
          <w:rFonts w:cs="Times New Roman" w:hAnsi="Times New Roman" w:ascii="Times New Roman"/>
        </w:rPr>
      </w:pPr>
    </w:p>
    <w:p w:rsidRDefault="001F3675" w:rsidP="001F3675" w:rsidR="001F3675">
      <w:pPr>
        <w:pStyle w:val="Uvuenotijeloteksta"/>
        <w:ind w:firstLine="0" w:right="-288"/>
        <w:jc w:val="both"/>
        <w:rPr>
          <w:rFonts w:cs="Times New Roman" w:hAnsi="Times New Roman" w:ascii="Times New Roman"/>
          <w:b/>
        </w:rPr>
      </w:pPr>
      <w:r>
        <w:rPr>
          <w:rFonts w:cs="Times New Roman" w:hAnsi="Times New Roman" w:ascii="Times New Roman"/>
          <w:b/>
        </w:rPr>
        <w:t xml:space="preserve">      </w:t>
      </w:r>
      <w:r w:rsidRPr="001F3675">
        <w:rPr>
          <w:rFonts w:cs="Times New Roman" w:hAnsi="Times New Roman" w:ascii="Times New Roman"/>
          <w:b/>
        </w:rPr>
        <w:t>VII.</w:t>
      </w:r>
      <w:r w:rsidR="00F87499">
        <w:rPr>
          <w:rFonts w:cs="Times New Roman" w:hAnsi="Times New Roman" w:ascii="Times New Roman"/>
          <w:b/>
        </w:rPr>
        <w:t xml:space="preserve"> </w:t>
      </w:r>
      <w:r w:rsidRPr="001F3675">
        <w:rPr>
          <w:rFonts w:cs="Times New Roman" w:hAnsi="Times New Roman" w:ascii="Times New Roman"/>
          <w:b/>
        </w:rPr>
        <w:t xml:space="preserve">2. </w:t>
      </w:r>
      <w:r>
        <w:rPr>
          <w:rFonts w:cs="Times New Roman" w:hAnsi="Times New Roman" w:ascii="Times New Roman"/>
          <w:b/>
        </w:rPr>
        <w:t xml:space="preserve">     </w:t>
      </w:r>
      <w:r w:rsidRPr="001F3675">
        <w:rPr>
          <w:rFonts w:cs="Times New Roman" w:hAnsi="Times New Roman" w:ascii="Times New Roman"/>
          <w:b/>
        </w:rPr>
        <w:t>POKRETNINE</w:t>
      </w:r>
    </w:p>
    <w:p w:rsidRDefault="003F4847" w:rsidP="003F4847" w:rsidR="003F4847">
      <w:pPr>
        <w:pStyle w:val="Uvuenotijeloteksta"/>
        <w:ind w:firstLine="0" w:right="-288" w:left="720"/>
        <w:jc w:val="both"/>
        <w:rPr>
          <w:rFonts w:cs="Times New Roman" w:hAnsi="Times New Roman" w:ascii="Times New Roman"/>
          <w:b/>
        </w:rPr>
      </w:pPr>
    </w:p>
    <w:p w:rsidRDefault="00E051DC" w:rsidP="00E051DC" w:rsidR="00E051DC">
      <w:pPr>
        <w:pStyle w:val="Uvuenotijeloteksta"/>
        <w:ind w:firstLine="0" w:right="-288"/>
        <w:jc w:val="both"/>
        <w:rPr>
          <w:rFonts w:cs="Times New Roman" w:hAnsi="Times New Roman" w:ascii="Times New Roman"/>
        </w:rPr>
      </w:pPr>
      <w:r>
        <w:rPr>
          <w:rFonts w:cs="Times New Roman" w:hAnsi="Times New Roman" w:ascii="Times New Roman"/>
          <w:b/>
        </w:rPr>
        <w:t xml:space="preserve">   </w:t>
      </w:r>
      <w:r>
        <w:rPr>
          <w:rFonts w:cs="Times New Roman" w:hAnsi="Times New Roman" w:ascii="Times New Roman"/>
        </w:rPr>
        <w:t>Dužnik raspolaže sa pokretnom imovino i to:</w:t>
      </w:r>
    </w:p>
    <w:p w:rsidRDefault="00E051DC" w:rsidP="00E051DC" w:rsidR="00E051DC">
      <w:pPr>
        <w:pStyle w:val="Uvuenotijeloteksta"/>
        <w:ind w:firstLine="0" w:right="-288"/>
        <w:jc w:val="both"/>
        <w:rPr>
          <w:rFonts w:cs="Times New Roman" w:hAnsi="Times New Roman" w:ascii="Times New Roman"/>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36"/>
        <w:gridCol w:w="3995"/>
        <w:gridCol w:w="4531"/>
      </w:tblGrid>
      <w:tr w:rsidTr="008C2C53" w:rsidR="008C2C53" w:rsidRPr="00136424">
        <w:tc>
          <w:tcPr>
            <w:tcW w:type="dxa" w:w="536"/>
            <w:shd w:fill="auto" w:color="auto" w:val="clear"/>
          </w:tcPr>
          <w:p w:rsidRDefault="00E051D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r.b.</w:t>
            </w:r>
          </w:p>
        </w:tc>
        <w:tc>
          <w:tcPr>
            <w:tcW w:type="dxa" w:w="3995"/>
            <w:shd w:fill="auto" w:color="auto" w:val="clear"/>
          </w:tcPr>
          <w:p w:rsidRDefault="00E051D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Naziv pokretnina</w:t>
            </w:r>
          </w:p>
        </w:tc>
        <w:tc>
          <w:tcPr>
            <w:tcW w:type="dxa" w:w="4531"/>
            <w:shd w:fill="auto" w:color="auto" w:val="clear"/>
          </w:tcPr>
          <w:p w:rsidRDefault="00250A12" w:rsidP="008C2C53" w:rsidR="00E051DC" w:rsidRPr="008C2C53">
            <w:pPr>
              <w:pStyle w:val="Uvuenotijeloteksta"/>
              <w:tabs>
                <w:tab w:pos="2715" w:val="left"/>
              </w:tabs>
              <w:ind w:firstLine="0"/>
              <w:jc w:val="center"/>
              <w:rPr>
                <w:rFonts w:cs="Times New Roman" w:eastAsia="Calibri" w:hAnsi="Times New Roman" w:ascii="Times New Roman"/>
                <w:sz w:val="22"/>
                <w:szCs w:val="22"/>
              </w:rPr>
            </w:pPr>
            <w:r w:rsidRPr="008C2C53">
              <w:rPr>
                <w:rFonts w:cs="Times New Roman" w:eastAsia="Calibri" w:hAnsi="Times New Roman" w:ascii="Times New Roman"/>
                <w:sz w:val="22"/>
                <w:szCs w:val="22"/>
              </w:rPr>
              <w:t>Procijenjena tržišna vrijednost</w:t>
            </w:r>
          </w:p>
        </w:tc>
      </w:tr>
      <w:tr w:rsidTr="008C2C53" w:rsidR="008C2C53" w:rsidRPr="00136424">
        <w:tc>
          <w:tcPr>
            <w:tcW w:type="dxa" w:w="536"/>
            <w:shd w:fill="auto" w:color="auto" w:val="clear"/>
          </w:tcPr>
          <w:p w:rsidRDefault="00E051D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1</w:t>
            </w:r>
          </w:p>
        </w:tc>
        <w:tc>
          <w:tcPr>
            <w:tcW w:type="dxa" w:w="3995"/>
            <w:shd w:fill="auto" w:color="auto" w:val="clear"/>
          </w:tcPr>
          <w:p w:rsidRDefault="00250A12"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 xml:space="preserve">M1, marka OPEL 1.7 D, </w:t>
            </w:r>
          </w:p>
          <w:p w:rsidRDefault="00250A12" w:rsidP="008C2C53" w:rsidR="00250A12"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godina proizvodnje 2000, broj šasije: WOLOSBF25Y3030718, reg. oznaka ZG9979 DI, datum odjave 5.5.2011.</w:t>
            </w:r>
          </w:p>
        </w:tc>
        <w:tc>
          <w:tcPr>
            <w:tcW w:type="dxa" w:w="4531"/>
            <w:shd w:fill="auto" w:color="auto" w:val="clear"/>
          </w:tcPr>
          <w:p w:rsidRDefault="00250A12" w:rsidP="008C2C53" w:rsidR="00250A12" w:rsidRPr="008C2C53">
            <w:pPr>
              <w:pStyle w:val="Uvuenotijeloteksta"/>
              <w:ind w:firstLine="0" w:left="1560"/>
              <w:jc w:val="center"/>
              <w:rPr>
                <w:rFonts w:cs="Times New Roman" w:eastAsia="Calibri" w:hAnsi="Times New Roman" w:ascii="Times New Roman"/>
                <w:sz w:val="22"/>
                <w:szCs w:val="22"/>
              </w:rPr>
            </w:pPr>
          </w:p>
          <w:p w:rsidRDefault="00250A12" w:rsidP="008C2C53" w:rsidR="00250A12" w:rsidRPr="008C2C53">
            <w:pPr>
              <w:pStyle w:val="Uvuenotijeloteksta"/>
              <w:ind w:firstLine="0" w:left="1560"/>
              <w:jc w:val="center"/>
              <w:rPr>
                <w:rFonts w:cs="Times New Roman" w:eastAsia="Calibri" w:hAnsi="Times New Roman" w:ascii="Times New Roman"/>
                <w:sz w:val="22"/>
                <w:szCs w:val="22"/>
              </w:rPr>
            </w:pPr>
          </w:p>
          <w:p w:rsidRDefault="00250A12" w:rsidP="008C2C53" w:rsidR="00E051DC" w:rsidRPr="008C2C53">
            <w:pPr>
              <w:pStyle w:val="Uvuenotijeloteksta"/>
              <w:ind w:firstLine="0"/>
              <w:jc w:val="center"/>
              <w:rPr>
                <w:rFonts w:cs="Times New Roman" w:eastAsia="Calibri" w:hAnsi="Times New Roman" w:ascii="Times New Roman"/>
                <w:sz w:val="22"/>
                <w:szCs w:val="22"/>
              </w:rPr>
            </w:pPr>
            <w:r w:rsidRPr="008C2C53">
              <w:rPr>
                <w:rFonts w:cs="Times New Roman" w:eastAsia="Calibri" w:hAnsi="Times New Roman" w:ascii="Times New Roman"/>
                <w:sz w:val="22"/>
                <w:szCs w:val="22"/>
              </w:rPr>
              <w:t>12.000,00</w:t>
            </w:r>
          </w:p>
        </w:tc>
      </w:tr>
      <w:tr w:rsidTr="008C2C53" w:rsidR="008C2C53" w:rsidRPr="00136424">
        <w:tc>
          <w:tcPr>
            <w:tcW w:type="dxa" w:w="536"/>
            <w:shd w:fill="auto" w:color="auto" w:val="clear"/>
          </w:tcPr>
          <w:p w:rsidRDefault="00E051D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2</w:t>
            </w:r>
          </w:p>
        </w:tc>
        <w:tc>
          <w:tcPr>
            <w:tcW w:type="dxa" w:w="3995"/>
            <w:shd w:fill="auto" w:color="auto" w:val="clear"/>
          </w:tcPr>
          <w:p w:rsidRDefault="00250A12"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TERETNI AUTOMOBIL, mark</w:t>
            </w:r>
            <w:r w:rsidR="001628E8" w:rsidRPr="008C2C53">
              <w:rPr>
                <w:rFonts w:cs="Times New Roman" w:eastAsia="Calibri" w:hAnsi="Times New Roman" w:ascii="Times New Roman"/>
                <w:sz w:val="22"/>
                <w:szCs w:val="22"/>
              </w:rPr>
              <w:t>a MERCEDES L 608 D, godina proizvodnje 1984, broj šasije 31030210637332, reg. oznaka Zg4651A, datum odjave 9.7.2012. god.</w:t>
            </w:r>
          </w:p>
        </w:tc>
        <w:tc>
          <w:tcPr>
            <w:tcW w:type="dxa" w:w="4531"/>
            <w:shd w:fill="auto" w:color="auto" w:val="clear"/>
          </w:tcPr>
          <w:p w:rsidRDefault="001628E8" w:rsidP="008C2C53" w:rsidR="001628E8" w:rsidRPr="008C2C53">
            <w:pPr>
              <w:pStyle w:val="Uvuenotijeloteksta"/>
              <w:ind w:firstLine="0"/>
              <w:jc w:val="center"/>
              <w:rPr>
                <w:rFonts w:cs="Times New Roman" w:eastAsia="Calibri" w:hAnsi="Times New Roman" w:ascii="Times New Roman"/>
                <w:sz w:val="22"/>
                <w:szCs w:val="22"/>
              </w:rPr>
            </w:pPr>
          </w:p>
          <w:p w:rsidRDefault="001628E8" w:rsidP="008C2C53" w:rsidR="001628E8" w:rsidRPr="008C2C53">
            <w:pPr>
              <w:pStyle w:val="Uvuenotijeloteksta"/>
              <w:ind w:firstLine="0"/>
              <w:jc w:val="center"/>
              <w:rPr>
                <w:rFonts w:cs="Times New Roman" w:eastAsia="Calibri" w:hAnsi="Times New Roman" w:ascii="Times New Roman"/>
                <w:sz w:val="22"/>
                <w:szCs w:val="22"/>
              </w:rPr>
            </w:pPr>
          </w:p>
          <w:p w:rsidRDefault="001628E8" w:rsidP="008C2C53" w:rsidR="00E051DC" w:rsidRPr="008C2C53">
            <w:pPr>
              <w:pStyle w:val="Uvuenotijeloteksta"/>
              <w:ind w:firstLine="0"/>
              <w:jc w:val="center"/>
              <w:rPr>
                <w:rFonts w:cs="Times New Roman" w:eastAsia="Calibri" w:hAnsi="Times New Roman" w:ascii="Times New Roman"/>
                <w:sz w:val="22"/>
                <w:szCs w:val="22"/>
              </w:rPr>
            </w:pPr>
            <w:r w:rsidRPr="008C2C53">
              <w:rPr>
                <w:rFonts w:cs="Times New Roman" w:eastAsia="Calibri" w:hAnsi="Times New Roman" w:ascii="Times New Roman"/>
                <w:sz w:val="22"/>
                <w:szCs w:val="22"/>
              </w:rPr>
              <w:t>8.000,00</w:t>
            </w:r>
          </w:p>
        </w:tc>
      </w:tr>
      <w:tr w:rsidTr="008C2C53" w:rsidR="008C2C53" w:rsidRPr="00136424">
        <w:tc>
          <w:tcPr>
            <w:tcW w:type="dxa" w:w="536"/>
            <w:shd w:fill="auto" w:color="auto" w:val="clear"/>
          </w:tcPr>
          <w:p w:rsidRDefault="00E051D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3</w:t>
            </w:r>
          </w:p>
        </w:tc>
        <w:tc>
          <w:tcPr>
            <w:tcW w:type="dxa" w:w="3995"/>
            <w:shd w:fill="auto" w:color="auto" w:val="clear"/>
          </w:tcPr>
          <w:p w:rsidRDefault="001628E8"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L3, marka PIAGGIO 250, godina proizvodnje 2005, broj šasije:ZAPM2850001001783, reg. oznaka ZG9021BE.</w:t>
            </w:r>
          </w:p>
        </w:tc>
        <w:tc>
          <w:tcPr>
            <w:tcW w:type="dxa" w:w="4531"/>
            <w:shd w:fill="auto" w:color="auto" w:val="clear"/>
          </w:tcPr>
          <w:p w:rsidRDefault="001628E8" w:rsidP="008C2C53" w:rsidR="001628E8" w:rsidRPr="008C2C53">
            <w:pPr>
              <w:pStyle w:val="Uvuenotijeloteksta"/>
              <w:ind w:firstLine="0"/>
              <w:jc w:val="center"/>
              <w:rPr>
                <w:rFonts w:cs="Times New Roman" w:eastAsia="Calibri" w:hAnsi="Times New Roman" w:ascii="Times New Roman"/>
                <w:sz w:val="22"/>
                <w:szCs w:val="22"/>
              </w:rPr>
            </w:pPr>
          </w:p>
          <w:p w:rsidRDefault="001628E8" w:rsidP="008C2C53" w:rsidR="001628E8" w:rsidRPr="008C2C53">
            <w:pPr>
              <w:pStyle w:val="Uvuenotijeloteksta"/>
              <w:ind w:firstLine="0"/>
              <w:jc w:val="center"/>
              <w:rPr>
                <w:rFonts w:cs="Times New Roman" w:eastAsia="Calibri" w:hAnsi="Times New Roman" w:ascii="Times New Roman"/>
                <w:sz w:val="22"/>
                <w:szCs w:val="22"/>
              </w:rPr>
            </w:pPr>
          </w:p>
          <w:p w:rsidRDefault="001628E8" w:rsidP="008C2C53" w:rsidR="00E051DC" w:rsidRPr="008C2C53">
            <w:pPr>
              <w:pStyle w:val="Uvuenotijeloteksta"/>
              <w:ind w:firstLine="0"/>
              <w:jc w:val="center"/>
              <w:rPr>
                <w:rFonts w:cs="Times New Roman" w:eastAsia="Calibri" w:hAnsi="Times New Roman" w:ascii="Times New Roman"/>
                <w:sz w:val="22"/>
                <w:szCs w:val="22"/>
              </w:rPr>
            </w:pPr>
            <w:r w:rsidRPr="008C2C53">
              <w:rPr>
                <w:rFonts w:cs="Times New Roman" w:eastAsia="Calibri" w:hAnsi="Times New Roman" w:ascii="Times New Roman"/>
                <w:sz w:val="22"/>
                <w:szCs w:val="22"/>
              </w:rPr>
              <w:t>8.500,00</w:t>
            </w:r>
          </w:p>
        </w:tc>
      </w:tr>
      <w:tr w:rsidTr="008C2C53" w:rsidR="008C2C53" w:rsidRPr="00136424">
        <w:tc>
          <w:tcPr>
            <w:tcW w:type="dxa" w:w="536"/>
            <w:shd w:fill="auto" w:color="auto" w:val="clear"/>
          </w:tcPr>
          <w:p w:rsidRDefault="00E051D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4</w:t>
            </w:r>
          </w:p>
        </w:tc>
        <w:tc>
          <w:tcPr>
            <w:tcW w:type="dxa" w:w="3995"/>
            <w:shd w:fill="auto" w:color="auto" w:val="clear"/>
          </w:tcPr>
          <w:p w:rsidRDefault="003E7A0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OSOBNI AUTOMOBIL, marka MERCEDES CDI CLASSIC, godina proizvodnje 2000., broj šasije: WDB2030041A089285, reg. oznaka ZG666U, datum odjave 6.5.2011.</w:t>
            </w:r>
          </w:p>
        </w:tc>
        <w:tc>
          <w:tcPr>
            <w:tcW w:type="dxa" w:w="4531"/>
            <w:shd w:fill="auto" w:color="auto" w:val="clear"/>
          </w:tcPr>
          <w:p w:rsidRDefault="003E7A0C" w:rsidP="008C2C53" w:rsidR="003E7A0C" w:rsidRPr="008C2C53">
            <w:pPr>
              <w:pStyle w:val="Uvuenotijeloteksta"/>
              <w:ind w:firstLine="0"/>
              <w:jc w:val="center"/>
              <w:rPr>
                <w:rFonts w:cs="Times New Roman" w:eastAsia="Calibri" w:hAnsi="Times New Roman" w:ascii="Times New Roman"/>
                <w:sz w:val="22"/>
                <w:szCs w:val="22"/>
              </w:rPr>
            </w:pPr>
          </w:p>
          <w:p w:rsidRDefault="003E7A0C" w:rsidP="008C2C53" w:rsidR="003E7A0C" w:rsidRPr="008C2C53">
            <w:pPr>
              <w:pStyle w:val="Uvuenotijeloteksta"/>
              <w:ind w:firstLine="0"/>
              <w:jc w:val="center"/>
              <w:rPr>
                <w:rFonts w:cs="Times New Roman" w:eastAsia="Calibri" w:hAnsi="Times New Roman" w:ascii="Times New Roman"/>
                <w:sz w:val="22"/>
                <w:szCs w:val="22"/>
              </w:rPr>
            </w:pPr>
          </w:p>
          <w:p w:rsidRDefault="003E7A0C" w:rsidP="008C2C53" w:rsidR="003E7A0C" w:rsidRPr="008C2C53">
            <w:pPr>
              <w:pStyle w:val="Uvuenotijeloteksta"/>
              <w:ind w:firstLine="0"/>
              <w:jc w:val="center"/>
              <w:rPr>
                <w:rFonts w:cs="Times New Roman" w:eastAsia="Calibri" w:hAnsi="Times New Roman" w:ascii="Times New Roman"/>
                <w:sz w:val="22"/>
                <w:szCs w:val="22"/>
              </w:rPr>
            </w:pPr>
          </w:p>
          <w:p w:rsidRDefault="003E7A0C" w:rsidP="008C2C53" w:rsidR="00E051DC" w:rsidRPr="008C2C53">
            <w:pPr>
              <w:pStyle w:val="Uvuenotijeloteksta"/>
              <w:ind w:firstLine="0"/>
              <w:jc w:val="center"/>
              <w:rPr>
                <w:rFonts w:cs="Times New Roman" w:eastAsia="Calibri" w:hAnsi="Times New Roman" w:ascii="Times New Roman"/>
                <w:sz w:val="22"/>
                <w:szCs w:val="22"/>
              </w:rPr>
            </w:pPr>
            <w:r w:rsidRPr="008C2C53">
              <w:rPr>
                <w:rFonts w:cs="Times New Roman" w:eastAsia="Calibri" w:hAnsi="Times New Roman" w:ascii="Times New Roman"/>
                <w:sz w:val="22"/>
                <w:szCs w:val="22"/>
              </w:rPr>
              <w:t>5.000,00</w:t>
            </w:r>
          </w:p>
        </w:tc>
      </w:tr>
      <w:tr w:rsidTr="008C2C53" w:rsidR="008C2C53" w:rsidRPr="00136424">
        <w:tc>
          <w:tcPr>
            <w:tcW w:type="dxa" w:w="536"/>
            <w:shd w:fill="auto" w:color="auto" w:val="clear"/>
          </w:tcPr>
          <w:p w:rsidRDefault="00E051D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5</w:t>
            </w:r>
          </w:p>
        </w:tc>
        <w:tc>
          <w:tcPr>
            <w:tcW w:type="dxa" w:w="3995"/>
            <w:shd w:fill="auto" w:color="auto" w:val="clear"/>
          </w:tcPr>
          <w:p w:rsidRDefault="003E7A0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N1, marka MERCEDES 4x2 SPRINTER, godina proizvodnje 1998., broj šasije: WDB90</w:t>
            </w:r>
            <w:r w:rsidR="00627DFA" w:rsidRPr="008C2C53">
              <w:rPr>
                <w:rFonts w:cs="Times New Roman" w:eastAsia="Calibri" w:hAnsi="Times New Roman" w:ascii="Times New Roman"/>
                <w:sz w:val="22"/>
                <w:szCs w:val="22"/>
              </w:rPr>
              <w:t>44231P776976, reg. oznaka ZG9789AS</w:t>
            </w:r>
          </w:p>
        </w:tc>
        <w:tc>
          <w:tcPr>
            <w:tcW w:type="dxa" w:w="4531"/>
            <w:shd w:fill="auto" w:color="auto" w:val="clear"/>
          </w:tcPr>
          <w:p w:rsidRDefault="00627DFA" w:rsidP="008C2C53" w:rsidR="00627DFA" w:rsidRPr="008C2C53">
            <w:pPr>
              <w:pStyle w:val="Uvuenotijeloteksta"/>
              <w:ind w:firstLine="0"/>
              <w:jc w:val="both"/>
              <w:rPr>
                <w:rFonts w:cs="Times New Roman" w:eastAsia="Calibri" w:hAnsi="Times New Roman" w:ascii="Times New Roman"/>
                <w:sz w:val="22"/>
                <w:szCs w:val="22"/>
              </w:rPr>
            </w:pPr>
          </w:p>
          <w:p w:rsidRDefault="00627DFA" w:rsidP="008C2C53" w:rsidR="00627DFA"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 xml:space="preserve"> </w:t>
            </w:r>
          </w:p>
          <w:p w:rsidRDefault="00627DFA"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 xml:space="preserve">                               </w:t>
            </w:r>
            <w:r w:rsidR="00CE7FA7" w:rsidRPr="008C2C53">
              <w:rPr>
                <w:rFonts w:cs="Times New Roman" w:eastAsia="Calibri" w:hAnsi="Times New Roman" w:ascii="Times New Roman"/>
                <w:sz w:val="22"/>
                <w:szCs w:val="22"/>
              </w:rPr>
              <w:t>60</w:t>
            </w:r>
            <w:r w:rsidRPr="008C2C53">
              <w:rPr>
                <w:rFonts w:cs="Times New Roman" w:eastAsia="Calibri" w:hAnsi="Times New Roman" w:ascii="Times New Roman"/>
                <w:sz w:val="22"/>
                <w:szCs w:val="22"/>
              </w:rPr>
              <w:t>.000,00</w:t>
            </w:r>
          </w:p>
        </w:tc>
      </w:tr>
      <w:tr w:rsidTr="008C2C53" w:rsidR="008C2C53" w:rsidRPr="00136424">
        <w:tc>
          <w:tcPr>
            <w:tcW w:type="dxa" w:w="536"/>
            <w:shd w:fill="auto" w:color="auto" w:val="clear"/>
          </w:tcPr>
          <w:p w:rsidRDefault="00E051D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6</w:t>
            </w:r>
          </w:p>
        </w:tc>
        <w:tc>
          <w:tcPr>
            <w:tcW w:type="dxa" w:w="3995"/>
            <w:shd w:fill="auto" w:color="auto" w:val="clear"/>
          </w:tcPr>
          <w:p w:rsidRDefault="00627DFA" w:rsidP="008C2C53" w:rsidR="00E051DC" w:rsidRPr="008C2C53">
            <w:pPr>
              <w:pStyle w:val="Uvuenotijeloteksta"/>
              <w:ind w:firstLine="0"/>
              <w:rPr>
                <w:rFonts w:cs="Times New Roman" w:eastAsia="Calibri" w:hAnsi="Times New Roman" w:ascii="Times New Roman"/>
                <w:sz w:val="22"/>
                <w:szCs w:val="22"/>
              </w:rPr>
            </w:pPr>
            <w:r w:rsidRPr="008C2C53">
              <w:rPr>
                <w:rFonts w:cs="Times New Roman" w:eastAsia="Calibri" w:hAnsi="Times New Roman" w:ascii="Times New Roman"/>
                <w:sz w:val="22"/>
                <w:szCs w:val="22"/>
              </w:rPr>
              <w:t xml:space="preserve">OSOBNI AUTOMOBIL, marka </w:t>
            </w:r>
            <w:r w:rsidRPr="008C2C53">
              <w:rPr>
                <w:rFonts w:cs="Times New Roman" w:eastAsia="Calibri" w:hAnsi="Times New Roman" w:ascii="Times New Roman"/>
                <w:sz w:val="22"/>
                <w:szCs w:val="22"/>
              </w:rPr>
              <w:lastRenderedPageBreak/>
              <w:t>MERCEDES</w:t>
            </w:r>
            <w:r w:rsidR="00CE7FA7" w:rsidRPr="008C2C53">
              <w:rPr>
                <w:rFonts w:cs="Times New Roman" w:eastAsia="Calibri" w:hAnsi="Times New Roman" w:ascii="Times New Roman"/>
                <w:sz w:val="22"/>
                <w:szCs w:val="22"/>
              </w:rPr>
              <w:t xml:space="preserve"> CDI SPRINTER, godina proizvodnje 2000., broj šasije: WDB9026711R112830, reg. oznaka ZG5893AN, datum odjave 30.6.2013.</w:t>
            </w:r>
          </w:p>
        </w:tc>
        <w:tc>
          <w:tcPr>
            <w:tcW w:type="dxa" w:w="4531"/>
            <w:shd w:fill="auto" w:color="auto" w:val="clear"/>
          </w:tcPr>
          <w:p w:rsidRDefault="00CE7FA7" w:rsidP="008C2C53" w:rsidR="00CE7FA7" w:rsidRPr="008C2C53">
            <w:pPr>
              <w:pStyle w:val="Uvuenotijeloteksta"/>
              <w:ind w:firstLine="0"/>
              <w:jc w:val="center"/>
              <w:rPr>
                <w:rFonts w:cs="Times New Roman" w:eastAsia="Calibri" w:hAnsi="Times New Roman" w:ascii="Times New Roman"/>
                <w:sz w:val="22"/>
                <w:szCs w:val="22"/>
              </w:rPr>
            </w:pPr>
          </w:p>
          <w:p w:rsidRDefault="00CE7FA7" w:rsidP="008C2C53" w:rsidR="00CE7FA7" w:rsidRPr="008C2C53">
            <w:pPr>
              <w:pStyle w:val="Uvuenotijeloteksta"/>
              <w:ind w:firstLine="0"/>
              <w:jc w:val="center"/>
              <w:rPr>
                <w:rFonts w:cs="Times New Roman" w:eastAsia="Calibri" w:hAnsi="Times New Roman" w:ascii="Times New Roman"/>
                <w:sz w:val="22"/>
                <w:szCs w:val="22"/>
              </w:rPr>
            </w:pPr>
          </w:p>
          <w:p w:rsidRDefault="00CE7FA7" w:rsidP="008C2C53" w:rsidR="00CE7FA7" w:rsidRPr="008C2C53">
            <w:pPr>
              <w:pStyle w:val="Uvuenotijeloteksta"/>
              <w:ind w:firstLine="0"/>
              <w:jc w:val="center"/>
              <w:rPr>
                <w:rFonts w:cs="Times New Roman" w:eastAsia="Calibri" w:hAnsi="Times New Roman" w:ascii="Times New Roman"/>
                <w:sz w:val="22"/>
                <w:szCs w:val="22"/>
              </w:rPr>
            </w:pPr>
          </w:p>
          <w:p w:rsidRDefault="00CE7FA7" w:rsidP="008C2C53" w:rsidR="00E051DC" w:rsidRPr="008C2C53">
            <w:pPr>
              <w:pStyle w:val="Uvuenotijeloteksta"/>
              <w:ind w:firstLine="0"/>
              <w:jc w:val="center"/>
              <w:rPr>
                <w:rFonts w:cs="Times New Roman" w:eastAsia="Calibri" w:hAnsi="Times New Roman" w:ascii="Times New Roman"/>
                <w:sz w:val="22"/>
                <w:szCs w:val="22"/>
              </w:rPr>
            </w:pPr>
            <w:r w:rsidRPr="008C2C53">
              <w:rPr>
                <w:rFonts w:cs="Times New Roman" w:eastAsia="Calibri" w:hAnsi="Times New Roman" w:ascii="Times New Roman"/>
                <w:sz w:val="22"/>
                <w:szCs w:val="22"/>
              </w:rPr>
              <w:t>55.000,00</w:t>
            </w:r>
          </w:p>
        </w:tc>
      </w:tr>
      <w:tr w:rsidTr="008C2C53" w:rsidR="008C2C53" w:rsidRPr="00136424">
        <w:tc>
          <w:tcPr>
            <w:tcW w:type="dxa" w:w="536"/>
            <w:shd w:fill="auto" w:color="auto" w:val="clear"/>
          </w:tcPr>
          <w:p w:rsidRDefault="00E051DC"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lastRenderedPageBreak/>
              <w:t>7</w:t>
            </w:r>
          </w:p>
        </w:tc>
        <w:tc>
          <w:tcPr>
            <w:tcW w:type="dxa" w:w="3995"/>
            <w:shd w:fill="auto" w:color="auto" w:val="clear"/>
          </w:tcPr>
          <w:p w:rsidRDefault="00CE7FA7" w:rsidP="008C2C53" w:rsidR="00E051DC" w:rsidRPr="008C2C53">
            <w:pPr>
              <w:pStyle w:val="Uvuenotijeloteksta"/>
              <w:ind w:firstLine="0"/>
              <w:jc w:val="both"/>
              <w:rPr>
                <w:rFonts w:cs="Times New Roman" w:eastAsia="Calibri" w:hAnsi="Times New Roman" w:ascii="Times New Roman"/>
                <w:sz w:val="22"/>
                <w:szCs w:val="22"/>
              </w:rPr>
            </w:pPr>
            <w:r w:rsidRPr="008C2C53">
              <w:rPr>
                <w:rFonts w:cs="Times New Roman" w:eastAsia="Calibri" w:hAnsi="Times New Roman" w:ascii="Times New Roman"/>
                <w:sz w:val="22"/>
                <w:szCs w:val="22"/>
              </w:rPr>
              <w:t>Priključno vozilo  O2, marka SARIS P-30, godina proizvodnje 1996. broj šasije: XLG00PL30A0195449, reg. oznaka ZG8576GL</w:t>
            </w:r>
          </w:p>
        </w:tc>
        <w:tc>
          <w:tcPr>
            <w:tcW w:type="dxa" w:w="4531"/>
            <w:shd w:fill="auto" w:color="auto" w:val="clear"/>
          </w:tcPr>
          <w:p w:rsidRDefault="00CE7FA7" w:rsidP="008C2C53" w:rsidR="00CE7FA7" w:rsidRPr="008C2C53">
            <w:pPr>
              <w:pStyle w:val="Uvuenotijeloteksta"/>
              <w:ind w:firstLine="0"/>
              <w:jc w:val="center"/>
              <w:rPr>
                <w:rFonts w:cs="Times New Roman" w:eastAsia="Calibri" w:hAnsi="Times New Roman" w:ascii="Times New Roman"/>
                <w:sz w:val="22"/>
                <w:szCs w:val="22"/>
              </w:rPr>
            </w:pPr>
          </w:p>
          <w:p w:rsidRDefault="00CE7FA7" w:rsidP="008C2C53" w:rsidR="00CE7FA7" w:rsidRPr="008C2C53">
            <w:pPr>
              <w:pStyle w:val="Uvuenotijeloteksta"/>
              <w:ind w:firstLine="0"/>
              <w:jc w:val="center"/>
              <w:rPr>
                <w:rFonts w:cs="Times New Roman" w:eastAsia="Calibri" w:hAnsi="Times New Roman" w:ascii="Times New Roman"/>
                <w:sz w:val="22"/>
                <w:szCs w:val="22"/>
              </w:rPr>
            </w:pPr>
          </w:p>
          <w:p w:rsidRDefault="00CE7FA7" w:rsidP="008C2C53" w:rsidR="00E051DC" w:rsidRPr="008C2C53">
            <w:pPr>
              <w:pStyle w:val="Uvuenotijeloteksta"/>
              <w:ind w:firstLine="0"/>
              <w:jc w:val="center"/>
              <w:rPr>
                <w:rFonts w:cs="Times New Roman" w:eastAsia="Calibri" w:hAnsi="Times New Roman" w:ascii="Times New Roman"/>
                <w:sz w:val="22"/>
                <w:szCs w:val="22"/>
              </w:rPr>
            </w:pPr>
            <w:r w:rsidRPr="008C2C53">
              <w:rPr>
                <w:rFonts w:cs="Times New Roman" w:eastAsia="Calibri" w:hAnsi="Times New Roman" w:ascii="Times New Roman"/>
                <w:sz w:val="22"/>
                <w:szCs w:val="22"/>
              </w:rPr>
              <w:t>2.500,00</w:t>
            </w:r>
          </w:p>
        </w:tc>
      </w:tr>
      <w:tr w:rsidTr="008C2C53" w:rsidR="00305994" w:rsidRPr="00136424">
        <w:tc>
          <w:tcPr>
            <w:tcW w:type="dxa" w:w="536"/>
            <w:shd w:fill="auto" w:color="auto" w:val="clear"/>
          </w:tcPr>
          <w:p w:rsidRDefault="00305994" w:rsidP="00305994" w:rsidR="00305994" w:rsidRPr="008C2C53">
            <w:pPr>
              <w:pStyle w:val="Uvuenotijeloteksta"/>
              <w:ind w:firstLine="0"/>
              <w:jc w:val="both"/>
              <w:rPr>
                <w:rFonts w:cs="Times New Roman" w:eastAsia="Calibri" w:hAnsi="Times New Roman" w:ascii="Times New Roman"/>
                <w:sz w:val="22"/>
                <w:szCs w:val="22"/>
              </w:rPr>
            </w:pPr>
          </w:p>
        </w:tc>
        <w:tc>
          <w:tcPr>
            <w:tcW w:type="dxa" w:w="3995"/>
            <w:shd w:fill="auto" w:color="auto" w:val="clear"/>
          </w:tcPr>
          <w:p w:rsidRDefault="00305994" w:rsidP="00305994" w:rsidR="00305994" w:rsidRPr="008C2C53">
            <w:pPr>
              <w:pStyle w:val="Uvuenotijeloteksta"/>
              <w:ind w:firstLine="0"/>
              <w:jc w:val="both"/>
              <w:rPr>
                <w:rFonts w:cs="Times New Roman" w:eastAsia="Calibri" w:hAnsi="Times New Roman" w:ascii="Times New Roman"/>
                <w:sz w:val="22"/>
                <w:szCs w:val="22"/>
              </w:rPr>
            </w:pPr>
          </w:p>
        </w:tc>
        <w:tc>
          <w:tcPr>
            <w:tcW w:type="dxa" w:w="4531"/>
            <w:shd w:fill="auto" w:color="auto" w:val="clear"/>
          </w:tcPr>
          <w:p w:rsidRDefault="00305994" w:rsidP="00305994" w:rsidR="00305994" w:rsidRPr="008C2C53">
            <w:pPr>
              <w:pStyle w:val="Uvuenotijeloteksta"/>
              <w:ind w:firstLine="0"/>
              <w:jc w:val="center"/>
              <w:rPr>
                <w:rFonts w:cs="Times New Roman" w:eastAsia="Calibri" w:hAnsi="Times New Roman" w:ascii="Times New Roman"/>
                <w:sz w:val="22"/>
                <w:szCs w:val="22"/>
              </w:rPr>
            </w:pPr>
            <w:r w:rsidRPr="008C2C53">
              <w:rPr>
                <w:rFonts w:cs="Times New Roman" w:eastAsia="Calibri" w:hAnsi="Times New Roman" w:ascii="Times New Roman"/>
                <w:sz w:val="22"/>
                <w:szCs w:val="22"/>
              </w:rPr>
              <w:t>151.000,00</w:t>
            </w:r>
          </w:p>
        </w:tc>
      </w:tr>
    </w:tbl>
    <w:p w:rsidRDefault="003F4847" w:rsidP="003F4847" w:rsidR="003F4847">
      <w:pPr>
        <w:pStyle w:val="Uvuenotijeloteksta"/>
        <w:ind w:right="-288"/>
        <w:jc w:val="both"/>
        <w:rPr>
          <w:rFonts w:cs="Times New Roman" w:hAnsi="Times New Roman" w:ascii="Times New Roman"/>
          <w:b/>
        </w:rPr>
      </w:pPr>
      <w:r>
        <w:rPr>
          <w:rFonts w:cs="Times New Roman" w:hAnsi="Times New Roman" w:ascii="Times New Roman"/>
          <w:b/>
        </w:rPr>
        <w:t xml:space="preserve">                           </w:t>
      </w:r>
    </w:p>
    <w:p w:rsidRDefault="00E051DC" w:rsidP="003F4847" w:rsidR="003F4847">
      <w:pPr>
        <w:pStyle w:val="Uvuenotijeloteksta"/>
        <w:ind w:right="-288"/>
        <w:jc w:val="both"/>
        <w:rPr>
          <w:rFonts w:cs="Times New Roman" w:hAnsi="Times New Roman" w:ascii="Times New Roman"/>
          <w:b/>
        </w:rPr>
      </w:pPr>
      <w:r>
        <w:rPr>
          <w:rFonts w:cs="Times New Roman" w:hAnsi="Times New Roman" w:ascii="Times New Roman"/>
          <w:b/>
        </w:rPr>
        <w:t xml:space="preserve">   </w:t>
      </w:r>
    </w:p>
    <w:p w:rsidRDefault="00E051DC" w:rsidP="003F4847" w:rsidR="00E051DC">
      <w:pPr>
        <w:pStyle w:val="Uvuenotijeloteksta"/>
        <w:ind w:right="-288"/>
        <w:jc w:val="both"/>
        <w:rPr>
          <w:rFonts w:cs="Times New Roman" w:hAnsi="Times New Roman" w:ascii="Times New Roman"/>
          <w:b/>
        </w:rPr>
      </w:pPr>
      <w:r>
        <w:rPr>
          <w:rFonts w:cs="Times New Roman" w:hAnsi="Times New Roman" w:ascii="Times New Roman"/>
          <w:b/>
        </w:rPr>
        <w:t xml:space="preserve">           </w:t>
      </w:r>
    </w:p>
    <w:p w:rsidRDefault="003F4847" w:rsidP="001F3675" w:rsidR="003F4847" w:rsidRPr="001F3675">
      <w:pPr>
        <w:pStyle w:val="Uvuenotijeloteksta"/>
        <w:ind w:firstLine="0" w:right="-288"/>
        <w:jc w:val="both"/>
        <w:rPr>
          <w:rFonts w:cs="Times New Roman" w:hAnsi="Times New Roman" w:ascii="Times New Roman"/>
          <w:b/>
        </w:rPr>
      </w:pPr>
    </w:p>
    <w:p w:rsidRDefault="00336C19" w:rsidP="00336C19" w:rsidR="00336C19" w:rsidRPr="00E14BF1"/>
    <w:p w:rsidRDefault="00EC41F8" w:rsidP="000407E7" w:rsidR="00EC41F8" w:rsidRPr="00EC41F8">
      <w:pPr>
        <w:pStyle w:val="Uvuenotijeloteksta"/>
        <w:ind w:firstLine="0" w:right="-288"/>
        <w:jc w:val="both"/>
        <w:rPr>
          <w:rFonts w:cs="Times New Roman" w:hAnsi="Times New Roman" w:ascii="Times New Roman"/>
        </w:rPr>
      </w:pPr>
      <w:r>
        <w:rPr>
          <w:rFonts w:cs="Times New Roman" w:hAnsi="Times New Roman" w:ascii="Times New Roman"/>
        </w:rPr>
        <w:t xml:space="preserve">     </w:t>
      </w:r>
    </w:p>
    <w:p w:rsidRDefault="000C0A9E" w:rsidP="001F472A" w:rsidR="000C0A9E">
      <w:pPr>
        <w:pStyle w:val="Uvuenotijeloteksta"/>
        <w:ind w:firstLine="0"/>
        <w:jc w:val="both"/>
        <w:rPr>
          <w:rFonts w:cs="Times New Roman" w:hAnsi="Times New Roman" w:ascii="Times New Roman"/>
        </w:rPr>
      </w:pPr>
    </w:p>
    <w:p w:rsidRDefault="00E225D2" w:rsidP="002E7058" w:rsidR="00E225D2">
      <w:pPr>
        <w:pStyle w:val="Uvuenotijeloteksta"/>
        <w:ind w:firstLine="0" w:right="-288"/>
        <w:jc w:val="both"/>
        <w:rPr>
          <w:rFonts w:cs="Times New Roman" w:hAnsi="Times New Roman" w:ascii="Times New Roman"/>
          <w:b/>
        </w:rPr>
      </w:pPr>
    </w:p>
    <w:p w:rsidRDefault="00754648" w:rsidP="008C2C53" w:rsidR="00037195">
      <w:pPr>
        <w:numPr>
          <w:ilvl w:val="0"/>
          <w:numId w:val="2"/>
        </w:numPr>
        <w:jc w:val="both"/>
        <w:rPr>
          <w:b/>
          <w:lang w:eastAsia="en-US"/>
        </w:rPr>
      </w:pPr>
      <w:r>
        <w:rPr>
          <w:b/>
          <w:lang w:eastAsia="en-US"/>
        </w:rPr>
        <w:t xml:space="preserve"> </w:t>
      </w:r>
      <w:r w:rsidR="00037195" w:rsidRPr="00037195">
        <w:rPr>
          <w:b/>
          <w:lang w:eastAsia="en-US"/>
        </w:rPr>
        <w:t>OBVEZE STEČAJNE MASE</w:t>
      </w:r>
    </w:p>
    <w:p w:rsidRDefault="00367AA0" w:rsidP="00367AA0" w:rsidR="00367AA0" w:rsidRPr="00037195">
      <w:pPr>
        <w:ind w:left="1080"/>
        <w:jc w:val="both"/>
        <w:rPr>
          <w:b/>
          <w:lang w:eastAsia="en-US"/>
        </w:rPr>
      </w:pPr>
    </w:p>
    <w:p w:rsidRDefault="00037195" w:rsidP="00037195" w:rsidR="00037195">
      <w:pPr>
        <w:ind w:left="720"/>
        <w:jc w:val="both"/>
        <w:rPr>
          <w:b/>
          <w:lang w:eastAsia="en-US"/>
        </w:rPr>
      </w:pPr>
    </w:p>
    <w:p w:rsidRDefault="00367AA0" w:rsidP="00037195" w:rsidR="00367AA0" w:rsidRPr="00037195">
      <w:pPr>
        <w:ind w:left="720"/>
        <w:jc w:val="both"/>
        <w:rPr>
          <w:b/>
          <w:lang w:eastAsia="en-US"/>
        </w:rPr>
      </w:pPr>
    </w:p>
    <w:p w:rsidRDefault="00754648" w:rsidP="00037195" w:rsidR="00037195" w:rsidRPr="00037195">
      <w:pPr>
        <w:ind w:left="284"/>
        <w:jc w:val="both"/>
        <w:rPr>
          <w:b/>
          <w:lang w:eastAsia="en-US"/>
        </w:rPr>
      </w:pPr>
      <w:r>
        <w:rPr>
          <w:b/>
          <w:lang w:eastAsia="en-US"/>
        </w:rPr>
        <w:t>VIII</w:t>
      </w:r>
      <w:r w:rsidR="00037195" w:rsidRPr="00037195">
        <w:rPr>
          <w:b/>
          <w:lang w:eastAsia="en-US"/>
        </w:rPr>
        <w:t>.1. VJEROVNICI STEČAJNOG DUŽNIKA</w:t>
      </w:r>
    </w:p>
    <w:p w:rsidRDefault="00037195" w:rsidP="00037195" w:rsidR="00037195" w:rsidRPr="00037195">
      <w:pPr>
        <w:ind w:left="284"/>
        <w:jc w:val="both"/>
        <w:rPr>
          <w:b/>
          <w:lang w:eastAsia="en-US"/>
        </w:rPr>
      </w:pPr>
    </w:p>
    <w:p w:rsidRDefault="00037195" w:rsidP="00037195" w:rsidR="00DE4188">
      <w:pPr>
        <w:jc w:val="both"/>
        <w:rPr>
          <w:lang w:eastAsia="en-US"/>
        </w:rPr>
      </w:pPr>
      <w:r w:rsidRPr="00037195">
        <w:rPr>
          <w:lang w:eastAsia="en-US"/>
        </w:rPr>
        <w:t xml:space="preserve">Stečajni upravitelj </w:t>
      </w:r>
      <w:r w:rsidR="00F87499">
        <w:rPr>
          <w:lang w:eastAsia="en-US"/>
        </w:rPr>
        <w:t>ni</w:t>
      </w:r>
      <w:r w:rsidRPr="00037195">
        <w:rPr>
          <w:lang w:eastAsia="en-US"/>
        </w:rPr>
        <w:t>je sasta</w:t>
      </w:r>
      <w:r w:rsidR="00F87499">
        <w:rPr>
          <w:lang w:eastAsia="en-US"/>
        </w:rPr>
        <w:t xml:space="preserve">vio prijavu tražbina za </w:t>
      </w:r>
      <w:r w:rsidR="007B7098">
        <w:rPr>
          <w:lang w:eastAsia="en-US"/>
        </w:rPr>
        <w:t xml:space="preserve">bivše </w:t>
      </w:r>
      <w:r w:rsidR="00F87499">
        <w:rPr>
          <w:lang w:eastAsia="en-US"/>
        </w:rPr>
        <w:t>radnike</w:t>
      </w:r>
      <w:r w:rsidR="007B7098">
        <w:rPr>
          <w:lang w:eastAsia="en-US"/>
        </w:rPr>
        <w:t>,</w:t>
      </w:r>
      <w:r w:rsidR="00F87499">
        <w:rPr>
          <w:lang w:eastAsia="en-US"/>
        </w:rPr>
        <w:t xml:space="preserve"> jer </w:t>
      </w:r>
      <w:r w:rsidR="00634F8D">
        <w:rPr>
          <w:lang w:eastAsia="en-US"/>
        </w:rPr>
        <w:t>nikakva dokumentacija nije dostupna</w:t>
      </w:r>
      <w:r w:rsidR="007B7098">
        <w:rPr>
          <w:lang w:eastAsia="en-US"/>
        </w:rPr>
        <w:t>, niti jedna osoba</w:t>
      </w:r>
      <w:r w:rsidR="00634F8D">
        <w:rPr>
          <w:lang w:eastAsia="en-US"/>
        </w:rPr>
        <w:t xml:space="preserve"> </w:t>
      </w:r>
      <w:r w:rsidR="007B7098">
        <w:rPr>
          <w:lang w:eastAsia="en-US"/>
        </w:rPr>
        <w:t xml:space="preserve">- </w:t>
      </w:r>
      <w:r w:rsidR="00634F8D">
        <w:rPr>
          <w:lang w:eastAsia="en-US"/>
        </w:rPr>
        <w:t>bivši zaposlenik, nije se javila</w:t>
      </w:r>
      <w:r w:rsidR="00F87499">
        <w:rPr>
          <w:lang w:eastAsia="en-US"/>
        </w:rPr>
        <w:t xml:space="preserve"> </w:t>
      </w:r>
      <w:r w:rsidR="007B7098">
        <w:rPr>
          <w:lang w:eastAsia="en-US"/>
        </w:rPr>
        <w:t>, te nije bilo moguće utvrditi eventualne tražbine koje bi bile svrstane u I viši isplatni red.</w:t>
      </w:r>
    </w:p>
    <w:p w:rsidRDefault="007B7098" w:rsidP="00037195" w:rsidR="007B7098">
      <w:pPr>
        <w:jc w:val="both"/>
        <w:rPr>
          <w:lang w:eastAsia="en-US"/>
        </w:rPr>
      </w:pPr>
      <w:r>
        <w:rPr>
          <w:lang w:eastAsia="en-US"/>
        </w:rPr>
        <w:t>Jedini tražbina Porezne uprave na osnovu nepodmirenih obveza za doprinose za mirovinsko osiguranje mogu se priznati kao tražbine I višeg isplatnog reda i to u iznosu od 1</w:t>
      </w:r>
      <w:r w:rsidR="00BB21C6">
        <w:rPr>
          <w:lang w:eastAsia="en-US"/>
        </w:rPr>
        <w:t>5.791,64</w:t>
      </w:r>
      <w:r>
        <w:rPr>
          <w:lang w:eastAsia="en-US"/>
        </w:rPr>
        <w:t xml:space="preserve"> kn.</w:t>
      </w:r>
    </w:p>
    <w:p w:rsidRDefault="00DE4188" w:rsidP="00037195" w:rsidR="00DE4188">
      <w:pPr>
        <w:jc w:val="both"/>
        <w:rPr>
          <w:lang w:eastAsia="en-US"/>
        </w:rPr>
      </w:pPr>
    </w:p>
    <w:p w:rsidRDefault="00DE4188" w:rsidP="00037195" w:rsidR="00DE4188">
      <w:pPr>
        <w:jc w:val="both"/>
        <w:rPr>
          <w:lang w:eastAsia="en-US"/>
        </w:rPr>
      </w:pPr>
    </w:p>
    <w:p w:rsidRDefault="00037195" w:rsidP="00037195" w:rsidR="00037195" w:rsidRPr="00037195">
      <w:pPr>
        <w:jc w:val="both"/>
        <w:rPr>
          <w:rFonts w:eastAsia="Calibri"/>
          <w:lang w:eastAsia="en-US"/>
        </w:rPr>
      </w:pPr>
      <w:r w:rsidRPr="00037195">
        <w:rPr>
          <w:rFonts w:eastAsia="Calibri"/>
          <w:lang w:eastAsia="en-US"/>
        </w:rPr>
        <w:t xml:space="preserve">Ukupan iznos prijavljenih tražbina: </w:t>
      </w:r>
    </w:p>
    <w:p w:rsidRDefault="00037195" w:rsidP="00037195" w:rsidR="00037195" w:rsidRPr="00037195">
      <w:pPr>
        <w:spacing w:after="80"/>
        <w:jc w:val="both"/>
        <w:rPr>
          <w:rFonts w:eastAsia="Calibri"/>
          <w:i/>
          <w:lang w:eastAsia="en-US"/>
        </w:rPr>
      </w:pPr>
      <w:r w:rsidRPr="00037195">
        <w:rPr>
          <w:rFonts w:eastAsia="Calibri"/>
          <w:b/>
          <w:lang w:eastAsia="en-US"/>
        </w:rPr>
        <w:tab/>
      </w:r>
      <w:r w:rsidRPr="00037195">
        <w:rPr>
          <w:rFonts w:eastAsia="Calibri"/>
          <w:b/>
          <w:lang w:eastAsia="en-US"/>
        </w:rPr>
        <w:tab/>
      </w:r>
      <w:r w:rsidRPr="00037195">
        <w:rPr>
          <w:rFonts w:eastAsia="Calibri"/>
          <w:b/>
          <w:lang w:eastAsia="en-US"/>
        </w:rPr>
        <w:tab/>
      </w:r>
      <w:r w:rsidRPr="00037195">
        <w:rPr>
          <w:rFonts w:eastAsia="Calibri"/>
          <w:b/>
          <w:lang w:eastAsia="en-US"/>
        </w:rPr>
        <w:tab/>
      </w:r>
      <w:r w:rsidRPr="00037195">
        <w:rPr>
          <w:rFonts w:eastAsia="Calibri"/>
          <w:b/>
          <w:lang w:eastAsia="en-US"/>
        </w:rPr>
        <w:tab/>
      </w:r>
      <w:r w:rsidRPr="00037195">
        <w:rPr>
          <w:rFonts w:eastAsia="Calibri"/>
          <w:b/>
          <w:lang w:eastAsia="en-US"/>
        </w:rPr>
        <w:tab/>
      </w:r>
      <w:r w:rsidRPr="00037195">
        <w:rPr>
          <w:rFonts w:eastAsia="Calibri"/>
          <w:b/>
          <w:lang w:eastAsia="en-US"/>
        </w:rPr>
        <w:tab/>
      </w:r>
      <w:r w:rsidRPr="00037195">
        <w:rPr>
          <w:rFonts w:eastAsia="Calibri"/>
          <w:b/>
          <w:lang w:eastAsia="en-US"/>
        </w:rPr>
        <w:tab/>
      </w:r>
      <w:r w:rsidRPr="00037195">
        <w:rPr>
          <w:rFonts w:eastAsia="Calibri"/>
          <w:b/>
          <w:lang w:eastAsia="en-US"/>
        </w:rPr>
        <w:tab/>
        <w:t xml:space="preserve">   </w:t>
      </w:r>
      <w:r w:rsidRPr="00037195">
        <w:rPr>
          <w:rFonts w:eastAsia="Calibri"/>
          <w:i/>
          <w:lang w:eastAsia="en-US"/>
        </w:rPr>
        <w:t xml:space="preserve">u kunama </w:t>
      </w:r>
    </w:p>
    <w:tbl>
      <w:tblPr>
        <w:tblW w:type="pct" w:w="5000"/>
        <w:tblLook w:val="04A0" w:noVBand="1" w:noHBand="0" w:lastColumn="0" w:firstColumn="1" w:lastRow="0" w:firstRow="1"/>
      </w:tblPr>
      <w:tblGrid>
        <w:gridCol w:w="3726"/>
        <w:gridCol w:w="2061"/>
        <w:gridCol w:w="1823"/>
        <w:gridCol w:w="1625"/>
      </w:tblGrid>
      <w:tr w:rsidTr="00E52E3F" w:rsidR="00037195" w:rsidRPr="00037195">
        <w:trPr>
          <w:trHeight w:val="324"/>
        </w:trPr>
        <w:tc>
          <w:tcPr>
            <w:tcW w:type="pct" w:w="2017"/>
            <w:tcBorders>
              <w:top w:space="0" w:sz="8" w:color="auto" w:val="single"/>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rPr>
                <w:color w:val="000000"/>
              </w:rPr>
            </w:pPr>
            <w:r w:rsidRPr="00037195">
              <w:rPr>
                <w:color w:val="000000"/>
              </w:rPr>
              <w:t xml:space="preserve">  </w:t>
            </w:r>
          </w:p>
        </w:tc>
        <w:tc>
          <w:tcPr>
            <w:tcW w:type="pct" w:w="1116"/>
            <w:tcBorders>
              <w:top w:space="0" w:sz="8" w:color="auto" w:val="single"/>
              <w:left w:val="nil"/>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 xml:space="preserve">Prijavljeno </w:t>
            </w:r>
          </w:p>
        </w:tc>
        <w:tc>
          <w:tcPr>
            <w:tcW w:type="pct" w:w="987"/>
            <w:tcBorders>
              <w:top w:space="0" w:sz="8" w:color="auto" w:val="single"/>
              <w:left w:val="nil"/>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 xml:space="preserve">Priznato </w:t>
            </w:r>
          </w:p>
        </w:tc>
        <w:tc>
          <w:tcPr>
            <w:tcW w:type="pct" w:w="880"/>
            <w:tcBorders>
              <w:top w:space="0" w:sz="8" w:color="auto" w:val="single"/>
              <w:left w:val="nil"/>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 xml:space="preserve">Osporeno </w:t>
            </w:r>
          </w:p>
        </w:tc>
      </w:tr>
      <w:tr w:rsidTr="00E52E3F" w:rsidR="00037195" w:rsidRPr="00037195">
        <w:trPr>
          <w:trHeight w:val="324"/>
        </w:trPr>
        <w:tc>
          <w:tcPr>
            <w:tcW w:type="pct" w:w="2017"/>
            <w:tcBorders>
              <w:top w:val="nil"/>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I. viši isplatni red</w:t>
            </w:r>
          </w:p>
        </w:tc>
        <w:tc>
          <w:tcPr>
            <w:tcW w:type="pct" w:w="1116"/>
            <w:tcBorders>
              <w:top w:val="nil"/>
              <w:left w:val="nil"/>
              <w:bottom w:space="0" w:sz="8" w:color="auto" w:val="single"/>
              <w:right w:space="0" w:sz="8" w:color="auto" w:val="single"/>
            </w:tcBorders>
            <w:shd w:fill="auto" w:color="auto" w:val="clear"/>
            <w:vAlign w:val="center"/>
            <w:hideMark/>
          </w:tcPr>
          <w:p w:rsidRDefault="00664B8C" w:rsidP="00037195" w:rsidR="00037195" w:rsidRPr="00037195">
            <w:pPr>
              <w:jc w:val="right"/>
              <w:rPr>
                <w:color w:val="000000"/>
              </w:rPr>
            </w:pPr>
            <w:r>
              <w:rPr>
                <w:color w:val="000000"/>
              </w:rPr>
              <w:t>15.791,64</w:t>
            </w:r>
          </w:p>
        </w:tc>
        <w:tc>
          <w:tcPr>
            <w:tcW w:type="pct" w:w="987"/>
            <w:tcBorders>
              <w:top w:val="nil"/>
              <w:left w:val="nil"/>
              <w:bottom w:space="0" w:sz="8" w:color="auto" w:val="single"/>
              <w:right w:space="0" w:sz="8" w:color="auto" w:val="single"/>
            </w:tcBorders>
            <w:shd w:fill="auto" w:color="auto" w:val="clear"/>
            <w:vAlign w:val="center"/>
            <w:hideMark/>
          </w:tcPr>
          <w:p w:rsidRDefault="00664B8C" w:rsidP="00037195" w:rsidR="00037195" w:rsidRPr="00037195">
            <w:pPr>
              <w:jc w:val="right"/>
              <w:rPr>
                <w:color w:val="000000"/>
              </w:rPr>
            </w:pPr>
            <w:r>
              <w:rPr>
                <w:color w:val="000000"/>
              </w:rPr>
              <w:t>15.791,64</w:t>
            </w:r>
          </w:p>
        </w:tc>
        <w:tc>
          <w:tcPr>
            <w:tcW w:type="pct" w:w="880"/>
            <w:tcBorders>
              <w:top w:val="nil"/>
              <w:left w:val="nil"/>
              <w:bottom w:space="0" w:sz="8" w:color="auto" w:val="single"/>
              <w:right w:space="0" w:sz="8" w:color="auto" w:val="single"/>
            </w:tcBorders>
            <w:shd w:fill="auto" w:color="auto" w:val="clear"/>
            <w:vAlign w:val="center"/>
            <w:hideMark/>
          </w:tcPr>
          <w:p w:rsidRDefault="00037195" w:rsidP="00037195" w:rsidR="00037195" w:rsidRPr="00037195">
            <w:pPr>
              <w:jc w:val="right"/>
              <w:rPr>
                <w:color w:val="000000"/>
              </w:rPr>
            </w:pPr>
            <w:r w:rsidRPr="00037195">
              <w:rPr>
                <w:color w:val="000000"/>
              </w:rPr>
              <w:t>0,00</w:t>
            </w:r>
          </w:p>
        </w:tc>
      </w:tr>
      <w:tr w:rsidTr="00E52E3F" w:rsidR="00037195" w:rsidRPr="00037195">
        <w:trPr>
          <w:trHeight w:val="324"/>
        </w:trPr>
        <w:tc>
          <w:tcPr>
            <w:tcW w:type="pct" w:w="2017"/>
            <w:tcBorders>
              <w:top w:val="nil"/>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II. viši isplatni red</w:t>
            </w:r>
          </w:p>
        </w:tc>
        <w:tc>
          <w:tcPr>
            <w:tcW w:type="pct" w:w="1116"/>
            <w:tcBorders>
              <w:top w:val="nil"/>
              <w:left w:val="nil"/>
              <w:bottom w:space="0" w:sz="8" w:color="auto" w:val="single"/>
              <w:right w:space="0" w:sz="8" w:color="auto" w:val="single"/>
            </w:tcBorders>
            <w:shd w:fill="auto" w:color="auto" w:val="clear"/>
            <w:vAlign w:val="center"/>
            <w:hideMark/>
          </w:tcPr>
          <w:p w:rsidRDefault="00BE1BA3" w:rsidP="00037195" w:rsidR="00037195" w:rsidRPr="00037195">
            <w:pPr>
              <w:jc w:val="right"/>
              <w:rPr>
                <w:color w:val="000000"/>
              </w:rPr>
            </w:pPr>
            <w:r>
              <w:rPr>
                <w:color w:val="000000"/>
              </w:rPr>
              <w:t>175.648,85</w:t>
            </w:r>
          </w:p>
        </w:tc>
        <w:tc>
          <w:tcPr>
            <w:tcW w:type="pct" w:w="987"/>
            <w:tcBorders>
              <w:top w:val="nil"/>
              <w:left w:val="nil"/>
              <w:bottom w:space="0" w:sz="8" w:color="auto" w:val="single"/>
              <w:right w:space="0" w:sz="8" w:color="auto" w:val="single"/>
            </w:tcBorders>
            <w:shd w:fill="auto" w:color="auto" w:val="clear"/>
            <w:vAlign w:val="center"/>
            <w:hideMark/>
          </w:tcPr>
          <w:p w:rsidRDefault="00BE1BA3" w:rsidP="00037195" w:rsidR="00037195" w:rsidRPr="00037195">
            <w:pPr>
              <w:jc w:val="right"/>
              <w:rPr>
                <w:color w:val="000000"/>
              </w:rPr>
            </w:pPr>
            <w:r>
              <w:rPr>
                <w:color w:val="000000"/>
              </w:rPr>
              <w:t>159.856,86</w:t>
            </w:r>
          </w:p>
        </w:tc>
        <w:tc>
          <w:tcPr>
            <w:tcW w:type="pct" w:w="880"/>
            <w:tcBorders>
              <w:top w:val="nil"/>
              <w:left w:val="nil"/>
              <w:bottom w:space="0" w:sz="8" w:color="auto" w:val="single"/>
              <w:right w:space="0" w:sz="8" w:color="auto" w:val="single"/>
            </w:tcBorders>
            <w:shd w:fill="auto" w:color="auto" w:val="clear"/>
            <w:vAlign w:val="center"/>
            <w:hideMark/>
          </w:tcPr>
          <w:p w:rsidRDefault="00664B8C" w:rsidP="004A192E" w:rsidR="00037195" w:rsidRPr="00037195">
            <w:pPr>
              <w:jc w:val="right"/>
              <w:rPr>
                <w:color w:val="000000"/>
              </w:rPr>
            </w:pPr>
            <w:r>
              <w:rPr>
                <w:color w:val="000000"/>
              </w:rPr>
              <w:t>15.791,64</w:t>
            </w:r>
          </w:p>
        </w:tc>
      </w:tr>
      <w:tr w:rsidTr="00E52E3F" w:rsidR="00037195" w:rsidRPr="00037195">
        <w:trPr>
          <w:trHeight w:val="361"/>
        </w:trPr>
        <w:tc>
          <w:tcPr>
            <w:tcW w:type="pct" w:w="2017"/>
            <w:tcBorders>
              <w:top w:val="nil"/>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Ukupno:</w:t>
            </w:r>
          </w:p>
        </w:tc>
        <w:tc>
          <w:tcPr>
            <w:tcW w:type="pct" w:w="1116"/>
            <w:tcBorders>
              <w:top w:val="nil"/>
              <w:left w:val="nil"/>
              <w:bottom w:space="0" w:sz="8" w:color="auto" w:val="single"/>
              <w:right w:space="0" w:sz="8" w:color="auto" w:val="single"/>
            </w:tcBorders>
            <w:shd w:fill="auto" w:color="auto" w:val="clear"/>
            <w:vAlign w:val="center"/>
            <w:hideMark/>
          </w:tcPr>
          <w:p w:rsidRDefault="00BE1BA3" w:rsidP="00037195" w:rsidR="00037195" w:rsidRPr="00037195">
            <w:pPr>
              <w:jc w:val="right"/>
              <w:rPr>
                <w:color w:val="000000"/>
              </w:rPr>
            </w:pPr>
            <w:r>
              <w:rPr>
                <w:color w:val="000000"/>
              </w:rPr>
              <w:t>191.440,49</w:t>
            </w:r>
          </w:p>
        </w:tc>
        <w:tc>
          <w:tcPr>
            <w:tcW w:type="pct" w:w="987"/>
            <w:tcBorders>
              <w:top w:val="nil"/>
              <w:left w:val="nil"/>
              <w:bottom w:space="0" w:sz="8" w:color="auto" w:val="single"/>
              <w:right w:space="0" w:sz="8" w:color="auto" w:val="single"/>
            </w:tcBorders>
            <w:shd w:fill="auto" w:color="auto" w:val="clear"/>
            <w:vAlign w:val="center"/>
            <w:hideMark/>
          </w:tcPr>
          <w:p w:rsidRDefault="00BE1BA3" w:rsidP="00037195" w:rsidR="00037195" w:rsidRPr="00037195">
            <w:pPr>
              <w:jc w:val="right"/>
              <w:rPr>
                <w:color w:val="000000"/>
              </w:rPr>
            </w:pPr>
            <w:r>
              <w:rPr>
                <w:color w:val="000000"/>
              </w:rPr>
              <w:t>175.648,50</w:t>
            </w:r>
          </w:p>
        </w:tc>
        <w:tc>
          <w:tcPr>
            <w:tcW w:type="pct" w:w="880"/>
            <w:tcBorders>
              <w:top w:val="nil"/>
              <w:left w:val="nil"/>
              <w:bottom w:space="0" w:sz="8" w:color="auto" w:val="single"/>
              <w:right w:space="0" w:sz="8" w:color="auto" w:val="single"/>
            </w:tcBorders>
            <w:shd w:fill="auto" w:color="auto" w:val="clear"/>
            <w:vAlign w:val="center"/>
            <w:hideMark/>
          </w:tcPr>
          <w:p w:rsidRDefault="00BE1BA3" w:rsidP="00037195" w:rsidR="00037195" w:rsidRPr="00037195">
            <w:pPr>
              <w:jc w:val="right"/>
              <w:rPr>
                <w:color w:val="000000"/>
              </w:rPr>
            </w:pPr>
            <w:r>
              <w:rPr>
                <w:color w:val="000000"/>
              </w:rPr>
              <w:t>15.791,64</w:t>
            </w:r>
          </w:p>
        </w:tc>
      </w:tr>
    </w:tbl>
    <w:p w:rsidRDefault="00037195" w:rsidP="00037195" w:rsidR="00037195" w:rsidRPr="00037195">
      <w:pPr>
        <w:jc w:val="both"/>
        <w:rPr>
          <w:lang w:eastAsia="en-US"/>
        </w:rPr>
      </w:pPr>
    </w:p>
    <w:p w:rsidRDefault="00037195" w:rsidP="00037195" w:rsidR="00037195">
      <w:pPr>
        <w:jc w:val="both"/>
        <w:rPr>
          <w:lang w:eastAsia="en-US"/>
        </w:rPr>
      </w:pPr>
    </w:p>
    <w:p w:rsidRDefault="00367AA0" w:rsidP="00037195" w:rsidR="00367AA0">
      <w:pPr>
        <w:jc w:val="both"/>
        <w:rPr>
          <w:lang w:eastAsia="en-US"/>
        </w:rPr>
      </w:pPr>
    </w:p>
    <w:p w:rsidRDefault="00BB21C6" w:rsidP="00037195" w:rsidR="00BB21C6">
      <w:pPr>
        <w:jc w:val="both"/>
        <w:rPr>
          <w:lang w:eastAsia="en-US"/>
        </w:rPr>
      </w:pPr>
    </w:p>
    <w:p w:rsidRDefault="00BB21C6" w:rsidP="00037195" w:rsidR="00BB21C6">
      <w:pPr>
        <w:jc w:val="both"/>
        <w:rPr>
          <w:lang w:eastAsia="en-US"/>
        </w:rPr>
      </w:pPr>
    </w:p>
    <w:p w:rsidRDefault="00BB21C6" w:rsidP="00037195" w:rsidR="00BB21C6">
      <w:pPr>
        <w:jc w:val="both"/>
        <w:rPr>
          <w:lang w:eastAsia="en-US"/>
        </w:rPr>
      </w:pPr>
    </w:p>
    <w:p w:rsidRDefault="00BB21C6" w:rsidP="00037195" w:rsidR="00BB21C6">
      <w:pPr>
        <w:jc w:val="both"/>
        <w:rPr>
          <w:lang w:eastAsia="en-US"/>
        </w:rPr>
      </w:pPr>
    </w:p>
    <w:p w:rsidRDefault="00BB21C6" w:rsidP="00037195" w:rsidR="00BB21C6">
      <w:pPr>
        <w:jc w:val="both"/>
        <w:rPr>
          <w:lang w:eastAsia="en-US"/>
        </w:rPr>
      </w:pPr>
    </w:p>
    <w:p w:rsidRDefault="00BB21C6" w:rsidP="00037195" w:rsidR="00BB21C6">
      <w:pPr>
        <w:jc w:val="both"/>
        <w:rPr>
          <w:lang w:eastAsia="en-US"/>
        </w:rPr>
      </w:pPr>
    </w:p>
    <w:p w:rsidRDefault="00BB21C6" w:rsidP="00037195" w:rsidR="00BB21C6">
      <w:pPr>
        <w:jc w:val="both"/>
        <w:rPr>
          <w:lang w:eastAsia="en-US"/>
        </w:rPr>
      </w:pPr>
    </w:p>
    <w:p w:rsidRDefault="00367AA0" w:rsidP="00037195" w:rsidR="00367AA0" w:rsidRPr="00037195">
      <w:pPr>
        <w:jc w:val="both"/>
        <w:rPr>
          <w:lang w:eastAsia="en-US"/>
        </w:rPr>
      </w:pPr>
    </w:p>
    <w:p w:rsidRDefault="00037195" w:rsidP="008C2C53" w:rsidR="00037195" w:rsidRPr="00037195">
      <w:pPr>
        <w:numPr>
          <w:ilvl w:val="1"/>
          <w:numId w:val="2"/>
        </w:numPr>
        <w:jc w:val="both"/>
        <w:rPr>
          <w:b/>
          <w:lang w:eastAsia="en-US"/>
        </w:rPr>
      </w:pPr>
      <w:r w:rsidRPr="00037195">
        <w:rPr>
          <w:b/>
          <w:lang w:eastAsia="en-US"/>
        </w:rPr>
        <w:lastRenderedPageBreak/>
        <w:t xml:space="preserve">DOSPJELI NEPODMIRENI TROŠKOVI OD OTVARANJA STEČAJNOG POSTUPKA </w:t>
      </w:r>
      <w:r w:rsidR="00B41905">
        <w:rPr>
          <w:b/>
          <w:lang w:eastAsia="en-US"/>
        </w:rPr>
        <w:t>26</w:t>
      </w:r>
      <w:r w:rsidRPr="00037195">
        <w:rPr>
          <w:b/>
          <w:lang w:eastAsia="en-US"/>
        </w:rPr>
        <w:t>.</w:t>
      </w:r>
      <w:r w:rsidR="00B41905">
        <w:rPr>
          <w:b/>
          <w:lang w:eastAsia="en-US"/>
        </w:rPr>
        <w:t xml:space="preserve"> travnja </w:t>
      </w:r>
      <w:r w:rsidRPr="00037195">
        <w:rPr>
          <w:b/>
          <w:lang w:eastAsia="en-US"/>
        </w:rPr>
        <w:t>201</w:t>
      </w:r>
      <w:r w:rsidR="00B41905">
        <w:rPr>
          <w:b/>
          <w:lang w:eastAsia="en-US"/>
        </w:rPr>
        <w:t>8</w:t>
      </w:r>
      <w:r w:rsidRPr="00037195">
        <w:rPr>
          <w:b/>
          <w:lang w:eastAsia="en-US"/>
        </w:rPr>
        <w:t xml:space="preserve">.G. DO </w:t>
      </w:r>
      <w:r w:rsidR="00BB21C6">
        <w:rPr>
          <w:b/>
          <w:lang w:eastAsia="en-US"/>
        </w:rPr>
        <w:t>24</w:t>
      </w:r>
      <w:r w:rsidRPr="00037195">
        <w:rPr>
          <w:b/>
          <w:lang w:eastAsia="en-US"/>
        </w:rPr>
        <w:t>.</w:t>
      </w:r>
      <w:r w:rsidR="00B41905">
        <w:rPr>
          <w:b/>
          <w:lang w:eastAsia="en-US"/>
        </w:rPr>
        <w:t xml:space="preserve"> </w:t>
      </w:r>
      <w:r w:rsidR="00BB21C6">
        <w:rPr>
          <w:b/>
          <w:lang w:eastAsia="en-US"/>
        </w:rPr>
        <w:t>kolovoza</w:t>
      </w:r>
      <w:r w:rsidR="00B41905">
        <w:rPr>
          <w:b/>
          <w:lang w:eastAsia="en-US"/>
        </w:rPr>
        <w:t xml:space="preserve"> </w:t>
      </w:r>
      <w:r w:rsidRPr="00037195">
        <w:rPr>
          <w:b/>
          <w:lang w:eastAsia="en-US"/>
        </w:rPr>
        <w:t>201</w:t>
      </w:r>
      <w:r w:rsidR="00B41905">
        <w:rPr>
          <w:b/>
          <w:lang w:eastAsia="en-US"/>
        </w:rPr>
        <w:t>8</w:t>
      </w:r>
      <w:r w:rsidRPr="00037195">
        <w:rPr>
          <w:b/>
          <w:lang w:eastAsia="en-US"/>
        </w:rPr>
        <w:t xml:space="preserve">.G.     </w:t>
      </w:r>
    </w:p>
    <w:p w:rsidRDefault="00037195" w:rsidP="00037195" w:rsidR="00037195" w:rsidRPr="00037195">
      <w:pPr>
        <w:contextualSpacing/>
        <w:rPr>
          <w:rFonts w:cs="Arial" w:hAnsi="Arial" w:ascii="Arial"/>
          <w:sz w:val="20"/>
          <w:szCs w:val="20"/>
        </w:rPr>
      </w:pPr>
    </w:p>
    <w:tbl>
      <w:tblPr>
        <w:tblW w:type="auto" w:w="0"/>
        <w:tblInd w:type="dxa" w:w="118"/>
        <w:tblLook w:val="04A0" w:noVBand="1" w:noHBand="0" w:lastColumn="0" w:firstColumn="1" w:lastRow="0" w:firstRow="1"/>
      </w:tblPr>
      <w:tblGrid>
        <w:gridCol w:w="416"/>
        <w:gridCol w:w="6769"/>
        <w:gridCol w:w="1216"/>
      </w:tblGrid>
      <w:tr w:rsidTr="00BB21C6" w:rsidR="00157D47" w:rsidRPr="00037195">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Troškovi</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Iznos u kn</w:t>
            </w:r>
          </w:p>
        </w:tc>
      </w:tr>
      <w:tr w:rsidTr="00BB21C6" w:rsidR="00157D47" w:rsidRPr="00037195">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jc w:val="right"/>
              <w:rPr>
                <w:color w:val="000000"/>
              </w:rPr>
            </w:pPr>
            <w:r w:rsidRPr="00037195">
              <w:rPr>
                <w:color w:val="000000"/>
              </w:rPr>
              <w:t>1</w:t>
            </w:r>
          </w:p>
        </w:tc>
        <w:tc>
          <w:tcPr>
            <w:tcW w:type="auto" w:w="0"/>
            <w:tcBorders>
              <w:top w:val="nil"/>
              <w:left w:val="nil"/>
              <w:bottom w:space="0" w:sz="8" w:color="auto" w:val="single"/>
              <w:right w:space="0" w:sz="8" w:color="auto" w:val="single"/>
            </w:tcBorders>
            <w:shd w:fill="auto" w:color="auto" w:val="clear"/>
            <w:vAlign w:val="center"/>
            <w:hideMark/>
          </w:tcPr>
          <w:p w:rsidRDefault="00037195" w:rsidP="00037195" w:rsidR="00037195" w:rsidRPr="00037195">
            <w:pPr>
              <w:rPr>
                <w:color w:val="000000"/>
              </w:rPr>
            </w:pPr>
            <w:r w:rsidRPr="00037195">
              <w:rPr>
                <w:color w:val="000000"/>
              </w:rPr>
              <w:t>Izrada pečata – posudba stečajni upravitelj</w:t>
            </w:r>
          </w:p>
        </w:tc>
        <w:tc>
          <w:tcPr>
            <w:tcW w:type="auto" w:w="0"/>
            <w:tcBorders>
              <w:top w:val="nil"/>
              <w:left w:val="nil"/>
              <w:bottom w:space="0" w:sz="8" w:color="auto" w:val="single"/>
              <w:right w:space="0" w:sz="8" w:color="auto" w:val="single"/>
            </w:tcBorders>
            <w:shd w:fill="auto" w:color="auto" w:val="clear"/>
            <w:vAlign w:val="center"/>
            <w:hideMark/>
          </w:tcPr>
          <w:p w:rsidRDefault="00037195" w:rsidP="00037195" w:rsidR="00037195" w:rsidRPr="00037195">
            <w:pPr>
              <w:jc w:val="right"/>
              <w:rPr>
                <w:color w:val="000000"/>
              </w:rPr>
            </w:pPr>
            <w:r w:rsidRPr="00037195">
              <w:rPr>
                <w:color w:val="000000"/>
              </w:rPr>
              <w:t>135,00</w:t>
            </w:r>
          </w:p>
        </w:tc>
      </w:tr>
      <w:tr w:rsidTr="00BB21C6" w:rsidR="00BB21C6" w:rsidRPr="00037195">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BB21C6" w:rsidP="00BB21C6" w:rsidR="00BB21C6" w:rsidRPr="00037195">
            <w:pPr>
              <w:jc w:val="right"/>
              <w:rPr>
                <w:color w:val="000000"/>
              </w:rPr>
            </w:pPr>
            <w:r w:rsidRPr="00037195">
              <w:rPr>
                <w:color w:val="000000"/>
              </w:rPr>
              <w:t>2</w:t>
            </w:r>
          </w:p>
        </w:tc>
        <w:tc>
          <w:tcPr>
            <w:tcW w:type="auto" w:w="0"/>
            <w:tcBorders>
              <w:top w:val="nil"/>
              <w:left w:val="nil"/>
              <w:bottom w:space="0" w:sz="8" w:color="auto" w:val="single"/>
              <w:right w:space="0" w:sz="8" w:color="auto" w:val="single"/>
            </w:tcBorders>
            <w:shd w:fill="auto" w:color="auto" w:val="clear"/>
            <w:vAlign w:val="center"/>
            <w:hideMark/>
          </w:tcPr>
          <w:p w:rsidRDefault="00BB21C6" w:rsidP="00BB21C6" w:rsidR="00BB21C6" w:rsidRPr="00037195">
            <w:pPr>
              <w:rPr>
                <w:color w:val="000000"/>
              </w:rPr>
            </w:pPr>
            <w:r>
              <w:rPr>
                <w:color w:val="000000"/>
              </w:rPr>
              <w:t>K</w:t>
            </w:r>
            <w:r w:rsidRPr="00037195">
              <w:rPr>
                <w:color w:val="000000"/>
              </w:rPr>
              <w:t xml:space="preserve">njigovodstvene usluge bruto </w:t>
            </w:r>
            <w:r>
              <w:rPr>
                <w:color w:val="000000"/>
              </w:rPr>
              <w:t>62</w:t>
            </w:r>
            <w:r w:rsidRPr="00037195">
              <w:rPr>
                <w:color w:val="000000"/>
              </w:rPr>
              <w:t>5,00 kn/mj. (</w:t>
            </w:r>
            <w:r>
              <w:rPr>
                <w:color w:val="000000"/>
              </w:rPr>
              <w:t>26</w:t>
            </w:r>
            <w:r w:rsidRPr="00037195">
              <w:rPr>
                <w:color w:val="000000"/>
              </w:rPr>
              <w:t>.0</w:t>
            </w:r>
            <w:r>
              <w:rPr>
                <w:color w:val="000000"/>
              </w:rPr>
              <w:t>4</w:t>
            </w:r>
            <w:r w:rsidRPr="00037195">
              <w:rPr>
                <w:color w:val="000000"/>
              </w:rPr>
              <w:t>.1</w:t>
            </w:r>
            <w:r>
              <w:rPr>
                <w:color w:val="000000"/>
              </w:rPr>
              <w:t>8</w:t>
            </w:r>
            <w:r w:rsidRPr="00037195">
              <w:rPr>
                <w:color w:val="000000"/>
              </w:rPr>
              <w:t xml:space="preserve">. – </w:t>
            </w:r>
            <w:r>
              <w:rPr>
                <w:color w:val="000000"/>
              </w:rPr>
              <w:t>12</w:t>
            </w:r>
            <w:r w:rsidRPr="00037195">
              <w:rPr>
                <w:color w:val="000000"/>
              </w:rPr>
              <w:t>.0</w:t>
            </w:r>
            <w:r>
              <w:rPr>
                <w:color w:val="000000"/>
              </w:rPr>
              <w:t>9</w:t>
            </w:r>
            <w:r w:rsidRPr="00037195">
              <w:rPr>
                <w:color w:val="000000"/>
              </w:rPr>
              <w:t>.1</w:t>
            </w:r>
            <w:r>
              <w:rPr>
                <w:color w:val="000000"/>
              </w:rPr>
              <w:t>8</w:t>
            </w:r>
            <w:r w:rsidRPr="00037195">
              <w:rPr>
                <w:color w:val="000000"/>
              </w:rPr>
              <w:t>.)</w:t>
            </w:r>
          </w:p>
        </w:tc>
        <w:tc>
          <w:tcPr>
            <w:tcW w:type="auto" w:w="0"/>
            <w:tcBorders>
              <w:top w:val="nil"/>
              <w:left w:val="nil"/>
              <w:bottom w:space="0" w:sz="8" w:color="auto" w:val="single"/>
              <w:right w:space="0" w:sz="8" w:color="auto" w:val="single"/>
            </w:tcBorders>
            <w:shd w:fill="auto" w:color="auto" w:val="clear"/>
            <w:vAlign w:val="center"/>
            <w:hideMark/>
          </w:tcPr>
          <w:p w:rsidRDefault="00BB21C6" w:rsidP="00BB21C6" w:rsidR="00BB21C6" w:rsidRPr="00037195">
            <w:pPr>
              <w:jc w:val="right"/>
              <w:rPr>
                <w:color w:val="000000"/>
              </w:rPr>
            </w:pPr>
            <w:r>
              <w:rPr>
                <w:color w:val="000000"/>
              </w:rPr>
              <w:t>3.125</w:t>
            </w:r>
            <w:r w:rsidRPr="00037195">
              <w:rPr>
                <w:color w:val="000000"/>
              </w:rPr>
              <w:t>,00</w:t>
            </w:r>
          </w:p>
        </w:tc>
      </w:tr>
      <w:tr w:rsidTr="00BB21C6" w:rsidR="00BB21C6" w:rsidRPr="00037195">
        <w:trPr>
          <w:trHeight w:val="636"/>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BB21C6" w:rsidP="00BB21C6" w:rsidR="00BB21C6" w:rsidRPr="00037195">
            <w:pPr>
              <w:jc w:val="right"/>
              <w:rPr>
                <w:color w:val="000000"/>
              </w:rPr>
            </w:pPr>
            <w:r w:rsidRPr="00037195">
              <w:rPr>
                <w:color w:val="000000"/>
              </w:rPr>
              <w:t>3</w:t>
            </w:r>
          </w:p>
        </w:tc>
        <w:tc>
          <w:tcPr>
            <w:tcW w:type="auto" w:w="0"/>
            <w:tcBorders>
              <w:top w:val="nil"/>
              <w:left w:val="nil"/>
              <w:bottom w:space="0" w:sz="8" w:color="auto" w:val="single"/>
              <w:right w:space="0" w:sz="8" w:color="auto" w:val="single"/>
            </w:tcBorders>
            <w:shd w:fill="auto" w:color="auto" w:val="clear"/>
            <w:vAlign w:val="center"/>
            <w:hideMark/>
          </w:tcPr>
          <w:p w:rsidRDefault="00BB21C6" w:rsidP="00BB21C6" w:rsidR="00BB21C6" w:rsidRPr="00037195">
            <w:pPr>
              <w:rPr>
                <w:color w:val="000000"/>
              </w:rPr>
            </w:pPr>
            <w:r>
              <w:rPr>
                <w:color w:val="000000"/>
              </w:rPr>
              <w:t>Biljezi</w:t>
            </w:r>
          </w:p>
        </w:tc>
        <w:tc>
          <w:tcPr>
            <w:tcW w:type="auto" w:w="0"/>
            <w:tcBorders>
              <w:top w:val="nil"/>
              <w:left w:val="nil"/>
              <w:bottom w:space="0" w:sz="8" w:color="auto" w:val="single"/>
              <w:right w:space="0" w:sz="8" w:color="auto" w:val="single"/>
            </w:tcBorders>
            <w:shd w:fill="auto" w:color="auto" w:val="clear"/>
            <w:vAlign w:val="center"/>
            <w:hideMark/>
          </w:tcPr>
          <w:p w:rsidRDefault="00BB21C6" w:rsidP="00BB21C6" w:rsidR="00BB21C6" w:rsidRPr="00037195">
            <w:pPr>
              <w:jc w:val="right"/>
              <w:rPr>
                <w:color w:val="000000"/>
              </w:rPr>
            </w:pPr>
            <w:r>
              <w:rPr>
                <w:color w:val="000000"/>
              </w:rPr>
              <w:t>100,00</w:t>
            </w:r>
          </w:p>
        </w:tc>
      </w:tr>
      <w:tr w:rsidTr="00BB21C6" w:rsidR="00BB21C6" w:rsidRPr="00037195">
        <w:trPr>
          <w:trHeight w:val="636"/>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BB21C6" w:rsidP="00037195" w:rsidR="00BB21C6" w:rsidRPr="00037195">
            <w:pPr>
              <w:jc w:val="right"/>
              <w:rPr>
                <w:color w:val="000000"/>
              </w:rPr>
            </w:pPr>
            <w:r w:rsidRPr="00037195">
              <w:rPr>
                <w:color w:val="000000"/>
              </w:rPr>
              <w:t> </w:t>
            </w:r>
          </w:p>
        </w:tc>
        <w:tc>
          <w:tcPr>
            <w:tcW w:type="auto" w:w="0"/>
            <w:tcBorders>
              <w:top w:val="nil"/>
              <w:left w:val="nil"/>
              <w:bottom w:space="0" w:sz="8" w:color="auto" w:val="single"/>
              <w:right w:space="0" w:sz="8" w:color="auto" w:val="single"/>
            </w:tcBorders>
            <w:shd w:fill="auto" w:color="auto" w:val="clear"/>
            <w:vAlign w:val="center"/>
            <w:hideMark/>
          </w:tcPr>
          <w:p w:rsidRDefault="00BB21C6" w:rsidP="00D02C9E" w:rsidR="00BB21C6" w:rsidRPr="00037195">
            <w:pPr>
              <w:rPr>
                <w:color w:val="000000"/>
              </w:rPr>
            </w:pPr>
            <w:r w:rsidRPr="00037195">
              <w:rPr>
                <w:b/>
                <w:bCs/>
                <w:color w:val="000000"/>
              </w:rPr>
              <w:t>Ukupno</w:t>
            </w:r>
          </w:p>
        </w:tc>
        <w:tc>
          <w:tcPr>
            <w:tcW w:type="auto" w:w="0"/>
            <w:tcBorders>
              <w:top w:val="nil"/>
              <w:left w:val="nil"/>
              <w:bottom w:space="0" w:sz="8" w:color="auto" w:val="single"/>
              <w:right w:space="0" w:sz="8" w:color="auto" w:val="single"/>
            </w:tcBorders>
            <w:shd w:fill="auto" w:color="auto" w:val="clear"/>
            <w:vAlign w:val="center"/>
            <w:hideMark/>
          </w:tcPr>
          <w:p w:rsidRDefault="00BB21C6" w:rsidP="004E364E" w:rsidR="00BB21C6" w:rsidRPr="00037195">
            <w:pPr>
              <w:jc w:val="right"/>
              <w:rPr>
                <w:color w:val="000000"/>
              </w:rPr>
            </w:pPr>
            <w:r>
              <w:rPr>
                <w:b/>
                <w:bCs/>
                <w:color w:val="000000"/>
              </w:rPr>
              <w:t>3.360,00</w:t>
            </w:r>
          </w:p>
        </w:tc>
      </w:tr>
    </w:tbl>
    <w:p w:rsidRDefault="00367AA0" w:rsidP="00037195" w:rsidR="00367AA0">
      <w:pPr>
        <w:jc w:val="both"/>
        <w:rPr>
          <w:lang w:eastAsia="en-US"/>
        </w:rPr>
      </w:pPr>
    </w:p>
    <w:p w:rsidRDefault="00367AA0" w:rsidP="00037195" w:rsidR="00367AA0">
      <w:pPr>
        <w:jc w:val="both"/>
        <w:rPr>
          <w:lang w:eastAsia="en-US"/>
        </w:rPr>
      </w:pPr>
    </w:p>
    <w:p w:rsidRDefault="00367AA0" w:rsidP="00037195" w:rsidR="00367AA0">
      <w:pPr>
        <w:jc w:val="both"/>
        <w:rPr>
          <w:lang w:eastAsia="en-US"/>
        </w:rPr>
      </w:pPr>
    </w:p>
    <w:p w:rsidRDefault="00367AA0" w:rsidP="00037195" w:rsidR="00367AA0">
      <w:pPr>
        <w:jc w:val="both"/>
        <w:rPr>
          <w:lang w:eastAsia="en-US"/>
        </w:rPr>
      </w:pPr>
    </w:p>
    <w:p w:rsidRDefault="00367AA0" w:rsidP="00037195" w:rsidR="00367AA0">
      <w:pPr>
        <w:jc w:val="both"/>
        <w:rPr>
          <w:lang w:eastAsia="en-US"/>
        </w:rPr>
      </w:pPr>
    </w:p>
    <w:p w:rsidRDefault="00367AA0" w:rsidP="00037195" w:rsidR="00367AA0">
      <w:pPr>
        <w:jc w:val="both"/>
        <w:rPr>
          <w:lang w:eastAsia="en-US"/>
        </w:rPr>
      </w:pPr>
    </w:p>
    <w:p w:rsidRDefault="00F87499" w:rsidP="00037195" w:rsidR="00F87499" w:rsidRPr="00037195">
      <w:pPr>
        <w:jc w:val="both"/>
        <w:rPr>
          <w:lang w:eastAsia="en-US"/>
        </w:rPr>
      </w:pPr>
    </w:p>
    <w:p w:rsidRDefault="00037195" w:rsidP="008C2C53" w:rsidR="00037195" w:rsidRPr="00037195">
      <w:pPr>
        <w:numPr>
          <w:ilvl w:val="1"/>
          <w:numId w:val="2"/>
        </w:numPr>
        <w:jc w:val="both"/>
        <w:rPr>
          <w:b/>
          <w:lang w:eastAsia="en-US"/>
        </w:rPr>
      </w:pPr>
      <w:r w:rsidRPr="00037195">
        <w:rPr>
          <w:b/>
          <w:lang w:eastAsia="en-US"/>
        </w:rPr>
        <w:t>PREDRAČUN TROŠKOVA ZA NAREDNO ŠESTOMJESEČNO RAZDOBLJE</w:t>
      </w:r>
    </w:p>
    <w:p w:rsidRDefault="00037195" w:rsidP="00037195" w:rsidR="00037195" w:rsidRPr="00037195">
      <w:pPr>
        <w:jc w:val="both"/>
        <w:rPr>
          <w:lang w:eastAsia="en-US"/>
        </w:rPr>
      </w:pPr>
    </w:p>
    <w:tbl>
      <w:tblPr>
        <w:tblW w:type="auto" w:w="0"/>
        <w:tblInd w:type="dxa" w:w="118"/>
        <w:tblLook w:val="04A0" w:noVBand="1" w:noHBand="0" w:lastColumn="0" w:firstColumn="1" w:lastRow="0" w:firstRow="1"/>
      </w:tblPr>
      <w:tblGrid>
        <w:gridCol w:w="416"/>
        <w:gridCol w:w="5942"/>
        <w:gridCol w:w="1796"/>
      </w:tblGrid>
      <w:tr w:rsidTr="00E52E3F" w:rsidR="00037195" w:rsidRPr="00037195">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Troškovi</w:t>
            </w:r>
          </w:p>
        </w:tc>
        <w:tc>
          <w:tcPr>
            <w:tcW w:type="dxa" w:w="1796"/>
            <w:tcBorders>
              <w:top w:space="0" w:sz="8" w:color="auto" w:val="single"/>
              <w:left w:val="nil"/>
              <w:bottom w:space="0" w:sz="8" w:color="auto" w:val="single"/>
              <w:right w:space="0" w:sz="8" w:color="auto" w:val="single"/>
            </w:tcBorders>
            <w:shd w:fill="auto" w:color="auto" w:val="clear"/>
            <w:vAlign w:val="center"/>
            <w:hideMark/>
          </w:tcPr>
          <w:p w:rsidRDefault="00037195" w:rsidP="00037195" w:rsidR="00037195" w:rsidRPr="00037195">
            <w:pPr>
              <w:jc w:val="center"/>
              <w:rPr>
                <w:color w:val="000000"/>
              </w:rPr>
            </w:pPr>
            <w:r w:rsidRPr="00037195">
              <w:rPr>
                <w:color w:val="000000"/>
              </w:rPr>
              <w:t>Iznos u kn</w:t>
            </w:r>
          </w:p>
        </w:tc>
      </w:tr>
      <w:tr w:rsidTr="00E52E3F" w:rsidR="00037195" w:rsidRPr="00037195">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jc w:val="right"/>
              <w:rPr>
                <w:color w:val="000000"/>
              </w:rPr>
            </w:pPr>
            <w:r w:rsidRPr="00037195">
              <w:rPr>
                <w:color w:val="000000"/>
              </w:rPr>
              <w:t>1</w:t>
            </w:r>
          </w:p>
        </w:tc>
        <w:tc>
          <w:tcPr>
            <w:tcW w:type="auto" w:w="0"/>
            <w:tcBorders>
              <w:top w:val="nil"/>
              <w:left w:val="nil"/>
              <w:bottom w:space="0" w:sz="8" w:color="auto" w:val="single"/>
              <w:right w:space="0" w:sz="8" w:color="auto" w:val="single"/>
            </w:tcBorders>
            <w:shd w:fill="auto" w:color="auto" w:val="clear"/>
            <w:vAlign w:val="center"/>
            <w:hideMark/>
          </w:tcPr>
          <w:p w:rsidRDefault="00037195" w:rsidP="00037195" w:rsidR="00037195" w:rsidRPr="00037195">
            <w:pPr>
              <w:rPr>
                <w:color w:val="000000"/>
              </w:rPr>
            </w:pPr>
            <w:r w:rsidRPr="00037195">
              <w:rPr>
                <w:color w:val="000000"/>
              </w:rPr>
              <w:t>Materijalni troškovi, uredski materijal 100,00 kn/mj x 6 mj.</w:t>
            </w:r>
          </w:p>
        </w:tc>
        <w:tc>
          <w:tcPr>
            <w:tcW w:type="dxa" w:w="1796"/>
            <w:tcBorders>
              <w:top w:val="nil"/>
              <w:left w:val="nil"/>
              <w:bottom w:space="0" w:sz="8" w:color="auto" w:val="single"/>
              <w:right w:space="0" w:sz="8" w:color="auto" w:val="single"/>
            </w:tcBorders>
            <w:shd w:fill="auto" w:color="auto" w:val="clear"/>
            <w:vAlign w:val="center"/>
            <w:hideMark/>
          </w:tcPr>
          <w:p w:rsidRDefault="00037195" w:rsidP="00037195" w:rsidR="00037195" w:rsidRPr="00037195">
            <w:pPr>
              <w:jc w:val="right"/>
              <w:rPr>
                <w:color w:val="000000"/>
              </w:rPr>
            </w:pPr>
            <w:r w:rsidRPr="00037195">
              <w:rPr>
                <w:color w:val="000000"/>
              </w:rPr>
              <w:t>600,00</w:t>
            </w:r>
          </w:p>
        </w:tc>
      </w:tr>
      <w:tr w:rsidTr="00E52E3F" w:rsidR="00037195" w:rsidRPr="00037195">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jc w:val="right"/>
              <w:rPr>
                <w:color w:val="000000"/>
              </w:rPr>
            </w:pPr>
            <w:r w:rsidRPr="00037195">
              <w:rPr>
                <w:color w:val="000000"/>
              </w:rPr>
              <w:t>2</w:t>
            </w:r>
          </w:p>
        </w:tc>
        <w:tc>
          <w:tcPr>
            <w:tcW w:type="auto" w:w="0"/>
            <w:tcBorders>
              <w:top w:val="nil"/>
              <w:left w:val="nil"/>
              <w:bottom w:space="0" w:sz="8" w:color="auto" w:val="single"/>
              <w:right w:space="0" w:sz="8" w:color="auto" w:val="single"/>
            </w:tcBorders>
            <w:shd w:fill="auto" w:color="auto" w:val="clear"/>
            <w:vAlign w:val="center"/>
            <w:hideMark/>
          </w:tcPr>
          <w:p w:rsidRDefault="00037195" w:rsidP="00037195" w:rsidR="00037195" w:rsidRPr="00037195">
            <w:pPr>
              <w:rPr>
                <w:color w:val="000000"/>
              </w:rPr>
            </w:pPr>
            <w:r w:rsidRPr="00037195">
              <w:rPr>
                <w:color w:val="000000"/>
              </w:rPr>
              <w:t>Naknada za platni promet 70,00 x 6 mj.</w:t>
            </w:r>
          </w:p>
        </w:tc>
        <w:tc>
          <w:tcPr>
            <w:tcW w:type="dxa" w:w="1796"/>
            <w:tcBorders>
              <w:top w:val="nil"/>
              <w:left w:val="nil"/>
              <w:bottom w:space="0" w:sz="8" w:color="auto" w:val="single"/>
              <w:right w:space="0" w:sz="8" w:color="auto" w:val="single"/>
            </w:tcBorders>
            <w:shd w:fill="auto" w:color="auto" w:val="clear"/>
            <w:vAlign w:val="center"/>
            <w:hideMark/>
          </w:tcPr>
          <w:p w:rsidRDefault="00037195" w:rsidP="00037195" w:rsidR="00037195" w:rsidRPr="00037195">
            <w:pPr>
              <w:jc w:val="right"/>
              <w:rPr>
                <w:color w:val="000000"/>
              </w:rPr>
            </w:pPr>
            <w:r w:rsidRPr="00037195">
              <w:rPr>
                <w:color w:val="000000"/>
              </w:rPr>
              <w:t>420,00</w:t>
            </w:r>
          </w:p>
        </w:tc>
      </w:tr>
      <w:tr w:rsidTr="00E52E3F" w:rsidR="00DF61EF" w:rsidRPr="00037195">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DF61EF" w:rsidP="00DF61EF" w:rsidR="00DF61EF" w:rsidRPr="00037195">
            <w:pPr>
              <w:jc w:val="right"/>
              <w:rPr>
                <w:color w:val="000000"/>
              </w:rPr>
            </w:pPr>
            <w:r w:rsidRPr="00037195">
              <w:rPr>
                <w:color w:val="000000"/>
              </w:rPr>
              <w:t>3</w:t>
            </w:r>
          </w:p>
        </w:tc>
        <w:tc>
          <w:tcPr>
            <w:tcW w:type="auto" w:w="0"/>
            <w:tcBorders>
              <w:top w:val="nil"/>
              <w:left w:val="nil"/>
              <w:bottom w:space="0" w:sz="8" w:color="auto" w:val="single"/>
              <w:right w:space="0" w:sz="8" w:color="auto" w:val="single"/>
            </w:tcBorders>
            <w:shd w:fill="auto" w:color="auto" w:val="clear"/>
            <w:vAlign w:val="center"/>
            <w:hideMark/>
          </w:tcPr>
          <w:p w:rsidRDefault="00DF61EF" w:rsidP="00DF61EF" w:rsidR="00DF61EF" w:rsidRPr="00037195">
            <w:pPr>
              <w:rPr>
                <w:color w:val="000000"/>
              </w:rPr>
            </w:pPr>
            <w:r w:rsidRPr="00037195">
              <w:rPr>
                <w:color w:val="000000"/>
              </w:rPr>
              <w:t xml:space="preserve">Knjigovodstvene usluge </w:t>
            </w:r>
            <w:r>
              <w:rPr>
                <w:color w:val="000000"/>
              </w:rPr>
              <w:t>67</w:t>
            </w:r>
            <w:r w:rsidRPr="00037195">
              <w:rPr>
                <w:color w:val="000000"/>
              </w:rPr>
              <w:t>5,00 kn bruto mj x 6 mj.</w:t>
            </w:r>
          </w:p>
        </w:tc>
        <w:tc>
          <w:tcPr>
            <w:tcW w:type="dxa" w:w="1796"/>
            <w:tcBorders>
              <w:top w:val="nil"/>
              <w:left w:val="nil"/>
              <w:bottom w:space="0" w:sz="8" w:color="auto" w:val="single"/>
              <w:right w:space="0" w:sz="8" w:color="auto" w:val="single"/>
            </w:tcBorders>
            <w:shd w:fill="auto" w:color="auto" w:val="clear"/>
            <w:vAlign w:val="center"/>
            <w:hideMark/>
          </w:tcPr>
          <w:p w:rsidRDefault="00DF61EF" w:rsidP="00DF61EF" w:rsidR="00DF61EF" w:rsidRPr="00037195">
            <w:pPr>
              <w:jc w:val="right"/>
              <w:rPr>
                <w:color w:val="000000"/>
              </w:rPr>
            </w:pPr>
            <w:r>
              <w:rPr>
                <w:color w:val="000000"/>
              </w:rPr>
              <w:t>4.05</w:t>
            </w:r>
            <w:r w:rsidRPr="00037195">
              <w:rPr>
                <w:color w:val="000000"/>
              </w:rPr>
              <w:t>0,00</w:t>
            </w:r>
          </w:p>
        </w:tc>
      </w:tr>
      <w:tr w:rsidTr="00E52E3F" w:rsidR="00DF61EF" w:rsidRPr="00037195">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DF61EF" w:rsidP="00DF61EF" w:rsidR="00DF61EF" w:rsidRPr="00037195">
            <w:pPr>
              <w:jc w:val="right"/>
              <w:rPr>
                <w:color w:val="000000"/>
              </w:rPr>
            </w:pPr>
            <w:r w:rsidRPr="00037195">
              <w:rPr>
                <w:color w:val="000000"/>
              </w:rPr>
              <w:t>4</w:t>
            </w:r>
          </w:p>
        </w:tc>
        <w:tc>
          <w:tcPr>
            <w:tcW w:type="auto" w:w="0"/>
            <w:tcBorders>
              <w:top w:val="nil"/>
              <w:left w:val="nil"/>
              <w:bottom w:space="0" w:sz="8" w:color="auto" w:val="single"/>
              <w:right w:space="0" w:sz="8" w:color="auto" w:val="single"/>
            </w:tcBorders>
            <w:shd w:fill="auto" w:color="auto" w:val="clear"/>
            <w:vAlign w:val="center"/>
            <w:hideMark/>
          </w:tcPr>
          <w:p w:rsidRDefault="00DF61EF" w:rsidP="00DF61EF" w:rsidR="00DF61EF" w:rsidRPr="00037195">
            <w:pPr>
              <w:rPr>
                <w:color w:val="000000"/>
              </w:rPr>
            </w:pPr>
            <w:r w:rsidRPr="00037195">
              <w:rPr>
                <w:color w:val="000000"/>
              </w:rPr>
              <w:t xml:space="preserve">Telefon </w:t>
            </w:r>
            <w:r>
              <w:rPr>
                <w:color w:val="000000"/>
              </w:rPr>
              <w:t>1</w:t>
            </w:r>
            <w:r w:rsidRPr="00037195">
              <w:rPr>
                <w:color w:val="000000"/>
              </w:rPr>
              <w:t>00,00 kn x 6 mj.</w:t>
            </w:r>
          </w:p>
        </w:tc>
        <w:tc>
          <w:tcPr>
            <w:tcW w:type="dxa" w:w="1796"/>
            <w:tcBorders>
              <w:top w:val="nil"/>
              <w:left w:val="nil"/>
              <w:bottom w:space="0" w:sz="8" w:color="auto" w:val="single"/>
              <w:right w:space="0" w:sz="8" w:color="auto" w:val="single"/>
            </w:tcBorders>
            <w:shd w:fill="auto" w:color="auto" w:val="clear"/>
            <w:vAlign w:val="center"/>
            <w:hideMark/>
          </w:tcPr>
          <w:p w:rsidRDefault="00DF61EF" w:rsidP="00DF61EF" w:rsidR="00DF61EF" w:rsidRPr="00037195">
            <w:pPr>
              <w:jc w:val="right"/>
              <w:rPr>
                <w:color w:val="000000"/>
              </w:rPr>
            </w:pPr>
            <w:r>
              <w:rPr>
                <w:color w:val="000000"/>
              </w:rPr>
              <w:t>6</w:t>
            </w:r>
            <w:r w:rsidRPr="00037195">
              <w:rPr>
                <w:color w:val="000000"/>
              </w:rPr>
              <w:t>00,00</w:t>
            </w:r>
          </w:p>
        </w:tc>
      </w:tr>
      <w:tr w:rsidTr="00E52E3F" w:rsidR="00DF61EF" w:rsidRPr="00037195">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DF61EF" w:rsidP="00DF61EF" w:rsidR="00DF61EF" w:rsidRPr="00037195">
            <w:pPr>
              <w:jc w:val="right"/>
              <w:rPr>
                <w:color w:val="000000"/>
              </w:rPr>
            </w:pPr>
            <w:r w:rsidRPr="00037195">
              <w:rPr>
                <w:color w:val="000000"/>
              </w:rPr>
              <w:t>5</w:t>
            </w:r>
          </w:p>
        </w:tc>
        <w:tc>
          <w:tcPr>
            <w:tcW w:type="auto" w:w="0"/>
            <w:tcBorders>
              <w:top w:val="nil"/>
              <w:left w:val="nil"/>
              <w:bottom w:space="0" w:sz="8" w:color="auto" w:val="single"/>
              <w:right w:space="0" w:sz="8" w:color="auto" w:val="single"/>
            </w:tcBorders>
            <w:shd w:fill="auto" w:color="auto" w:val="clear"/>
            <w:vAlign w:val="center"/>
            <w:hideMark/>
          </w:tcPr>
          <w:p w:rsidRDefault="00DF61EF" w:rsidP="00DF61EF" w:rsidR="00DF61EF" w:rsidRPr="00037195">
            <w:pPr>
              <w:rPr>
                <w:color w:val="000000"/>
              </w:rPr>
            </w:pPr>
            <w:r>
              <w:rPr>
                <w:color w:val="000000"/>
              </w:rPr>
              <w:t>Procjena pokretnine</w:t>
            </w:r>
          </w:p>
        </w:tc>
        <w:tc>
          <w:tcPr>
            <w:tcW w:type="dxa" w:w="1796"/>
            <w:tcBorders>
              <w:top w:val="nil"/>
              <w:left w:val="nil"/>
              <w:bottom w:space="0" w:sz="8" w:color="auto" w:val="single"/>
              <w:right w:space="0" w:sz="8" w:color="auto" w:val="single"/>
            </w:tcBorders>
            <w:shd w:fill="auto" w:color="auto" w:val="clear"/>
            <w:vAlign w:val="center"/>
            <w:hideMark/>
          </w:tcPr>
          <w:p w:rsidRDefault="00DF61EF" w:rsidP="00DF61EF" w:rsidR="00DF61EF" w:rsidRPr="00037195">
            <w:pPr>
              <w:jc w:val="right"/>
              <w:rPr>
                <w:color w:val="000000"/>
              </w:rPr>
            </w:pPr>
            <w:r>
              <w:rPr>
                <w:color w:val="000000"/>
              </w:rPr>
              <w:t>3.500,00</w:t>
            </w:r>
          </w:p>
        </w:tc>
      </w:tr>
      <w:tr w:rsidTr="00E52E3F" w:rsidR="00D02C9E" w:rsidRPr="00037195">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D02C9E" w:rsidP="00037195" w:rsidR="00D02C9E" w:rsidRPr="00037195">
            <w:pPr>
              <w:jc w:val="right"/>
              <w:rPr>
                <w:color w:val="000000"/>
              </w:rPr>
            </w:pPr>
          </w:p>
        </w:tc>
        <w:tc>
          <w:tcPr>
            <w:tcW w:type="auto" w:w="0"/>
            <w:tcBorders>
              <w:top w:val="nil"/>
              <w:left w:val="nil"/>
              <w:bottom w:space="0" w:sz="8" w:color="auto" w:val="single"/>
              <w:right w:space="0" w:sz="8" w:color="auto" w:val="single"/>
            </w:tcBorders>
            <w:shd w:fill="auto" w:color="auto" w:val="clear"/>
            <w:vAlign w:val="center"/>
          </w:tcPr>
          <w:p w:rsidRDefault="00D02C9E" w:rsidP="005E4366" w:rsidR="00D02C9E" w:rsidRPr="00037195">
            <w:pPr>
              <w:rPr>
                <w:color w:val="000000"/>
              </w:rPr>
            </w:pPr>
          </w:p>
        </w:tc>
        <w:tc>
          <w:tcPr>
            <w:tcW w:type="dxa" w:w="1796"/>
            <w:tcBorders>
              <w:top w:val="nil"/>
              <w:left w:val="nil"/>
              <w:bottom w:space="0" w:sz="8" w:color="auto" w:val="single"/>
              <w:right w:space="0" w:sz="8" w:color="auto" w:val="single"/>
            </w:tcBorders>
            <w:shd w:fill="auto" w:color="auto" w:val="clear"/>
            <w:vAlign w:val="center"/>
          </w:tcPr>
          <w:p w:rsidRDefault="00D02C9E" w:rsidP="00037195" w:rsidR="00D02C9E" w:rsidRPr="00037195">
            <w:pPr>
              <w:jc w:val="right"/>
              <w:rPr>
                <w:color w:val="000000"/>
              </w:rPr>
            </w:pPr>
          </w:p>
        </w:tc>
      </w:tr>
      <w:tr w:rsidTr="00E52E3F" w:rsidR="00037195" w:rsidRPr="00037195">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37195" w:rsidP="00037195" w:rsidR="00037195" w:rsidRPr="00037195">
            <w:pPr>
              <w:rPr>
                <w:color w:val="000000"/>
              </w:rPr>
            </w:pPr>
            <w:r w:rsidRPr="00037195">
              <w:rPr>
                <w:color w:val="000000"/>
              </w:rPr>
              <w:t> </w:t>
            </w:r>
          </w:p>
        </w:tc>
        <w:tc>
          <w:tcPr>
            <w:tcW w:type="auto" w:w="0"/>
            <w:tcBorders>
              <w:top w:val="nil"/>
              <w:left w:val="nil"/>
              <w:bottom w:space="0" w:sz="8" w:color="auto" w:val="single"/>
              <w:right w:space="0" w:sz="8" w:color="auto" w:val="single"/>
            </w:tcBorders>
            <w:shd w:fill="auto" w:color="auto" w:val="clear"/>
            <w:vAlign w:val="center"/>
            <w:hideMark/>
          </w:tcPr>
          <w:p w:rsidRDefault="00037195" w:rsidP="00037195" w:rsidR="00037195" w:rsidRPr="00037195">
            <w:pPr>
              <w:jc w:val="center"/>
              <w:rPr>
                <w:b/>
                <w:bCs/>
                <w:color w:val="000000"/>
              </w:rPr>
            </w:pPr>
            <w:r w:rsidRPr="00037195">
              <w:rPr>
                <w:b/>
                <w:bCs/>
                <w:color w:val="000000"/>
              </w:rPr>
              <w:t>Ukupno</w:t>
            </w:r>
          </w:p>
        </w:tc>
        <w:tc>
          <w:tcPr>
            <w:tcW w:type="dxa" w:w="1796"/>
            <w:tcBorders>
              <w:top w:val="nil"/>
              <w:left w:val="nil"/>
              <w:bottom w:space="0" w:sz="8" w:color="auto" w:val="single"/>
              <w:right w:space="0" w:sz="8" w:color="auto" w:val="single"/>
            </w:tcBorders>
            <w:shd w:fill="auto" w:color="auto" w:val="clear"/>
            <w:vAlign w:val="center"/>
            <w:hideMark/>
          </w:tcPr>
          <w:p w:rsidRDefault="005E4366" w:rsidP="0088025B" w:rsidR="00037195" w:rsidRPr="00037195">
            <w:pPr>
              <w:jc w:val="right"/>
              <w:rPr>
                <w:b/>
                <w:bCs/>
                <w:color w:val="000000"/>
              </w:rPr>
            </w:pPr>
            <w:r>
              <w:rPr>
                <w:b/>
                <w:bCs/>
                <w:color w:val="000000"/>
              </w:rPr>
              <w:t>9.170,00</w:t>
            </w:r>
          </w:p>
        </w:tc>
      </w:tr>
    </w:tbl>
    <w:p w:rsidRDefault="0088025B" w:rsidP="002E7058" w:rsidR="0088025B">
      <w:pPr>
        <w:jc w:val="both"/>
        <w:rPr>
          <w:lang w:eastAsia="en-US"/>
        </w:rPr>
      </w:pPr>
    </w:p>
    <w:p w:rsidRDefault="00D538D3" w:rsidP="002E7058" w:rsidR="00D538D3">
      <w:pPr>
        <w:jc w:val="both"/>
        <w:rPr>
          <w:lang w:eastAsia="en-US"/>
        </w:rPr>
      </w:pPr>
    </w:p>
    <w:p w:rsidRDefault="0088025B" w:rsidP="002E7058" w:rsidR="0088025B">
      <w:pPr>
        <w:jc w:val="both"/>
        <w:rPr>
          <w:lang w:eastAsia="en-US"/>
        </w:rPr>
      </w:pPr>
    </w:p>
    <w:p w:rsidRDefault="004A192E" w:rsidP="002E7058" w:rsidR="004A192E">
      <w:pPr>
        <w:jc w:val="both"/>
        <w:rPr>
          <w:lang w:eastAsia="en-US"/>
        </w:rPr>
      </w:pPr>
    </w:p>
    <w:p w:rsidRDefault="005E4366" w:rsidP="002E7058" w:rsidR="005E4366">
      <w:pPr>
        <w:jc w:val="both"/>
        <w:rPr>
          <w:lang w:eastAsia="en-US"/>
        </w:rPr>
      </w:pPr>
    </w:p>
    <w:p w:rsidRDefault="005E4366" w:rsidP="002E7058" w:rsidR="005E4366">
      <w:pPr>
        <w:jc w:val="both"/>
        <w:rPr>
          <w:lang w:eastAsia="en-US"/>
        </w:rPr>
      </w:pPr>
    </w:p>
    <w:p w:rsidRDefault="005E4366" w:rsidP="002E7058" w:rsidR="005E4366">
      <w:pPr>
        <w:jc w:val="both"/>
        <w:rPr>
          <w:lang w:eastAsia="en-US"/>
        </w:rPr>
      </w:pPr>
    </w:p>
    <w:p w:rsidRDefault="005E4366" w:rsidP="002E7058" w:rsidR="005E4366">
      <w:pPr>
        <w:jc w:val="both"/>
        <w:rPr>
          <w:lang w:eastAsia="en-US"/>
        </w:rPr>
      </w:pPr>
    </w:p>
    <w:p w:rsidRDefault="0088025B" w:rsidP="002E7058" w:rsidR="0088025B">
      <w:pPr>
        <w:jc w:val="both"/>
        <w:rPr>
          <w:lang w:eastAsia="en-US"/>
        </w:rPr>
      </w:pPr>
    </w:p>
    <w:p w:rsidRDefault="00037195" w:rsidP="002E7058" w:rsidR="00037195" w:rsidRPr="00037195">
      <w:pPr>
        <w:jc w:val="both"/>
        <w:rPr>
          <w:b/>
          <w:lang w:eastAsia="en-US"/>
        </w:rPr>
      </w:pPr>
      <w:r w:rsidRPr="00037195">
        <w:rPr>
          <w:b/>
          <w:lang w:eastAsia="en-US" w:val="pl-PL"/>
        </w:rPr>
        <w:t>ODNOS IMOVINE I OBVEZA STEČAJNOG DUŽNIKA</w:t>
      </w:r>
    </w:p>
    <w:p w:rsidRDefault="00037195" w:rsidP="00037195" w:rsidR="00037195" w:rsidRPr="00037195">
      <w:pPr>
        <w:jc w:val="both"/>
        <w:rPr>
          <w:b/>
          <w:lang w:eastAsia="en-US"/>
        </w:rPr>
      </w:pPr>
    </w:p>
    <w:tbl>
      <w:tblPr>
        <w:tblW w:type="pct" w:w="5000"/>
        <w:tblLook w:val="04A0" w:noVBand="1" w:noHBand="0" w:lastColumn="0" w:firstColumn="1" w:lastRow="0" w:firstRow="1"/>
      </w:tblPr>
      <w:tblGrid>
        <w:gridCol w:w="7022"/>
        <w:gridCol w:w="2213"/>
      </w:tblGrid>
      <w:tr w:rsidTr="00E52E3F" w:rsidR="00037195" w:rsidRPr="00037195">
        <w:trPr>
          <w:trHeight w:val="324"/>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5E4366" w:rsidR="00037195" w:rsidRPr="00037195">
            <w:pPr>
              <w:rPr>
                <w:rFonts w:hAnsi="Calibri" w:ascii="Calibri"/>
                <w:color w:val="000000"/>
                <w:sz w:val="22"/>
                <w:szCs w:val="22"/>
              </w:rPr>
            </w:pPr>
            <w:r w:rsidRPr="00037195">
              <w:rPr>
                <w:rFonts w:hAnsi="Calibri" w:ascii="Calibri"/>
                <w:color w:val="000000"/>
                <w:sz w:val="22"/>
                <w:szCs w:val="22"/>
              </w:rPr>
              <w:t xml:space="preserve">IMOVINA STEČAJNOG DUŽNIKA na dan </w:t>
            </w:r>
            <w:r w:rsidR="005E4366">
              <w:rPr>
                <w:rFonts w:hAnsi="Calibri" w:ascii="Calibri"/>
                <w:color w:val="000000"/>
                <w:sz w:val="22"/>
                <w:szCs w:val="22"/>
              </w:rPr>
              <w:t>20</w:t>
            </w:r>
            <w:r w:rsidRPr="00037195">
              <w:rPr>
                <w:rFonts w:hAnsi="Calibri" w:ascii="Calibri"/>
                <w:color w:val="000000"/>
                <w:sz w:val="22"/>
                <w:szCs w:val="22"/>
              </w:rPr>
              <w:t>.</w:t>
            </w:r>
            <w:r w:rsidR="005E4366">
              <w:rPr>
                <w:rFonts w:hAnsi="Calibri" w:ascii="Calibri"/>
                <w:color w:val="000000"/>
                <w:sz w:val="22"/>
                <w:szCs w:val="22"/>
              </w:rPr>
              <w:t xml:space="preserve"> 08. 2018.</w:t>
            </w:r>
            <w:r w:rsidRPr="00037195">
              <w:rPr>
                <w:rFonts w:hAnsi="Calibri" w:ascii="Calibri"/>
                <w:color w:val="000000"/>
                <w:sz w:val="22"/>
                <w:szCs w:val="22"/>
              </w:rPr>
              <w:t xml:space="preserve"> godine</w:t>
            </w:r>
          </w:p>
        </w:tc>
        <w:tc>
          <w:tcPr>
            <w:tcW w:type="pct" w:w="1198"/>
            <w:tcBorders>
              <w:top w:space="0" w:sz="4" w:color="auto" w:val="single"/>
              <w:left w:val="nil"/>
              <w:bottom w:space="0" w:sz="4" w:color="auto" w:val="single"/>
              <w:right w:space="0" w:sz="4" w:color="auto" w:val="single"/>
            </w:tcBorders>
            <w:shd w:fill="auto" w:color="auto" w:val="clear"/>
            <w:noWrap/>
            <w:vAlign w:val="bottom"/>
            <w:hideMark/>
          </w:tcPr>
          <w:p w:rsidRDefault="00037195" w:rsidP="00037195" w:rsidR="00037195" w:rsidRPr="00037195">
            <w:pPr>
              <w:jc w:val="right"/>
              <w:rPr>
                <w:rFonts w:hAnsi="Calibri" w:ascii="Calibri"/>
                <w:color w:val="000000"/>
                <w:sz w:val="22"/>
                <w:szCs w:val="22"/>
              </w:rPr>
            </w:pPr>
            <w:r w:rsidRPr="00037195">
              <w:rPr>
                <w:rFonts w:hAnsi="Calibri" w:ascii="Calibri"/>
                <w:color w:val="000000"/>
                <w:sz w:val="22"/>
                <w:szCs w:val="22"/>
              </w:rPr>
              <w:t>u kunama</w:t>
            </w:r>
          </w:p>
        </w:tc>
      </w:tr>
      <w:tr w:rsidTr="00E52E3F" w:rsidR="00037195" w:rsidRPr="00037195">
        <w:trPr>
          <w:trHeight w:val="324"/>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1. Nekretnine</w:t>
            </w:r>
          </w:p>
        </w:tc>
        <w:tc>
          <w:tcPr>
            <w:tcW w:type="pct" w:w="1198"/>
            <w:tcBorders>
              <w:top w:val="nil"/>
              <w:left w:val="nil"/>
              <w:bottom w:space="0" w:sz="4" w:color="auto" w:val="single"/>
              <w:right w:space="0" w:sz="4" w:color="auto" w:val="single"/>
            </w:tcBorders>
            <w:shd w:fill="auto" w:color="auto" w:val="clear"/>
            <w:noWrap/>
            <w:vAlign w:val="bottom"/>
            <w:hideMark/>
          </w:tcPr>
          <w:p w:rsidRDefault="0088025B" w:rsidP="00037195" w:rsidR="00037195" w:rsidRPr="00037195">
            <w:pPr>
              <w:jc w:val="right"/>
              <w:rPr>
                <w:rFonts w:hAnsi="Calibri" w:ascii="Calibri"/>
                <w:color w:val="000000"/>
                <w:sz w:val="22"/>
                <w:szCs w:val="22"/>
              </w:rPr>
            </w:pPr>
            <w:r>
              <w:rPr>
                <w:rFonts w:hAnsi="Calibri" w:ascii="Calibri"/>
                <w:color w:val="000000"/>
                <w:sz w:val="22"/>
                <w:szCs w:val="22"/>
              </w:rPr>
              <w:t>0</w:t>
            </w:r>
            <w:r w:rsidR="00C924FB">
              <w:rPr>
                <w:rFonts w:hAnsi="Calibri" w:ascii="Calibri"/>
                <w:color w:val="000000"/>
                <w:sz w:val="22"/>
                <w:szCs w:val="22"/>
              </w:rPr>
              <w:t>,00</w:t>
            </w:r>
          </w:p>
        </w:tc>
      </w:tr>
      <w:tr w:rsidTr="00E52E3F" w:rsidR="00037195" w:rsidRPr="00037195">
        <w:trPr>
          <w:trHeight w:val="324"/>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2. Pokretnine</w:t>
            </w:r>
          </w:p>
        </w:tc>
        <w:tc>
          <w:tcPr>
            <w:tcW w:type="pct" w:w="1198"/>
            <w:tcBorders>
              <w:top w:val="nil"/>
              <w:left w:val="nil"/>
              <w:bottom w:space="0" w:sz="4" w:color="auto" w:val="single"/>
              <w:right w:space="0" w:sz="4" w:color="auto" w:val="single"/>
            </w:tcBorders>
            <w:shd w:fill="auto" w:color="auto" w:val="clear"/>
            <w:noWrap/>
            <w:vAlign w:val="bottom"/>
            <w:hideMark/>
          </w:tcPr>
          <w:p w:rsidRDefault="00DF61EF" w:rsidP="00037195" w:rsidR="00037195" w:rsidRPr="00037195">
            <w:pPr>
              <w:jc w:val="right"/>
              <w:rPr>
                <w:rFonts w:hAnsi="Calibri" w:ascii="Calibri"/>
                <w:color w:val="000000"/>
                <w:sz w:val="22"/>
                <w:szCs w:val="22"/>
              </w:rPr>
            </w:pPr>
            <w:r>
              <w:rPr>
                <w:rFonts w:hAnsi="Calibri" w:ascii="Calibri"/>
                <w:color w:val="000000"/>
                <w:sz w:val="22"/>
                <w:szCs w:val="22"/>
              </w:rPr>
              <w:t>151.000,00</w:t>
            </w:r>
          </w:p>
        </w:tc>
      </w:tr>
      <w:tr w:rsidTr="002E7058" w:rsidR="00037195" w:rsidRPr="00037195">
        <w:trPr>
          <w:trHeight w:val="324"/>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UKUPNO IMOVINA</w:t>
            </w:r>
          </w:p>
        </w:tc>
        <w:tc>
          <w:tcPr>
            <w:tcW w:type="pct" w:w="1198"/>
            <w:tcBorders>
              <w:top w:val="nil"/>
              <w:left w:val="nil"/>
              <w:bottom w:space="0" w:sz="4" w:color="auto" w:val="single"/>
              <w:right w:space="0" w:sz="4" w:color="auto" w:val="single"/>
            </w:tcBorders>
            <w:shd w:fill="auto" w:color="auto" w:val="clear"/>
            <w:noWrap/>
            <w:vAlign w:val="bottom"/>
          </w:tcPr>
          <w:p w:rsidRDefault="00DF61EF" w:rsidP="00037195" w:rsidR="00037195" w:rsidRPr="00037195">
            <w:pPr>
              <w:jc w:val="right"/>
              <w:rPr>
                <w:rFonts w:hAnsi="Calibri" w:ascii="Calibri"/>
                <w:color w:val="000000"/>
                <w:sz w:val="22"/>
                <w:szCs w:val="22"/>
              </w:rPr>
            </w:pPr>
            <w:r>
              <w:rPr>
                <w:rFonts w:hAnsi="Calibri" w:ascii="Calibri"/>
                <w:color w:val="000000"/>
                <w:sz w:val="22"/>
                <w:szCs w:val="22"/>
              </w:rPr>
              <w:t>151.000,00</w:t>
            </w:r>
          </w:p>
        </w:tc>
      </w:tr>
      <w:tr w:rsidTr="00E52E3F" w:rsidR="00037195" w:rsidRPr="00037195">
        <w:trPr>
          <w:trHeight w:val="288"/>
        </w:trPr>
        <w:tc>
          <w:tcPr>
            <w:tcW w:type="pct" w:w="3802"/>
            <w:tcBorders>
              <w:top w:space="0" w:sz="4" w:color="auto" w:val="single"/>
              <w:left w:val="nil"/>
              <w:bottom w:space="0" w:sz="4" w:color="auto" w:val="single"/>
              <w:right w:val="nil"/>
            </w:tcBorders>
            <w:shd w:fill="auto" w:color="auto" w:val="clear"/>
            <w:noWrap/>
            <w:vAlign w:val="bottom"/>
            <w:hideMark/>
          </w:tcPr>
          <w:p w:rsidRDefault="00037195" w:rsidP="00037195" w:rsidR="00037195" w:rsidRPr="00037195">
            <w:pPr>
              <w:jc w:val="center"/>
              <w:rPr>
                <w:rFonts w:hAnsi="Calibri" w:ascii="Calibri"/>
                <w:color w:val="000000"/>
                <w:sz w:val="22"/>
                <w:szCs w:val="22"/>
              </w:rPr>
            </w:pPr>
            <w:r w:rsidRPr="00037195">
              <w:rPr>
                <w:rFonts w:hAnsi="Calibri" w:ascii="Calibri"/>
                <w:color w:val="000000"/>
                <w:sz w:val="22"/>
                <w:szCs w:val="22"/>
              </w:rPr>
              <w:lastRenderedPageBreak/>
              <w:t> </w:t>
            </w:r>
          </w:p>
        </w:tc>
        <w:tc>
          <w:tcPr>
            <w:tcW w:type="pct" w:w="1198"/>
            <w:tcBorders>
              <w:top w:val="nil"/>
              <w:left w:val="nil"/>
              <w:bottom w:space="0" w:sz="4" w:color="auto" w:val="single"/>
              <w:right w:val="nil"/>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 </w:t>
            </w:r>
          </w:p>
        </w:tc>
      </w:tr>
      <w:tr w:rsidTr="00E52E3F" w:rsidR="00037195" w:rsidRPr="00037195">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OBVEZE STEČAJNOG DUŽNIKA</w:t>
            </w:r>
          </w:p>
        </w:tc>
        <w:tc>
          <w:tcPr>
            <w:tcW w:type="pct" w:w="1198"/>
            <w:tcBorders>
              <w:top w:val="nil"/>
              <w:left w:val="nil"/>
              <w:bottom w:space="0" w:sz="4" w:color="auto" w:val="single"/>
              <w:right w:space="0" w:sz="4" w:color="auto" w:val="single"/>
            </w:tcBorders>
            <w:shd w:fill="auto" w:color="auto" w:val="clear"/>
            <w:noWrap/>
            <w:vAlign w:val="bottom"/>
            <w:hideMark/>
          </w:tcPr>
          <w:p w:rsidRDefault="00037195" w:rsidP="00037195" w:rsidR="00037195" w:rsidRPr="00037195">
            <w:pPr>
              <w:jc w:val="right"/>
              <w:rPr>
                <w:rFonts w:hAnsi="Calibri" w:ascii="Calibri"/>
                <w:color w:val="000000"/>
                <w:sz w:val="22"/>
                <w:szCs w:val="22"/>
              </w:rPr>
            </w:pPr>
            <w:r w:rsidRPr="00037195">
              <w:rPr>
                <w:rFonts w:hAnsi="Calibri" w:ascii="Calibri"/>
                <w:color w:val="000000"/>
                <w:sz w:val="22"/>
                <w:szCs w:val="22"/>
              </w:rPr>
              <w:t>u kunama</w:t>
            </w:r>
          </w:p>
        </w:tc>
      </w:tr>
      <w:tr w:rsidTr="002E7058" w:rsidR="00037195" w:rsidRPr="00037195">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1. Dospjeli nepodmireni troškovi od otvaranja stečajnog postupka</w:t>
            </w:r>
          </w:p>
        </w:tc>
        <w:tc>
          <w:tcPr>
            <w:tcW w:type="pct" w:w="1198"/>
            <w:tcBorders>
              <w:top w:val="nil"/>
              <w:left w:val="nil"/>
              <w:bottom w:space="0" w:sz="4" w:color="auto" w:val="single"/>
              <w:right w:space="0" w:sz="4" w:color="auto" w:val="single"/>
            </w:tcBorders>
            <w:shd w:fill="auto" w:color="auto" w:val="clear"/>
            <w:noWrap/>
            <w:vAlign w:val="bottom"/>
          </w:tcPr>
          <w:p w:rsidRDefault="005E4366" w:rsidP="005E4366" w:rsidR="00037195" w:rsidRPr="00037195">
            <w:pPr>
              <w:jc w:val="right"/>
              <w:rPr>
                <w:rFonts w:hAnsi="Calibri" w:ascii="Calibri"/>
                <w:color w:val="000000"/>
                <w:sz w:val="22"/>
                <w:szCs w:val="22"/>
              </w:rPr>
            </w:pPr>
            <w:r>
              <w:rPr>
                <w:rFonts w:hAnsi="Calibri" w:ascii="Calibri"/>
                <w:color w:val="000000"/>
                <w:sz w:val="22"/>
                <w:szCs w:val="22"/>
              </w:rPr>
              <w:t>3</w:t>
            </w:r>
            <w:r w:rsidR="007957DC">
              <w:rPr>
                <w:rFonts w:hAnsi="Calibri" w:ascii="Calibri"/>
                <w:color w:val="000000"/>
                <w:sz w:val="22"/>
                <w:szCs w:val="22"/>
              </w:rPr>
              <w:t>.</w:t>
            </w:r>
            <w:r>
              <w:rPr>
                <w:rFonts w:hAnsi="Calibri" w:ascii="Calibri"/>
                <w:color w:val="000000"/>
                <w:sz w:val="22"/>
                <w:szCs w:val="22"/>
              </w:rPr>
              <w:t>360</w:t>
            </w:r>
            <w:r w:rsidR="00957054">
              <w:rPr>
                <w:rFonts w:hAnsi="Calibri" w:ascii="Calibri"/>
                <w:color w:val="000000"/>
                <w:sz w:val="22"/>
                <w:szCs w:val="22"/>
              </w:rPr>
              <w:t>,00</w:t>
            </w:r>
          </w:p>
        </w:tc>
      </w:tr>
      <w:tr w:rsidTr="002E7058" w:rsidR="00037195" w:rsidRPr="00037195">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2. Predračun troškova stečajnog postupka</w:t>
            </w:r>
          </w:p>
        </w:tc>
        <w:tc>
          <w:tcPr>
            <w:tcW w:type="pct" w:w="1198"/>
            <w:tcBorders>
              <w:top w:val="nil"/>
              <w:left w:val="nil"/>
              <w:bottom w:space="0" w:sz="4" w:color="auto" w:val="single"/>
              <w:right w:space="0" w:sz="4" w:color="auto" w:val="single"/>
            </w:tcBorders>
            <w:shd w:fill="auto" w:color="auto" w:val="clear"/>
            <w:noWrap/>
            <w:vAlign w:val="bottom"/>
          </w:tcPr>
          <w:p w:rsidRDefault="005E4366" w:rsidP="00D538D3" w:rsidR="00037195" w:rsidRPr="00037195">
            <w:pPr>
              <w:jc w:val="right"/>
              <w:rPr>
                <w:rFonts w:hAnsi="Calibri" w:ascii="Calibri"/>
                <w:color w:val="000000"/>
                <w:sz w:val="22"/>
                <w:szCs w:val="22"/>
              </w:rPr>
            </w:pPr>
            <w:r>
              <w:rPr>
                <w:rFonts w:hAnsi="Calibri" w:ascii="Calibri"/>
                <w:color w:val="000000"/>
                <w:sz w:val="22"/>
                <w:szCs w:val="22"/>
              </w:rPr>
              <w:t>9.17</w:t>
            </w:r>
            <w:r w:rsidR="00957054">
              <w:rPr>
                <w:rFonts w:hAnsi="Calibri" w:ascii="Calibri"/>
                <w:color w:val="000000"/>
                <w:sz w:val="22"/>
                <w:szCs w:val="22"/>
              </w:rPr>
              <w:t>0,00</w:t>
            </w:r>
          </w:p>
        </w:tc>
      </w:tr>
      <w:tr w:rsidTr="002E7058" w:rsidR="00037195" w:rsidRPr="00037195">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3. Priznato 1 viši isplatni red</w:t>
            </w:r>
          </w:p>
        </w:tc>
        <w:tc>
          <w:tcPr>
            <w:tcW w:type="pct" w:w="1198"/>
            <w:tcBorders>
              <w:top w:val="nil"/>
              <w:left w:val="nil"/>
              <w:bottom w:space="0" w:sz="4" w:color="auto" w:val="single"/>
              <w:right w:space="0" w:sz="4" w:color="auto" w:val="single"/>
            </w:tcBorders>
            <w:shd w:fill="auto" w:color="auto" w:val="clear"/>
            <w:noWrap/>
            <w:vAlign w:val="bottom"/>
          </w:tcPr>
          <w:p w:rsidRDefault="005E4366" w:rsidP="005E4366" w:rsidR="00037195" w:rsidRPr="00037195">
            <w:pPr>
              <w:jc w:val="right"/>
              <w:rPr>
                <w:rFonts w:hAnsi="Calibri" w:ascii="Calibri"/>
                <w:color w:val="000000"/>
                <w:sz w:val="22"/>
                <w:szCs w:val="22"/>
              </w:rPr>
            </w:pPr>
            <w:r>
              <w:rPr>
                <w:rFonts w:hAnsi="Calibri" w:ascii="Calibri"/>
                <w:color w:val="000000"/>
                <w:sz w:val="22"/>
                <w:szCs w:val="22"/>
              </w:rPr>
              <w:t>15.791</w:t>
            </w:r>
            <w:r w:rsidR="009838F8">
              <w:rPr>
                <w:rFonts w:hAnsi="Calibri" w:ascii="Calibri"/>
                <w:color w:val="000000"/>
                <w:sz w:val="22"/>
                <w:szCs w:val="22"/>
              </w:rPr>
              <w:t>,</w:t>
            </w:r>
            <w:r>
              <w:rPr>
                <w:rFonts w:hAnsi="Calibri" w:ascii="Calibri"/>
                <w:color w:val="000000"/>
                <w:sz w:val="22"/>
                <w:szCs w:val="22"/>
              </w:rPr>
              <w:t>64</w:t>
            </w:r>
          </w:p>
        </w:tc>
      </w:tr>
      <w:tr w:rsidTr="002E7058" w:rsidR="00037195" w:rsidRPr="00037195">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4. Priznato 2. viši isplatni red</w:t>
            </w:r>
          </w:p>
        </w:tc>
        <w:tc>
          <w:tcPr>
            <w:tcW w:type="pct" w:w="1198"/>
            <w:tcBorders>
              <w:top w:val="nil"/>
              <w:left w:val="nil"/>
              <w:bottom w:space="0" w:sz="4" w:color="auto" w:val="single"/>
              <w:right w:space="0" w:sz="4" w:color="auto" w:val="single"/>
            </w:tcBorders>
            <w:shd w:fill="auto" w:color="auto" w:val="clear"/>
            <w:noWrap/>
            <w:vAlign w:val="bottom"/>
          </w:tcPr>
          <w:p w:rsidRDefault="005E4366" w:rsidP="00720031" w:rsidR="00037195" w:rsidRPr="00037195">
            <w:pPr>
              <w:jc w:val="right"/>
              <w:rPr>
                <w:rFonts w:hAnsi="Calibri" w:ascii="Calibri"/>
                <w:color w:val="000000"/>
                <w:sz w:val="22"/>
                <w:szCs w:val="22"/>
              </w:rPr>
            </w:pPr>
            <w:r>
              <w:rPr>
                <w:rFonts w:hAnsi="Calibri" w:ascii="Calibri"/>
                <w:color w:val="000000"/>
                <w:sz w:val="22"/>
                <w:szCs w:val="22"/>
              </w:rPr>
              <w:t>159.856,86</w:t>
            </w:r>
          </w:p>
        </w:tc>
      </w:tr>
      <w:tr w:rsidTr="002E7058" w:rsidR="00037195" w:rsidRPr="00037195">
        <w:trPr>
          <w:trHeight w:val="288"/>
        </w:trPr>
        <w:tc>
          <w:tcPr>
            <w:tcW w:type="pct" w:w="380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5. Neprijavljene tražbine</w:t>
            </w:r>
          </w:p>
        </w:tc>
        <w:tc>
          <w:tcPr>
            <w:tcW w:type="pct" w:w="1198"/>
            <w:tcBorders>
              <w:top w:val="nil"/>
              <w:left w:val="nil"/>
              <w:bottom w:space="0" w:sz="4" w:color="auto" w:val="single"/>
              <w:right w:space="0" w:sz="4" w:color="auto" w:val="single"/>
            </w:tcBorders>
            <w:shd w:fill="auto" w:color="auto" w:val="clear"/>
            <w:noWrap/>
            <w:vAlign w:val="bottom"/>
          </w:tcPr>
          <w:p w:rsidRDefault="009838F8" w:rsidP="00037195" w:rsidR="00037195" w:rsidRPr="00037195">
            <w:pPr>
              <w:jc w:val="right"/>
              <w:rPr>
                <w:rFonts w:hAnsi="Calibri" w:ascii="Calibri"/>
                <w:color w:val="000000"/>
                <w:sz w:val="22"/>
                <w:szCs w:val="22"/>
              </w:rPr>
            </w:pPr>
            <w:r>
              <w:rPr>
                <w:rFonts w:hAnsi="Calibri" w:ascii="Calibri"/>
                <w:color w:val="000000"/>
                <w:sz w:val="22"/>
                <w:szCs w:val="22"/>
              </w:rPr>
              <w:t>0,00</w:t>
            </w:r>
          </w:p>
        </w:tc>
      </w:tr>
      <w:tr w:rsidTr="002E7058" w:rsidR="00037195" w:rsidRPr="00037195">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UKUPNO OBVEZE</w:t>
            </w:r>
          </w:p>
        </w:tc>
        <w:tc>
          <w:tcPr>
            <w:tcW w:type="pct" w:w="1198"/>
            <w:tcBorders>
              <w:top w:val="nil"/>
              <w:left w:val="nil"/>
              <w:bottom w:space="0" w:sz="4" w:color="auto" w:val="single"/>
              <w:right w:space="0" w:sz="4" w:color="auto" w:val="single"/>
            </w:tcBorders>
            <w:shd w:fill="auto" w:color="auto" w:val="clear"/>
            <w:noWrap/>
            <w:vAlign w:val="bottom"/>
          </w:tcPr>
          <w:p w:rsidRDefault="00AD64D9" w:rsidP="00010971" w:rsidR="00037195" w:rsidRPr="00037195">
            <w:pPr>
              <w:jc w:val="right"/>
              <w:rPr>
                <w:rFonts w:hAnsi="Calibri" w:ascii="Calibri"/>
                <w:color w:val="000000"/>
                <w:sz w:val="22"/>
                <w:szCs w:val="22"/>
              </w:rPr>
            </w:pPr>
            <w:r>
              <w:rPr>
                <w:rFonts w:hAnsi="Calibri" w:ascii="Calibri"/>
                <w:color w:val="000000"/>
                <w:sz w:val="22"/>
                <w:szCs w:val="22"/>
              </w:rPr>
              <w:t>188.178,50</w:t>
            </w:r>
          </w:p>
        </w:tc>
      </w:tr>
      <w:tr w:rsidTr="00E52E3F" w:rsidR="00037195" w:rsidRPr="00037195">
        <w:trPr>
          <w:trHeight w:val="288"/>
        </w:trPr>
        <w:tc>
          <w:tcPr>
            <w:tcW w:type="pct" w:w="3802"/>
            <w:tcBorders>
              <w:top w:space="0" w:sz="4" w:color="auto" w:val="single"/>
              <w:left w:val="nil"/>
              <w:bottom w:space="0" w:sz="4" w:color="auto" w:val="single"/>
              <w:right w:val="nil"/>
            </w:tcBorders>
            <w:shd w:fill="auto" w:color="auto" w:val="clear"/>
            <w:noWrap/>
            <w:vAlign w:val="bottom"/>
            <w:hideMark/>
          </w:tcPr>
          <w:p w:rsidRDefault="00037195" w:rsidP="00037195" w:rsidR="00037195" w:rsidRPr="00037195">
            <w:pPr>
              <w:jc w:val="center"/>
              <w:rPr>
                <w:rFonts w:hAnsi="Calibri" w:ascii="Calibri"/>
                <w:color w:val="000000"/>
                <w:sz w:val="22"/>
                <w:szCs w:val="22"/>
              </w:rPr>
            </w:pPr>
            <w:r w:rsidRPr="00037195">
              <w:rPr>
                <w:rFonts w:hAnsi="Calibri" w:ascii="Calibri"/>
                <w:color w:val="000000"/>
                <w:sz w:val="22"/>
                <w:szCs w:val="22"/>
              </w:rPr>
              <w:t> </w:t>
            </w:r>
          </w:p>
        </w:tc>
        <w:tc>
          <w:tcPr>
            <w:tcW w:type="pct" w:w="1198"/>
            <w:tcBorders>
              <w:top w:val="nil"/>
              <w:left w:val="nil"/>
              <w:bottom w:space="0" w:sz="4" w:color="auto" w:val="single"/>
              <w:right w:val="nil"/>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 </w:t>
            </w:r>
          </w:p>
        </w:tc>
      </w:tr>
      <w:tr w:rsidTr="002E7058" w:rsidR="00037195" w:rsidRPr="00037195">
        <w:trPr>
          <w:trHeight w:val="288"/>
        </w:trPr>
        <w:tc>
          <w:tcPr>
            <w:tcW w:type="pct" w:w="380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7195" w:rsidP="00037195" w:rsidR="00037195" w:rsidRPr="00037195">
            <w:pPr>
              <w:rPr>
                <w:rFonts w:hAnsi="Calibri" w:ascii="Calibri"/>
                <w:color w:val="000000"/>
                <w:sz w:val="22"/>
                <w:szCs w:val="22"/>
              </w:rPr>
            </w:pPr>
            <w:r w:rsidRPr="00037195">
              <w:rPr>
                <w:rFonts w:hAnsi="Calibri" w:ascii="Calibri"/>
                <w:color w:val="000000"/>
                <w:sz w:val="22"/>
                <w:szCs w:val="22"/>
              </w:rPr>
              <w:t>UKUPNA IMOVINA - UKUPNE OBVEZE</w:t>
            </w:r>
          </w:p>
        </w:tc>
        <w:tc>
          <w:tcPr>
            <w:tcW w:type="pct" w:w="1198"/>
            <w:tcBorders>
              <w:top w:val="nil"/>
              <w:left w:val="nil"/>
              <w:bottom w:space="0" w:sz="4" w:color="auto" w:val="single"/>
              <w:right w:space="0" w:sz="4" w:color="auto" w:val="single"/>
            </w:tcBorders>
            <w:shd w:fill="auto" w:color="auto" w:val="clear"/>
            <w:noWrap/>
            <w:vAlign w:val="bottom"/>
          </w:tcPr>
          <w:p w:rsidRDefault="005E4366" w:rsidP="00941FC6" w:rsidR="00037195" w:rsidRPr="00037195">
            <w:pPr>
              <w:jc w:val="right"/>
              <w:rPr>
                <w:rFonts w:hAnsi="Calibri" w:ascii="Calibri"/>
                <w:color w:val="000000"/>
                <w:sz w:val="22"/>
                <w:szCs w:val="22"/>
              </w:rPr>
            </w:pPr>
            <w:r>
              <w:rPr>
                <w:rFonts w:hAnsi="Calibri" w:ascii="Calibri"/>
                <w:color w:val="000000"/>
                <w:sz w:val="22"/>
                <w:szCs w:val="22"/>
              </w:rPr>
              <w:t>-</w:t>
            </w:r>
            <w:r w:rsidR="00DF61EF">
              <w:rPr>
                <w:rFonts w:hAnsi="Calibri" w:ascii="Calibri"/>
                <w:color w:val="000000"/>
                <w:sz w:val="22"/>
                <w:szCs w:val="22"/>
              </w:rPr>
              <w:t>37.178,50</w:t>
            </w:r>
          </w:p>
        </w:tc>
      </w:tr>
    </w:tbl>
    <w:p w:rsidRDefault="00037195" w:rsidP="00037195" w:rsidR="00037195" w:rsidRPr="00037195">
      <w:pPr>
        <w:jc w:val="both"/>
        <w:rPr>
          <w:b/>
          <w:lang w:eastAsia="en-US"/>
        </w:rPr>
      </w:pPr>
    </w:p>
    <w:p w:rsidRDefault="00037195" w:rsidP="00410316" w:rsidR="00410316">
      <w:pPr>
        <w:jc w:val="both"/>
        <w:rPr>
          <w:lang w:eastAsia="en-US"/>
        </w:rPr>
      </w:pPr>
      <w:r w:rsidRPr="00037195">
        <w:rPr>
          <w:lang w:eastAsia="en-US"/>
        </w:rPr>
        <w:t xml:space="preserve">Imovina stečajnog dužnika </w:t>
      </w:r>
      <w:r w:rsidR="007957DC">
        <w:rPr>
          <w:lang w:eastAsia="en-US"/>
        </w:rPr>
        <w:t xml:space="preserve">prikazana </w:t>
      </w:r>
      <w:r w:rsidRPr="00037195">
        <w:rPr>
          <w:lang w:eastAsia="en-US"/>
        </w:rPr>
        <w:t xml:space="preserve"> je prema </w:t>
      </w:r>
      <w:r w:rsidR="009838F8">
        <w:rPr>
          <w:lang w:eastAsia="en-US"/>
        </w:rPr>
        <w:t>orijentacionoj</w:t>
      </w:r>
      <w:r w:rsidR="007957DC">
        <w:rPr>
          <w:lang w:eastAsia="en-US"/>
        </w:rPr>
        <w:t xml:space="preserve"> vrijednosti</w:t>
      </w:r>
      <w:r w:rsidR="00410316">
        <w:rPr>
          <w:lang w:eastAsia="en-US"/>
        </w:rPr>
        <w:t xml:space="preserve">, te </w:t>
      </w:r>
      <w:r w:rsidR="00DF61EF">
        <w:rPr>
          <w:lang w:eastAsia="en-US"/>
        </w:rPr>
        <w:t xml:space="preserve">će </w:t>
      </w:r>
      <w:r w:rsidR="00410316">
        <w:rPr>
          <w:lang w:eastAsia="en-US"/>
        </w:rPr>
        <w:t xml:space="preserve">se </w:t>
      </w:r>
      <w:r w:rsidR="00DF61EF">
        <w:rPr>
          <w:lang w:eastAsia="en-US"/>
        </w:rPr>
        <w:t>u narednom razdoblju izvršiti</w:t>
      </w:r>
      <w:r w:rsidR="00410316">
        <w:rPr>
          <w:lang w:eastAsia="en-US"/>
        </w:rPr>
        <w:t xml:space="preserve"> </w:t>
      </w:r>
      <w:r w:rsidR="00DF61EF">
        <w:rPr>
          <w:lang w:eastAsia="en-US"/>
        </w:rPr>
        <w:t>realna</w:t>
      </w:r>
      <w:r w:rsidR="009838F8">
        <w:rPr>
          <w:lang w:eastAsia="en-US"/>
        </w:rPr>
        <w:t xml:space="preserve"> </w:t>
      </w:r>
      <w:r w:rsidR="00DF61EF">
        <w:rPr>
          <w:lang w:eastAsia="en-US"/>
        </w:rPr>
        <w:t xml:space="preserve">tržišna </w:t>
      </w:r>
      <w:r w:rsidR="009838F8">
        <w:rPr>
          <w:lang w:eastAsia="en-US"/>
        </w:rPr>
        <w:t xml:space="preserve">procjena vrijednosti </w:t>
      </w:r>
      <w:r w:rsidR="00DF61EF">
        <w:rPr>
          <w:lang w:eastAsia="en-US"/>
        </w:rPr>
        <w:t>pokretnina</w:t>
      </w:r>
      <w:r w:rsidR="009838F8">
        <w:rPr>
          <w:lang w:eastAsia="en-US"/>
        </w:rPr>
        <w:t>.</w:t>
      </w:r>
    </w:p>
    <w:p w:rsidRDefault="00754648" w:rsidP="00037195" w:rsidR="00037195" w:rsidRPr="00037195">
      <w:pPr>
        <w:jc w:val="both"/>
        <w:rPr>
          <w:lang w:eastAsia="en-US"/>
        </w:rPr>
      </w:pPr>
      <w:r>
        <w:rPr>
          <w:lang w:eastAsia="en-US"/>
        </w:rPr>
        <w:t>.</w:t>
      </w:r>
      <w:r w:rsidR="00037195" w:rsidRPr="00037195">
        <w:rPr>
          <w:lang w:eastAsia="en-US"/>
        </w:rPr>
        <w:t xml:space="preserve"> </w:t>
      </w:r>
    </w:p>
    <w:p w:rsidRDefault="002D333B" w:rsidP="002D333B" w:rsidR="002D333B">
      <w:pPr>
        <w:pStyle w:val="Uvuenotijeloteksta"/>
        <w:ind w:firstLine="0" w:right="-288"/>
        <w:jc w:val="both"/>
        <w:rPr>
          <w:rFonts w:cs="Times New Roman" w:hAnsi="Times New Roman" w:ascii="Times New Roman"/>
        </w:rPr>
      </w:pPr>
    </w:p>
    <w:p w:rsidRDefault="002332FD" w:rsidP="002D333B" w:rsidR="002332FD">
      <w:pPr>
        <w:pStyle w:val="Uvuenotijeloteksta"/>
        <w:ind w:firstLine="0" w:right="-288"/>
        <w:jc w:val="both"/>
        <w:rPr>
          <w:rFonts w:cs="Times New Roman" w:hAnsi="Times New Roman" w:ascii="Times New Roman"/>
        </w:rPr>
      </w:pPr>
    </w:p>
    <w:p w:rsidRDefault="002332FD" w:rsidP="002D333B" w:rsidR="002332FD">
      <w:pPr>
        <w:pStyle w:val="Uvuenotijeloteksta"/>
        <w:ind w:firstLine="0" w:right="-288"/>
        <w:jc w:val="both"/>
        <w:rPr>
          <w:rFonts w:cs="Times New Roman" w:hAnsi="Times New Roman" w:ascii="Times New Roman"/>
        </w:rPr>
      </w:pPr>
    </w:p>
    <w:p w:rsidRDefault="002332FD" w:rsidP="002D333B" w:rsidR="002332FD">
      <w:pPr>
        <w:pStyle w:val="Uvuenotijeloteksta"/>
        <w:ind w:firstLine="0" w:right="-288"/>
        <w:jc w:val="both"/>
        <w:rPr>
          <w:rFonts w:cs="Times New Roman" w:hAnsi="Times New Roman" w:ascii="Times New Roman"/>
        </w:rPr>
      </w:pPr>
    </w:p>
    <w:p w:rsidRDefault="002332FD" w:rsidP="002D333B" w:rsidR="002332FD">
      <w:pPr>
        <w:pStyle w:val="Uvuenotijeloteksta"/>
        <w:ind w:firstLine="0" w:right="-288"/>
        <w:jc w:val="both"/>
        <w:rPr>
          <w:rFonts w:cs="Times New Roman" w:hAnsi="Times New Roman" w:ascii="Times New Roman"/>
        </w:rPr>
      </w:pPr>
    </w:p>
    <w:p w:rsidRDefault="002332FD" w:rsidP="002D333B" w:rsidR="002332FD" w:rsidRPr="00C638B4">
      <w:pPr>
        <w:pStyle w:val="Uvuenotijeloteksta"/>
        <w:ind w:firstLine="0" w:right="-288"/>
        <w:jc w:val="both"/>
        <w:rPr>
          <w:rFonts w:cs="Times New Roman" w:hAnsi="Times New Roman" w:ascii="Times New Roman"/>
        </w:rPr>
      </w:pPr>
    </w:p>
    <w:p w:rsidRDefault="00345F2F" w:rsidP="008C2C53" w:rsidR="00C638B4" w:rsidRPr="00C638B4">
      <w:pPr>
        <w:pStyle w:val="Uvuenotijeloteksta"/>
        <w:numPr>
          <w:ilvl w:val="0"/>
          <w:numId w:val="3"/>
        </w:numPr>
        <w:jc w:val="both"/>
        <w:rPr>
          <w:rFonts w:cs="Times New Roman" w:hAnsi="Times New Roman" w:ascii="Times New Roman"/>
          <w:b/>
          <w:bCs/>
        </w:rPr>
      </w:pPr>
      <w:r>
        <w:rPr>
          <w:rFonts w:cs="Times New Roman" w:hAnsi="Times New Roman" w:ascii="Times New Roman"/>
          <w:b/>
          <w:bCs/>
        </w:rPr>
        <w:t xml:space="preserve"> </w:t>
      </w:r>
      <w:r w:rsidR="00C638B4" w:rsidRPr="00C638B4">
        <w:rPr>
          <w:rFonts w:cs="Times New Roman" w:hAnsi="Times New Roman" w:ascii="Times New Roman"/>
          <w:b/>
          <w:bCs/>
        </w:rPr>
        <w:t>ZAKLJUČAK</w:t>
      </w:r>
    </w:p>
    <w:p w:rsidRDefault="00C638B4" w:rsidP="00C638B4" w:rsidR="00C638B4" w:rsidRPr="00C638B4">
      <w:pPr>
        <w:pStyle w:val="Uvuenotijeloteksta"/>
        <w:ind w:firstLine="0" w:right="-288"/>
        <w:jc w:val="both"/>
        <w:rPr>
          <w:rFonts w:cs="Times New Roman" w:hAnsi="Times New Roman" w:ascii="Times New Roman"/>
        </w:rPr>
      </w:pPr>
    </w:p>
    <w:p w:rsidRDefault="009A6787" w:rsidP="009A6787" w:rsidR="009A6787" w:rsidRPr="009A6787">
      <w:pPr>
        <w:jc w:val="both"/>
        <w:rPr>
          <w:lang w:eastAsia="en-US"/>
        </w:rPr>
      </w:pPr>
    </w:p>
    <w:p w:rsidRDefault="009A6787" w:rsidP="009A6787" w:rsidR="009A6787" w:rsidRPr="009A6787">
      <w:pPr>
        <w:jc w:val="both"/>
        <w:rPr>
          <w:lang w:eastAsia="en-US"/>
        </w:rPr>
      </w:pPr>
      <w:r w:rsidRPr="009A6787">
        <w:rPr>
          <w:lang w:eastAsia="en-US"/>
        </w:rPr>
        <w:t>D</w:t>
      </w:r>
      <w:r>
        <w:rPr>
          <w:lang w:eastAsia="en-US"/>
        </w:rPr>
        <w:t>užnik</w:t>
      </w:r>
      <w:r w:rsidRPr="009A6787">
        <w:rPr>
          <w:lang w:eastAsia="en-US"/>
        </w:rPr>
        <w:t xml:space="preserve"> ima imovinu, a sve sukladno navedenom u ovom Izvješću.</w:t>
      </w:r>
    </w:p>
    <w:p w:rsidRDefault="009A6787" w:rsidP="009A6787" w:rsidR="009A6787" w:rsidRPr="009A6787">
      <w:pPr>
        <w:jc w:val="both"/>
        <w:rPr>
          <w:lang w:eastAsia="en-US"/>
        </w:rPr>
      </w:pPr>
      <w:r w:rsidRPr="009A6787">
        <w:rPr>
          <w:lang w:eastAsia="en-US"/>
        </w:rPr>
        <w:t>U trenutku sa</w:t>
      </w:r>
      <w:r w:rsidR="00432D42">
        <w:rPr>
          <w:lang w:eastAsia="en-US"/>
        </w:rPr>
        <w:t>stavl</w:t>
      </w:r>
      <w:r w:rsidRPr="009A6787">
        <w:rPr>
          <w:lang w:eastAsia="en-US"/>
        </w:rPr>
        <w:t>ja</w:t>
      </w:r>
      <w:r w:rsidR="00432D42">
        <w:rPr>
          <w:lang w:eastAsia="en-US"/>
        </w:rPr>
        <w:t>nja</w:t>
      </w:r>
      <w:r w:rsidRPr="009A6787">
        <w:rPr>
          <w:lang w:eastAsia="en-US"/>
        </w:rPr>
        <w:t xml:space="preserve"> ovog Izvješća D</w:t>
      </w:r>
      <w:r>
        <w:rPr>
          <w:lang w:eastAsia="en-US"/>
        </w:rPr>
        <w:t>užnik</w:t>
      </w:r>
      <w:r w:rsidRPr="009A6787">
        <w:rPr>
          <w:lang w:eastAsia="en-US"/>
        </w:rPr>
        <w:t xml:space="preserve"> nema zaposlenika.</w:t>
      </w:r>
    </w:p>
    <w:p w:rsidRDefault="009A6787" w:rsidP="009A6787" w:rsidR="009A6787" w:rsidRPr="009A6787">
      <w:pPr>
        <w:jc w:val="both"/>
        <w:rPr>
          <w:lang w:eastAsia="en-US"/>
        </w:rPr>
      </w:pPr>
      <w:r w:rsidRPr="009A6787">
        <w:rPr>
          <w:lang w:eastAsia="en-US"/>
        </w:rPr>
        <w:t>D</w:t>
      </w:r>
      <w:r>
        <w:rPr>
          <w:lang w:eastAsia="en-US"/>
        </w:rPr>
        <w:t xml:space="preserve">užnik </w:t>
      </w:r>
      <w:r w:rsidRPr="009A6787">
        <w:rPr>
          <w:lang w:eastAsia="en-US"/>
        </w:rPr>
        <w:t>nema uvjeta za nastavak poslovanja.</w:t>
      </w:r>
    </w:p>
    <w:p w:rsidRDefault="009A6787" w:rsidP="009A6787" w:rsidR="009A6787" w:rsidRPr="009A6787">
      <w:pPr>
        <w:jc w:val="both"/>
        <w:rPr>
          <w:lang w:eastAsia="en-US"/>
        </w:rPr>
      </w:pPr>
      <w:r w:rsidRPr="009A6787">
        <w:rPr>
          <w:lang w:eastAsia="en-US"/>
        </w:rPr>
        <w:t>Mišljenja sam kako postoji mogućnost namiren</w:t>
      </w:r>
      <w:r w:rsidR="00DF61EF">
        <w:rPr>
          <w:lang w:eastAsia="en-US"/>
        </w:rPr>
        <w:t>ja  troškova stečajnog postupka, te djelomično namirenje i tražbina vjerovnika.</w:t>
      </w:r>
    </w:p>
    <w:p w:rsidRDefault="009A6787" w:rsidP="009A6787" w:rsidR="009A6787">
      <w:pPr>
        <w:jc w:val="both"/>
        <w:rPr>
          <w:lang w:eastAsia="en-US"/>
        </w:rPr>
      </w:pPr>
      <w:r w:rsidRPr="009A6787">
        <w:rPr>
          <w:lang w:eastAsia="en-US"/>
        </w:rPr>
        <w:t>Smatram kako nema potrebe za osnivanjem odbora vjerovnika.</w:t>
      </w:r>
    </w:p>
    <w:p w:rsidRDefault="009D205D" w:rsidP="009A6787" w:rsidR="009D205D">
      <w:pPr>
        <w:jc w:val="both"/>
        <w:rPr>
          <w:lang w:eastAsia="en-US"/>
        </w:rPr>
      </w:pPr>
    </w:p>
    <w:p w:rsidRDefault="009D205D" w:rsidP="009A6787" w:rsidR="009D205D">
      <w:pPr>
        <w:jc w:val="both"/>
        <w:rPr>
          <w:lang w:eastAsia="en-US"/>
        </w:rPr>
      </w:pPr>
    </w:p>
    <w:p w:rsidRDefault="009D205D" w:rsidP="009A6787" w:rsidR="009D205D">
      <w:pPr>
        <w:jc w:val="both"/>
        <w:rPr>
          <w:lang w:eastAsia="en-US"/>
        </w:rPr>
      </w:pPr>
    </w:p>
    <w:p w:rsidRDefault="009D205D" w:rsidP="009A6787" w:rsidR="009D205D">
      <w:pPr>
        <w:jc w:val="both"/>
        <w:rPr>
          <w:lang w:eastAsia="en-US"/>
        </w:rPr>
      </w:pPr>
    </w:p>
    <w:p w:rsidRDefault="009D205D" w:rsidP="009A6787" w:rsidR="009D205D">
      <w:pPr>
        <w:jc w:val="both"/>
        <w:rPr>
          <w:lang w:eastAsia="en-US"/>
        </w:rPr>
      </w:pPr>
    </w:p>
    <w:p w:rsidRDefault="009D205D" w:rsidP="009A6787" w:rsidR="009D205D">
      <w:pPr>
        <w:jc w:val="both"/>
        <w:rPr>
          <w:lang w:eastAsia="en-US"/>
        </w:rPr>
      </w:pPr>
    </w:p>
    <w:p w:rsidRDefault="009D205D" w:rsidP="009A6787" w:rsidR="009D205D">
      <w:pPr>
        <w:jc w:val="both"/>
        <w:rPr>
          <w:lang w:eastAsia="en-US"/>
        </w:rPr>
      </w:pPr>
    </w:p>
    <w:p w:rsidRDefault="009D205D" w:rsidP="009A6787" w:rsidR="009D205D">
      <w:pPr>
        <w:jc w:val="both"/>
        <w:rPr>
          <w:lang w:eastAsia="en-US"/>
        </w:rPr>
      </w:pPr>
    </w:p>
    <w:p w:rsidRDefault="009D205D" w:rsidP="009A6787" w:rsidR="009D205D">
      <w:pPr>
        <w:jc w:val="both"/>
        <w:rPr>
          <w:lang w:eastAsia="en-US"/>
        </w:rPr>
      </w:pPr>
    </w:p>
    <w:p w:rsidRDefault="009D205D" w:rsidP="009A6787" w:rsidR="009D205D" w:rsidRPr="009A6787">
      <w:pPr>
        <w:jc w:val="both"/>
        <w:rPr>
          <w:lang w:eastAsia="en-US"/>
        </w:rPr>
      </w:pPr>
    </w:p>
    <w:p w:rsidRDefault="009A6787" w:rsidP="009A6787" w:rsidR="009A6787" w:rsidRPr="009A6787">
      <w:pPr>
        <w:jc w:val="both"/>
        <w:rPr>
          <w:lang w:eastAsia="en-US"/>
        </w:rPr>
      </w:pPr>
    </w:p>
    <w:p w:rsidRDefault="009A6787" w:rsidP="009A6787" w:rsidR="009A6787">
      <w:pPr>
        <w:jc w:val="both"/>
        <w:rPr>
          <w:b/>
          <w:u w:val="single"/>
          <w:lang w:eastAsia="en-US"/>
        </w:rPr>
      </w:pPr>
      <w:r w:rsidRPr="009A6787">
        <w:rPr>
          <w:b/>
          <w:u w:val="single"/>
          <w:lang w:eastAsia="en-US"/>
        </w:rPr>
        <w:t>Na temelju pročitanog i obrazloženog izvješća stečajnog uprav</w:t>
      </w:r>
      <w:r w:rsidR="00F87499">
        <w:rPr>
          <w:b/>
          <w:u w:val="single"/>
          <w:lang w:eastAsia="en-US"/>
        </w:rPr>
        <w:t>itelja, daje se prijedlog odluke o kojoj</w:t>
      </w:r>
      <w:r w:rsidRPr="009A6787">
        <w:rPr>
          <w:b/>
          <w:u w:val="single"/>
          <w:lang w:eastAsia="en-US"/>
        </w:rPr>
        <w:t xml:space="preserve"> nazočni vjerovnici na da</w:t>
      </w:r>
      <w:r w:rsidR="00F87499">
        <w:rPr>
          <w:b/>
          <w:u w:val="single"/>
          <w:lang w:eastAsia="en-US"/>
        </w:rPr>
        <w:t>našnjem ročištu trebaju odluči</w:t>
      </w:r>
      <w:r w:rsidRPr="009A6787">
        <w:rPr>
          <w:b/>
          <w:u w:val="single"/>
          <w:lang w:eastAsia="en-US"/>
        </w:rPr>
        <w:t>ti, a koji prijedlog glasi:</w:t>
      </w:r>
    </w:p>
    <w:p w:rsidRDefault="00754648" w:rsidP="009A6787" w:rsidR="00754648" w:rsidRPr="009A6787">
      <w:pPr>
        <w:jc w:val="both"/>
        <w:rPr>
          <w:b/>
          <w:u w:val="single"/>
          <w:lang w:eastAsia="en-US"/>
        </w:rPr>
      </w:pPr>
    </w:p>
    <w:p w:rsidRDefault="00754648" w:rsidP="009A6787" w:rsidR="00754648" w:rsidRPr="009A6787">
      <w:pPr>
        <w:jc w:val="both"/>
        <w:rPr>
          <w:u w:val="single"/>
          <w:lang w:eastAsia="en-US"/>
        </w:rPr>
      </w:pPr>
    </w:p>
    <w:p w:rsidRDefault="001F3675" w:rsidP="008C2C53" w:rsidR="009A6787">
      <w:pPr>
        <w:numPr>
          <w:ilvl w:val="0"/>
          <w:numId w:val="4"/>
        </w:numPr>
        <w:tabs>
          <w:tab w:pos="1352" w:val="clear"/>
          <w:tab w:pos="720" w:val="num"/>
        </w:tabs>
        <w:ind w:left="720"/>
        <w:jc w:val="both"/>
        <w:rPr>
          <w:b/>
          <w:lang w:eastAsia="en-US"/>
        </w:rPr>
      </w:pPr>
      <w:r>
        <w:rPr>
          <w:b/>
          <w:lang w:eastAsia="en-US"/>
        </w:rPr>
        <w:t>P</w:t>
      </w:r>
      <w:r w:rsidR="009A6787" w:rsidRPr="009A6787">
        <w:rPr>
          <w:b/>
          <w:lang w:eastAsia="en-US"/>
        </w:rPr>
        <w:t>rihva</w:t>
      </w:r>
      <w:r>
        <w:rPr>
          <w:b/>
          <w:lang w:eastAsia="en-US"/>
        </w:rPr>
        <w:t>ća se</w:t>
      </w:r>
      <w:r w:rsidR="009A6787" w:rsidRPr="009A6787">
        <w:rPr>
          <w:b/>
          <w:lang w:eastAsia="en-US"/>
        </w:rPr>
        <w:t xml:space="preserve"> Izvješće stečajnog upravitelja o gospodarskom položaju stečajnog dužnika, te da se odobr</w:t>
      </w:r>
      <w:r>
        <w:rPr>
          <w:b/>
          <w:lang w:eastAsia="en-US"/>
        </w:rPr>
        <w:t>avaju</w:t>
      </w:r>
      <w:r w:rsidR="009A6787" w:rsidRPr="009A6787">
        <w:rPr>
          <w:b/>
          <w:lang w:eastAsia="en-US"/>
        </w:rPr>
        <w:t xml:space="preserve"> sve do sada poduzete radnje stečajnog upravitelja.</w:t>
      </w:r>
    </w:p>
    <w:p w:rsidRDefault="00D538D3" w:rsidP="008C2C53" w:rsidR="00D538D3" w:rsidRPr="00E312F4">
      <w:pPr>
        <w:numPr>
          <w:ilvl w:val="0"/>
          <w:numId w:val="4"/>
        </w:numPr>
        <w:tabs>
          <w:tab w:pos="1352" w:val="clear"/>
          <w:tab w:pos="720" w:val="num"/>
        </w:tabs>
        <w:ind w:left="720"/>
        <w:jc w:val="both"/>
        <w:rPr>
          <w:b/>
        </w:rPr>
      </w:pPr>
      <w:r>
        <w:rPr>
          <w:b/>
        </w:rPr>
        <w:lastRenderedPageBreak/>
        <w:t>Daje se</w:t>
      </w:r>
      <w:r w:rsidRPr="00E312F4">
        <w:rPr>
          <w:b/>
        </w:rPr>
        <w:t xml:space="preserve"> suglasnost stečajnom upravitelju da </w:t>
      </w:r>
      <w:r>
        <w:rPr>
          <w:b/>
        </w:rPr>
        <w:t xml:space="preserve">se </w:t>
      </w:r>
      <w:r w:rsidRPr="00E312F4">
        <w:rPr>
          <w:b/>
        </w:rPr>
        <w:t>izda punomoć odvjetniku za zastupanje u slučaju da stečajni upravitelj ustanovi kako ima potrebe za istim.</w:t>
      </w:r>
    </w:p>
    <w:p w:rsidRDefault="002D333B" w:rsidP="002D333B" w:rsidR="002D333B" w:rsidRPr="00C638B4">
      <w:pPr>
        <w:ind w:firstLine="708" w:left="4248"/>
        <w:rPr>
          <w:b/>
        </w:rPr>
      </w:pPr>
    </w:p>
    <w:p w:rsidRDefault="00345F2F" w:rsidP="002D333B" w:rsidR="002D333B" w:rsidRPr="00C638B4">
      <w:pPr>
        <w:ind w:firstLine="708" w:left="4248"/>
        <w:rPr>
          <w:b/>
        </w:rPr>
      </w:pPr>
      <w:r>
        <w:rPr>
          <w:b/>
        </w:rPr>
        <w:t>S</w:t>
      </w:r>
      <w:r w:rsidR="002D333B" w:rsidRPr="00C638B4">
        <w:rPr>
          <w:b/>
        </w:rPr>
        <w:t>tečajni upravitelj</w:t>
      </w:r>
    </w:p>
    <w:p w:rsidRDefault="0081010D" w:rsidP="002D333B" w:rsidR="00DC44F4">
      <w:pPr>
        <w:ind w:firstLine="708" w:left="4248"/>
        <w:rPr>
          <w:b/>
        </w:rPr>
      </w:pPr>
      <w:r w:rsidRPr="0081010D">
        <w:rPr>
          <w:b/>
        </w:rPr>
        <w:t>Nikola Krvavica, dipl. oec.</w:t>
      </w:r>
    </w:p>
    <w:p w:rsidRDefault="00DC44F4" w:rsidP="002D333B" w:rsidR="00DC44F4" w:rsidRPr="00C638B4">
      <w:pPr>
        <w:ind w:firstLine="708" w:left="4248"/>
        <w:rPr>
          <w:b/>
        </w:rPr>
      </w:pPr>
    </w:p>
    <w:p w:rsidRDefault="00F50DB5" w:rsidP="00E14BF1" w:rsidR="00F50DB5">
      <w:pPr>
        <w:rPr>
          <w:b/>
        </w:rPr>
      </w:pPr>
    </w:p>
    <w:p w:rsidRDefault="00F50DB5" w:rsidP="00670A54" w:rsidR="00F50DB5">
      <w:pPr>
        <w:ind w:firstLine="708" w:left="4248"/>
        <w:rPr>
          <w:b/>
        </w:rPr>
      </w:pPr>
    </w:p>
    <w:p w:rsidRDefault="00D67E2E" w:rsidP="00670A54" w:rsidR="00D67E2E">
      <w:pPr>
        <w:ind w:firstLine="708" w:left="4248"/>
        <w:rPr>
          <w:b/>
        </w:rPr>
      </w:pPr>
    </w:p>
    <w:p w:rsidRDefault="00D67E2E" w:rsidP="00670A54" w:rsidR="00D67E2E">
      <w:pPr>
        <w:ind w:firstLine="708" w:left="4248"/>
        <w:rPr>
          <w:b/>
        </w:rPr>
      </w:pPr>
    </w:p>
    <w:p w:rsidRDefault="00D67E2E" w:rsidP="00670A54" w:rsidR="00D67E2E">
      <w:pPr>
        <w:ind w:firstLine="708" w:left="4248"/>
        <w:rPr>
          <w:b/>
        </w:rPr>
      </w:pPr>
    </w:p>
    <w:p w:rsidRDefault="00D67E2E" w:rsidP="00670A54" w:rsidR="00D67E2E">
      <w:pPr>
        <w:ind w:firstLine="708" w:left="4248"/>
        <w:rPr>
          <w:b/>
        </w:rPr>
      </w:pPr>
    </w:p>
    <w:p w:rsidRDefault="00D67E2E" w:rsidP="00D67E2E" w:rsidR="00D67E2E">
      <w:pPr>
        <w:ind w:firstLine="708"/>
      </w:pPr>
      <w:r>
        <w:t>Prilozi:</w:t>
      </w:r>
    </w:p>
    <w:p w:rsidRDefault="00D65435" w:rsidP="008C2C53" w:rsidR="00D65435">
      <w:pPr>
        <w:numPr>
          <w:ilvl w:val="0"/>
          <w:numId w:val="9"/>
        </w:numPr>
      </w:pPr>
      <w:r>
        <w:t>Potvrda Hrvatskog zavoda za mirovinsko osiguranje</w:t>
      </w:r>
    </w:p>
    <w:p w:rsidRDefault="00D65435" w:rsidP="008C2C53" w:rsidR="00D65435">
      <w:pPr>
        <w:numPr>
          <w:ilvl w:val="0"/>
          <w:numId w:val="9"/>
        </w:numPr>
      </w:pPr>
      <w:r>
        <w:t>Potvrda Zemljišnoknjižnog odjela Zagreb, Općinski građanski sud u Zagrebu</w:t>
      </w:r>
    </w:p>
    <w:p w:rsidRDefault="00D65435" w:rsidP="008C2C53" w:rsidR="00D65435">
      <w:pPr>
        <w:numPr>
          <w:ilvl w:val="0"/>
          <w:numId w:val="9"/>
        </w:numPr>
      </w:pPr>
      <w:r>
        <w:t>Uvjerenje Gradskog ureda za katastar i geodetske poslove</w:t>
      </w:r>
    </w:p>
    <w:p w:rsidRDefault="00D65435" w:rsidP="008C2C53" w:rsidR="00D65435">
      <w:pPr>
        <w:numPr>
          <w:ilvl w:val="0"/>
          <w:numId w:val="9"/>
        </w:numPr>
      </w:pPr>
      <w:r>
        <w:t>Uvjere</w:t>
      </w:r>
      <w:r w:rsidR="009D205D">
        <w:t>nje CVH</w:t>
      </w:r>
    </w:p>
    <w:p w:rsidRDefault="00DF61EF" w:rsidP="008C2C53" w:rsidR="00DF61EF">
      <w:pPr>
        <w:numPr>
          <w:ilvl w:val="0"/>
          <w:numId w:val="9"/>
        </w:numPr>
      </w:pPr>
      <w:r>
        <w:t>Popis imovine koju je dostavio raniji zakonski zastupnik dužnika</w:t>
      </w:r>
    </w:p>
    <w:p w:rsidRDefault="009D205D" w:rsidP="009D205D" w:rsidR="009D205D">
      <w:pPr>
        <w:ind w:left="1428"/>
      </w:pPr>
    </w:p>
    <w:p w:rsidRDefault="00D65435" w:rsidP="009D205D" w:rsidR="00D65435">
      <w:pPr>
        <w:ind w:left="1428"/>
      </w:pPr>
    </w:p>
    <w:p w:rsidRDefault="00D65435" w:rsidP="009D205D" w:rsidR="00D65435">
      <w:pPr>
        <w:ind w:left="1428"/>
      </w:pPr>
    </w:p>
    <w:p w:rsidRDefault="00D67E2E" w:rsidP="00D67E2E" w:rsidR="00D67E2E">
      <w:pPr>
        <w:ind w:firstLine="708"/>
      </w:pPr>
    </w:p>
    <w:p w:rsidRDefault="008F160E" w:rsidR="008F160E">
      <w:r>
        <w:br w:type="page"/>
      </w:r>
    </w:p>
    <w:p w:rsidRDefault="008F160E" w:rsidP="008F160E" w:rsidR="008F160E"/>
    <w:p w:rsidRDefault="008F160E" w:rsidP="008F160E" w:rsidR="008F160E">
      <w:pPr>
        <w:sectPr w:rsidSect="008120E9" w:rsidR="008F160E">
          <w:headerReference w:type="default" r:id="rId10"/>
          <w:pgSz w:h="16838" w:w="11906"/>
          <w:pgMar w:gutter="0" w:footer="709" w:header="709" w:left="1418" w:bottom="1418" w:right="1469" w:top="1418"/>
          <w:cols w:space="708"/>
          <w:titlePg/>
          <w:docGrid w:linePitch="360"/>
        </w:sectPr>
      </w:pPr>
    </w:p>
    <w:p w:rsidRDefault="008F160E" w:rsidP="008F160E" w:rsidR="008F160E"/>
    <w:tbl>
      <w:tblPr>
        <w:tblW w:type="dxa" w:w="14938"/>
        <w:tblLook w:val="04A0" w:noVBand="1" w:noHBand="0" w:lastColumn="0" w:firstColumn="1" w:lastRow="0" w:firstRow="1"/>
      </w:tblPr>
      <w:tblGrid>
        <w:gridCol w:w="923"/>
        <w:gridCol w:w="2670"/>
        <w:gridCol w:w="1536"/>
        <w:gridCol w:w="1340"/>
        <w:gridCol w:w="1460"/>
        <w:gridCol w:w="1380"/>
        <w:gridCol w:w="1256"/>
        <w:gridCol w:w="1500"/>
        <w:gridCol w:w="1510"/>
        <w:gridCol w:w="1363"/>
      </w:tblGrid>
      <w:tr w:rsidTr="00DA6C6D" w:rsidR="008F160E" w:rsidRPr="003E06BF">
        <w:trPr>
          <w:trHeight w:val="315"/>
        </w:trPr>
        <w:tc>
          <w:tcPr>
            <w:tcW w:type="dxa" w:w="5129"/>
            <w:gridSpan w:val="3"/>
            <w:tcBorders>
              <w:top w:val="nil"/>
              <w:left w:val="nil"/>
              <w:bottom w:val="nil"/>
              <w:right w:val="nil"/>
            </w:tcBorders>
            <w:shd w:fill="auto" w:color="auto" w:val="clear"/>
            <w:noWrap/>
            <w:vAlign w:val="center"/>
            <w:hideMark/>
          </w:tcPr>
          <w:p w:rsidRDefault="008F160E" w:rsidP="00DA6C6D" w:rsidR="008F160E" w:rsidRPr="003E06BF">
            <w:pPr>
              <w:rPr>
                <w:b/>
                <w:bCs/>
              </w:rPr>
            </w:pPr>
            <w:r w:rsidRPr="003E06BF">
              <w:rPr>
                <w:b/>
                <w:bCs/>
              </w:rPr>
              <w:t>TRGOVAČKI SUD U ZAGREBU</w:t>
            </w:r>
          </w:p>
        </w:tc>
        <w:tc>
          <w:tcPr>
            <w:tcW w:type="dxa" w:w="1340"/>
            <w:tcBorders>
              <w:top w:val="nil"/>
              <w:left w:val="nil"/>
              <w:bottom w:val="nil"/>
              <w:right w:val="nil"/>
            </w:tcBorders>
            <w:shd w:fill="auto" w:color="auto" w:val="clear"/>
            <w:noWrap/>
            <w:vAlign w:val="bottom"/>
            <w:hideMark/>
          </w:tcPr>
          <w:p w:rsidRDefault="008F160E" w:rsidP="00DA6C6D" w:rsidR="008F160E" w:rsidRPr="003E06BF">
            <w:pPr>
              <w:rPr>
                <w:b/>
                <w:bCs/>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315"/>
        </w:trPr>
        <w:tc>
          <w:tcPr>
            <w:tcW w:type="dxa" w:w="3593"/>
            <w:gridSpan w:val="2"/>
            <w:tcBorders>
              <w:top w:val="nil"/>
              <w:left w:val="nil"/>
              <w:bottom w:val="nil"/>
              <w:right w:val="nil"/>
            </w:tcBorders>
            <w:shd w:fill="auto" w:color="auto" w:val="clear"/>
            <w:noWrap/>
            <w:vAlign w:val="bottom"/>
            <w:hideMark/>
          </w:tcPr>
          <w:p w:rsidRDefault="008F160E" w:rsidP="00DA6C6D" w:rsidR="008F160E" w:rsidRPr="003E06BF">
            <w:r w:rsidRPr="003E06BF">
              <w:t>Poslovni broj spisa:</w:t>
            </w:r>
            <w:r w:rsidRPr="003E06BF">
              <w:rPr>
                <w:u w:val="single"/>
              </w:rPr>
              <w:t xml:space="preserve"> 48</w:t>
            </w:r>
            <w:r>
              <w:rPr>
                <w:b/>
                <w:bCs/>
                <w:u w:val="single"/>
              </w:rPr>
              <w:t xml:space="preserve">. St </w:t>
            </w:r>
            <w:r w:rsidRPr="003E06BF">
              <w:rPr>
                <w:b/>
                <w:bCs/>
                <w:u w:val="single"/>
              </w:rPr>
              <w:t>6028/16</w:t>
            </w:r>
          </w:p>
        </w:tc>
        <w:tc>
          <w:tcPr>
            <w:tcW w:type="dxa" w:w="1536"/>
            <w:tcBorders>
              <w:top w:val="nil"/>
              <w:left w:val="nil"/>
              <w:bottom w:val="nil"/>
              <w:right w:val="nil"/>
            </w:tcBorders>
            <w:shd w:fill="auto" w:color="auto" w:val="clear"/>
            <w:noWrap/>
            <w:vAlign w:val="bottom"/>
            <w:hideMark/>
          </w:tcPr>
          <w:p w:rsidRDefault="008F160E" w:rsidP="00DA6C6D" w:rsidR="008F160E" w:rsidRPr="003E06BF"/>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315"/>
        </w:trPr>
        <w:tc>
          <w:tcPr>
            <w:tcW w:type="dxa" w:w="92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267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3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315"/>
        </w:trPr>
        <w:tc>
          <w:tcPr>
            <w:tcW w:type="dxa" w:w="923"/>
            <w:tcBorders>
              <w:top w:val="nil"/>
              <w:left w:val="nil"/>
              <w:bottom w:val="nil"/>
              <w:right w:val="nil"/>
            </w:tcBorders>
            <w:shd w:fill="auto" w:color="auto" w:val="clear"/>
            <w:noWrap/>
            <w:vAlign w:val="bottom"/>
            <w:hideMark/>
          </w:tcPr>
          <w:p w:rsidRDefault="008F160E" w:rsidP="00DA6C6D" w:rsidR="008F160E" w:rsidRPr="003E06BF">
            <w:r w:rsidRPr="003E06BF">
              <w:t>Dužnik</w:t>
            </w:r>
          </w:p>
        </w:tc>
        <w:tc>
          <w:tcPr>
            <w:tcW w:type="dxa" w:w="2670"/>
            <w:tcBorders>
              <w:top w:val="nil"/>
              <w:left w:val="nil"/>
              <w:bottom w:val="nil"/>
              <w:right w:val="nil"/>
            </w:tcBorders>
            <w:shd w:fill="auto" w:color="auto" w:val="clear"/>
            <w:noWrap/>
            <w:vAlign w:val="bottom"/>
            <w:hideMark/>
          </w:tcPr>
          <w:p w:rsidRDefault="008F160E" w:rsidP="00DA6C6D" w:rsidR="008F160E" w:rsidRPr="003E06BF"/>
        </w:tc>
        <w:tc>
          <w:tcPr>
            <w:tcW w:type="dxa" w:w="153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315"/>
        </w:trPr>
        <w:tc>
          <w:tcPr>
            <w:tcW w:type="dxa" w:w="3593"/>
            <w:gridSpan w:val="2"/>
            <w:tcBorders>
              <w:top w:val="nil"/>
              <w:left w:val="nil"/>
              <w:bottom w:val="nil"/>
              <w:right w:val="nil"/>
            </w:tcBorders>
            <w:shd w:fill="auto" w:color="auto" w:val="clear"/>
            <w:noWrap/>
            <w:vAlign w:val="bottom"/>
            <w:hideMark/>
          </w:tcPr>
          <w:p w:rsidRDefault="008F160E" w:rsidP="00DA6C6D" w:rsidR="008F160E" w:rsidRPr="003E06BF">
            <w:r w:rsidRPr="003E06BF">
              <w:t>EM DVA d.o.o. u stečaju</w:t>
            </w:r>
          </w:p>
        </w:tc>
        <w:tc>
          <w:tcPr>
            <w:tcW w:type="dxa" w:w="1536"/>
            <w:tcBorders>
              <w:top w:val="nil"/>
              <w:left w:val="nil"/>
              <w:bottom w:val="nil"/>
              <w:right w:val="nil"/>
            </w:tcBorders>
            <w:shd w:fill="auto" w:color="auto" w:val="clear"/>
            <w:noWrap/>
            <w:vAlign w:val="bottom"/>
            <w:hideMark/>
          </w:tcPr>
          <w:p w:rsidRDefault="008F160E" w:rsidP="00DA6C6D" w:rsidR="008F160E" w:rsidRPr="003E06BF"/>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315"/>
        </w:trPr>
        <w:tc>
          <w:tcPr>
            <w:tcW w:type="dxa" w:w="3593"/>
            <w:gridSpan w:val="2"/>
            <w:tcBorders>
              <w:top w:val="nil"/>
              <w:left w:val="nil"/>
              <w:bottom w:val="nil"/>
              <w:right w:val="nil"/>
            </w:tcBorders>
            <w:shd w:fill="auto" w:color="auto" w:val="clear"/>
            <w:noWrap/>
            <w:vAlign w:val="bottom"/>
            <w:hideMark/>
          </w:tcPr>
          <w:p w:rsidRDefault="008F160E" w:rsidP="00DA6C6D" w:rsidR="008F160E" w:rsidRPr="003E06BF">
            <w:r w:rsidRPr="003E06BF">
              <w:t>Zagreb, Zelenka 2</w:t>
            </w:r>
          </w:p>
        </w:tc>
        <w:tc>
          <w:tcPr>
            <w:tcW w:type="dxa" w:w="1536"/>
            <w:tcBorders>
              <w:top w:val="nil"/>
              <w:left w:val="nil"/>
              <w:bottom w:val="nil"/>
              <w:right w:val="nil"/>
            </w:tcBorders>
            <w:shd w:fill="auto" w:color="auto" w:val="clear"/>
            <w:noWrap/>
            <w:vAlign w:val="bottom"/>
            <w:hideMark/>
          </w:tcPr>
          <w:p w:rsidRDefault="008F160E" w:rsidP="00DA6C6D" w:rsidR="008F160E" w:rsidRPr="003E06BF"/>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315"/>
        </w:trPr>
        <w:tc>
          <w:tcPr>
            <w:tcW w:type="dxa" w:w="3593"/>
            <w:gridSpan w:val="2"/>
            <w:tcBorders>
              <w:top w:val="nil"/>
              <w:left w:val="nil"/>
              <w:bottom w:val="nil"/>
              <w:right w:val="nil"/>
            </w:tcBorders>
            <w:shd w:fill="auto" w:color="auto" w:val="clear"/>
            <w:noWrap/>
            <w:vAlign w:val="bottom"/>
            <w:hideMark/>
          </w:tcPr>
          <w:p w:rsidRDefault="008F160E" w:rsidP="00DA6C6D" w:rsidR="008F160E" w:rsidRPr="003E06BF">
            <w:r w:rsidRPr="003E06BF">
              <w:t xml:space="preserve">OIB: 7618501258 </w:t>
            </w:r>
          </w:p>
        </w:tc>
        <w:tc>
          <w:tcPr>
            <w:tcW w:type="dxa" w:w="1536"/>
            <w:tcBorders>
              <w:top w:val="nil"/>
              <w:left w:val="nil"/>
              <w:bottom w:val="nil"/>
              <w:right w:val="nil"/>
            </w:tcBorders>
            <w:shd w:fill="auto" w:color="auto" w:val="clear"/>
            <w:noWrap/>
            <w:vAlign w:val="bottom"/>
            <w:hideMark/>
          </w:tcPr>
          <w:p w:rsidRDefault="008F160E" w:rsidP="00DA6C6D" w:rsidR="008F160E" w:rsidRPr="003E06BF"/>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315"/>
        </w:trPr>
        <w:tc>
          <w:tcPr>
            <w:tcW w:type="dxa" w:w="92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267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3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315"/>
        </w:trPr>
        <w:tc>
          <w:tcPr>
            <w:tcW w:type="dxa" w:w="14938"/>
            <w:gridSpan w:val="10"/>
            <w:tcBorders>
              <w:top w:val="nil"/>
              <w:left w:val="nil"/>
              <w:bottom w:val="nil"/>
              <w:right w:val="nil"/>
            </w:tcBorders>
            <w:shd w:fill="auto" w:color="auto" w:val="clear"/>
            <w:noWrap/>
            <w:vAlign w:val="bottom"/>
            <w:hideMark/>
          </w:tcPr>
          <w:p w:rsidRDefault="008F160E" w:rsidP="00DA6C6D" w:rsidR="008F160E" w:rsidRPr="003E06BF">
            <w:pPr>
              <w:jc w:val="center"/>
              <w:rPr>
                <w:b/>
                <w:bCs/>
              </w:rPr>
            </w:pPr>
            <w:r w:rsidRPr="003E06BF">
              <w:rPr>
                <w:b/>
                <w:bCs/>
              </w:rPr>
              <w:t>TABLICA PRIJAVLJENIH TRAŽBINA, RAZLUČNIH I IZLUČNIH PRAVA</w:t>
            </w:r>
          </w:p>
        </w:tc>
      </w:tr>
      <w:tr w:rsidTr="00DA6C6D" w:rsidR="008F160E" w:rsidRPr="003E06BF">
        <w:trPr>
          <w:trHeight w:val="255"/>
        </w:trPr>
        <w:tc>
          <w:tcPr>
            <w:tcW w:type="dxa" w:w="923"/>
            <w:tcBorders>
              <w:top w:val="nil"/>
              <w:left w:val="nil"/>
              <w:bottom w:val="nil"/>
              <w:right w:val="nil"/>
            </w:tcBorders>
            <w:shd w:fill="auto" w:color="auto" w:val="clear"/>
            <w:noWrap/>
            <w:vAlign w:val="bottom"/>
            <w:hideMark/>
          </w:tcPr>
          <w:p w:rsidRDefault="008F160E" w:rsidP="00DA6C6D" w:rsidR="008F160E" w:rsidRPr="003E06BF">
            <w:pPr>
              <w:jc w:val="center"/>
              <w:rPr>
                <w:b/>
                <w:bCs/>
              </w:rPr>
            </w:pPr>
          </w:p>
        </w:tc>
        <w:tc>
          <w:tcPr>
            <w:tcW w:type="dxa" w:w="267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3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315"/>
        </w:trPr>
        <w:tc>
          <w:tcPr>
            <w:tcW w:type="dxa" w:w="14938"/>
            <w:gridSpan w:val="10"/>
            <w:tcBorders>
              <w:top w:val="nil"/>
              <w:left w:val="nil"/>
              <w:bottom w:val="nil"/>
              <w:right w:val="nil"/>
            </w:tcBorders>
            <w:shd w:fill="auto" w:color="auto" w:val="clear"/>
            <w:noWrap/>
            <w:vAlign w:val="bottom"/>
            <w:hideMark/>
          </w:tcPr>
          <w:p w:rsidRDefault="008F160E" w:rsidP="00DA6C6D" w:rsidR="008F160E" w:rsidRPr="003E06BF">
            <w:pPr>
              <w:jc w:val="center"/>
            </w:pPr>
            <w:r w:rsidRPr="003E06BF">
              <w:t>I. TABLICA PRIJAVLJENIH TRAŽBINA</w:t>
            </w:r>
          </w:p>
        </w:tc>
      </w:tr>
      <w:tr w:rsidTr="00DA6C6D" w:rsidR="008F160E" w:rsidRPr="003E06BF">
        <w:trPr>
          <w:trHeight w:val="315"/>
        </w:trPr>
        <w:tc>
          <w:tcPr>
            <w:tcW w:type="dxa" w:w="923"/>
            <w:tcBorders>
              <w:top w:val="nil"/>
              <w:left w:val="nil"/>
              <w:bottom w:val="nil"/>
              <w:right w:val="nil"/>
            </w:tcBorders>
            <w:shd w:fill="auto" w:color="auto" w:val="clear"/>
            <w:noWrap/>
            <w:vAlign w:val="bottom"/>
            <w:hideMark/>
          </w:tcPr>
          <w:p w:rsidRDefault="008F160E" w:rsidP="00DA6C6D" w:rsidR="008F160E" w:rsidRPr="003E06BF">
            <w:pPr>
              <w:jc w:val="center"/>
            </w:pPr>
          </w:p>
        </w:tc>
        <w:tc>
          <w:tcPr>
            <w:tcW w:type="dxa" w:w="267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536"/>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34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r>
      <w:tr w:rsidTr="00DA6C6D" w:rsidR="008F160E" w:rsidRPr="003E06BF">
        <w:trPr>
          <w:trHeight w:val="315"/>
        </w:trPr>
        <w:tc>
          <w:tcPr>
            <w:tcW w:type="dxa" w:w="3593"/>
            <w:gridSpan w:val="2"/>
            <w:tcBorders>
              <w:top w:val="nil"/>
              <w:left w:val="nil"/>
              <w:bottom w:val="nil"/>
              <w:right w:val="nil"/>
            </w:tcBorders>
            <w:shd w:fill="auto" w:color="auto" w:val="clear"/>
            <w:noWrap/>
            <w:vAlign w:val="bottom"/>
            <w:hideMark/>
          </w:tcPr>
          <w:p w:rsidRDefault="008F160E" w:rsidP="00DA6C6D" w:rsidR="008F160E" w:rsidRPr="003E06BF">
            <w:r w:rsidRPr="003E06BF">
              <w:t>I VIŠI ISPLATNI RED</w:t>
            </w:r>
          </w:p>
        </w:tc>
        <w:tc>
          <w:tcPr>
            <w:tcW w:type="dxa" w:w="1536"/>
            <w:tcBorders>
              <w:top w:val="nil"/>
              <w:left w:val="nil"/>
              <w:bottom w:val="nil"/>
              <w:right w:val="nil"/>
            </w:tcBorders>
            <w:shd w:fill="auto" w:color="auto" w:val="clear"/>
            <w:noWrap/>
            <w:vAlign w:val="bottom"/>
            <w:hideMark/>
          </w:tcPr>
          <w:p w:rsidRDefault="008F160E" w:rsidP="00DA6C6D" w:rsidR="008F160E" w:rsidRPr="003E06BF"/>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1260"/>
        </w:trPr>
        <w:tc>
          <w:tcPr>
            <w:tcW w:type="dxa" w:w="923"/>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Redni broj</w:t>
            </w:r>
          </w:p>
        </w:tc>
        <w:tc>
          <w:tcPr>
            <w:tcW w:type="dxa" w:w="267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Ime i prezime vjerovnika</w:t>
            </w:r>
          </w:p>
        </w:tc>
        <w:tc>
          <w:tcPr>
            <w:tcW w:type="dxa" w:w="1536"/>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OIB vjerovnika</w:t>
            </w:r>
          </w:p>
        </w:tc>
        <w:tc>
          <w:tcPr>
            <w:tcW w:type="dxa" w:w="134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Adresa vjerovnika</w:t>
            </w:r>
          </w:p>
        </w:tc>
        <w:tc>
          <w:tcPr>
            <w:tcW w:type="dxa" w:w="146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Iznos prijavljene tražbine (kn)</w:t>
            </w:r>
          </w:p>
        </w:tc>
        <w:tc>
          <w:tcPr>
            <w:tcW w:type="dxa" w:w="138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Iznos priznate tražbine (kn)</w:t>
            </w:r>
          </w:p>
        </w:tc>
        <w:tc>
          <w:tcPr>
            <w:tcW w:type="dxa" w:w="1256"/>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Iznos osporene tražbine (kn)</w:t>
            </w:r>
          </w:p>
        </w:tc>
        <w:tc>
          <w:tcPr>
            <w:tcW w:type="dxa" w:w="150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Pravni osnov</w:t>
            </w:r>
          </w:p>
        </w:tc>
        <w:tc>
          <w:tcPr>
            <w:tcW w:type="dxa" w:w="1510"/>
            <w:tcBorders>
              <w:top w:space="0" w:sz="4" w:color="auto" w:val="single"/>
              <w:left w:val="nil"/>
              <w:bottom w:val="nil"/>
              <w:right w:space="0" w:sz="4" w:color="auto" w:val="single"/>
            </w:tcBorders>
            <w:shd w:fill="auto" w:color="auto" w:val="clear"/>
            <w:noWrap/>
            <w:vAlign w:val="center"/>
            <w:hideMark/>
          </w:tcPr>
          <w:p w:rsidRDefault="008F160E" w:rsidP="00DA6C6D" w:rsidR="008F160E" w:rsidRPr="003E06BF">
            <w:pPr>
              <w:rPr>
                <w:b/>
                <w:bCs/>
              </w:rPr>
            </w:pPr>
            <w:r w:rsidRPr="003E06BF">
              <w:rPr>
                <w:b/>
                <w:bCs/>
              </w:rPr>
              <w:t>Punomoćnik</w:t>
            </w:r>
          </w:p>
        </w:tc>
        <w:tc>
          <w:tcPr>
            <w:tcW w:type="dxa" w:w="1363"/>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Ovršna isprava</w:t>
            </w:r>
          </w:p>
        </w:tc>
      </w:tr>
      <w:tr w:rsidTr="00DA6C6D" w:rsidR="008F160E" w:rsidRPr="003E06BF">
        <w:trPr>
          <w:trHeight w:val="315"/>
        </w:trPr>
        <w:tc>
          <w:tcPr>
            <w:tcW w:type="dxa" w:w="923"/>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8F160E" w:rsidP="00DA6C6D" w:rsidR="008F160E" w:rsidRPr="003E06BF">
            <w:pPr>
              <w:jc w:val="center"/>
            </w:pPr>
            <w:r w:rsidRPr="003E06BF">
              <w:t>1</w:t>
            </w:r>
          </w:p>
        </w:tc>
        <w:tc>
          <w:tcPr>
            <w:tcW w:type="dxa" w:w="2670"/>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8F160E" w:rsidP="00DA6C6D" w:rsidR="008F160E" w:rsidRPr="003E06BF">
            <w:pPr>
              <w:jc w:val="center"/>
              <w:rPr>
                <w:b/>
                <w:bCs/>
              </w:rPr>
            </w:pPr>
            <w:r w:rsidRPr="003E06BF">
              <w:rPr>
                <w:b/>
                <w:bCs/>
              </w:rPr>
              <w:t>RH, MF, POREZNA UPRAVA, PODRUČNI URED ZAGREB</w:t>
            </w:r>
          </w:p>
        </w:tc>
        <w:tc>
          <w:tcPr>
            <w:tcW w:type="dxa" w:w="1536"/>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8F160E" w:rsidP="00DA6C6D" w:rsidR="008F160E" w:rsidRPr="003E06BF">
            <w:pPr>
              <w:jc w:val="center"/>
            </w:pPr>
            <w:r w:rsidRPr="003E06BF">
              <w:t>18683136487</w:t>
            </w:r>
          </w:p>
        </w:tc>
        <w:tc>
          <w:tcPr>
            <w:tcW w:type="dxa" w:w="1340"/>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8F160E" w:rsidP="00DA6C6D" w:rsidR="008F160E" w:rsidRPr="003E06BF">
            <w:pPr>
              <w:jc w:val="center"/>
            </w:pPr>
            <w:r w:rsidRPr="003E06BF">
              <w:t>Zagreb, Savska cesta 41</w:t>
            </w:r>
          </w:p>
        </w:tc>
        <w:tc>
          <w:tcPr>
            <w:tcW w:type="dxa" w:w="1460"/>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8F160E" w:rsidP="00DA6C6D" w:rsidR="008F160E" w:rsidRPr="003E06BF">
            <w:pPr>
              <w:jc w:val="right"/>
            </w:pPr>
            <w:r w:rsidRPr="003E06BF">
              <w:t>15.791,64</w:t>
            </w:r>
          </w:p>
        </w:tc>
        <w:tc>
          <w:tcPr>
            <w:tcW w:type="dxa" w:w="1380"/>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8F160E" w:rsidP="00DA6C6D" w:rsidR="008F160E" w:rsidRPr="003E06BF">
            <w:pPr>
              <w:jc w:val="right"/>
            </w:pPr>
            <w:r w:rsidRPr="003E06BF">
              <w:t>15.791,64</w:t>
            </w:r>
          </w:p>
        </w:tc>
        <w:tc>
          <w:tcPr>
            <w:tcW w:type="dxa" w:w="1256"/>
            <w:vMerge w:val="restart"/>
            <w:tcBorders>
              <w:top w:space="0" w:sz="4" w:color="auto" w:val="single"/>
              <w:left w:space="0" w:sz="4" w:color="auto" w:val="single"/>
              <w:bottom w:space="0" w:sz="4" w:color="000000" w:val="single"/>
              <w:right w:space="0" w:sz="4" w:color="auto" w:val="single"/>
            </w:tcBorders>
            <w:shd w:fill="FFFFFF" w:color="000000" w:val="clear"/>
            <w:noWrap/>
            <w:vAlign w:val="center"/>
            <w:hideMark/>
          </w:tcPr>
          <w:p w:rsidRDefault="008F160E" w:rsidP="00DA6C6D" w:rsidR="008F160E" w:rsidRPr="003E06BF">
            <w:pPr>
              <w:jc w:val="center"/>
            </w:pPr>
            <w:r w:rsidRPr="003E06BF">
              <w:t>0,00</w:t>
            </w:r>
          </w:p>
        </w:tc>
        <w:tc>
          <w:tcPr>
            <w:tcW w:type="dxa" w:w="1500"/>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8F160E" w:rsidP="00DA6C6D" w:rsidR="008F160E" w:rsidRPr="003E06BF">
            <w:r w:rsidRPr="003E06BF">
              <w:t>Doprinosi -MIO</w:t>
            </w:r>
          </w:p>
        </w:tc>
        <w:tc>
          <w:tcPr>
            <w:tcW w:type="dxa" w:w="1510"/>
            <w:vMerge w:val="restart"/>
            <w:tcBorders>
              <w:top w:space="0" w:sz="4" w:color="auto" w:val="single"/>
              <w:left w:space="0" w:sz="4" w:color="auto" w:val="single"/>
              <w:bottom w:space="0" w:sz="4" w:color="000000" w:val="single"/>
              <w:right w:space="0" w:sz="4" w:color="auto" w:val="single"/>
            </w:tcBorders>
            <w:shd w:fill="FFFFFF" w:color="000000" w:val="clear"/>
            <w:vAlign w:val="center"/>
            <w:hideMark/>
          </w:tcPr>
          <w:p w:rsidRDefault="008F160E" w:rsidP="00DA6C6D" w:rsidR="008F160E" w:rsidRPr="003E06BF">
            <w:r w:rsidRPr="003E06BF">
              <w:t>Županijsko državno odvjetništvo</w:t>
            </w:r>
          </w:p>
        </w:tc>
        <w:tc>
          <w:tcPr>
            <w:tcW w:type="dxa" w:w="1363"/>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8F160E" w:rsidP="00DA6C6D" w:rsidR="008F160E" w:rsidRPr="003E06BF">
            <w:r w:rsidRPr="003E06BF">
              <w:t>Obračunske prijave</w:t>
            </w:r>
          </w:p>
        </w:tc>
      </w:tr>
      <w:tr w:rsidTr="00DA6C6D" w:rsidR="008F160E" w:rsidRPr="003E06BF">
        <w:trPr>
          <w:trHeight w:val="429"/>
        </w:trPr>
        <w:tc>
          <w:tcPr>
            <w:tcW w:type="dxa" w:w="923"/>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267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pPr>
              <w:rPr>
                <w:b/>
                <w:bCs/>
              </w:rPr>
            </w:pPr>
          </w:p>
        </w:tc>
        <w:tc>
          <w:tcPr>
            <w:tcW w:type="dxa" w:w="1536"/>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34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46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38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256"/>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50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51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363"/>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r>
      <w:tr w:rsidTr="00DA6C6D" w:rsidR="008F160E" w:rsidRPr="003E06BF">
        <w:trPr>
          <w:trHeight w:val="429"/>
        </w:trPr>
        <w:tc>
          <w:tcPr>
            <w:tcW w:type="dxa" w:w="923"/>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267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pPr>
              <w:rPr>
                <w:b/>
                <w:bCs/>
              </w:rPr>
            </w:pPr>
          </w:p>
        </w:tc>
        <w:tc>
          <w:tcPr>
            <w:tcW w:type="dxa" w:w="1536"/>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34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46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38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256"/>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50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51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363"/>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r>
      <w:tr w:rsidTr="00DA6C6D" w:rsidR="008F160E" w:rsidRPr="003E06BF">
        <w:trPr>
          <w:trHeight w:val="429"/>
        </w:trPr>
        <w:tc>
          <w:tcPr>
            <w:tcW w:type="dxa" w:w="923"/>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267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pPr>
              <w:rPr>
                <w:b/>
                <w:bCs/>
              </w:rPr>
            </w:pPr>
          </w:p>
        </w:tc>
        <w:tc>
          <w:tcPr>
            <w:tcW w:type="dxa" w:w="1536"/>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34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46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38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256"/>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50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510"/>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c>
          <w:tcPr>
            <w:tcW w:type="dxa" w:w="1363"/>
            <w:vMerge/>
            <w:tcBorders>
              <w:top w:space="0" w:sz="4" w:color="auto" w:val="single"/>
              <w:left w:space="0" w:sz="4" w:color="auto" w:val="single"/>
              <w:bottom w:space="0" w:sz="4" w:color="000000" w:val="single"/>
              <w:right w:space="0" w:sz="4" w:color="auto" w:val="single"/>
            </w:tcBorders>
            <w:vAlign w:val="center"/>
            <w:hideMark/>
          </w:tcPr>
          <w:p w:rsidRDefault="008F160E" w:rsidP="00DA6C6D" w:rsidR="008F160E" w:rsidRPr="003E06BF"/>
        </w:tc>
      </w:tr>
      <w:tr w:rsidTr="00DA6C6D" w:rsidR="008F160E" w:rsidRPr="003E06BF">
        <w:trPr>
          <w:trHeight w:val="315"/>
        </w:trPr>
        <w:tc>
          <w:tcPr>
            <w:tcW w:type="dxa" w:w="923"/>
            <w:tcBorders>
              <w:top w:val="nil"/>
              <w:left w:val="nil"/>
              <w:bottom w:val="nil"/>
              <w:right w:val="nil"/>
            </w:tcBorders>
            <w:shd w:fill="auto" w:color="auto" w:val="clear"/>
            <w:noWrap/>
            <w:vAlign w:val="bottom"/>
            <w:hideMark/>
          </w:tcPr>
          <w:p w:rsidRDefault="008F160E" w:rsidP="00DA6C6D" w:rsidR="008F160E"/>
          <w:p w:rsidRDefault="008F160E" w:rsidP="00DA6C6D" w:rsidR="008F160E"/>
          <w:p w:rsidRDefault="008F160E" w:rsidP="00DA6C6D" w:rsidR="008F160E"/>
          <w:p w:rsidRDefault="008F160E" w:rsidP="00DA6C6D" w:rsidR="008F160E" w:rsidRPr="003E06BF"/>
        </w:tc>
        <w:tc>
          <w:tcPr>
            <w:tcW w:type="dxa" w:w="267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536"/>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34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r>
      <w:tr w:rsidTr="00DA6C6D" w:rsidR="008F160E" w:rsidRPr="003E06BF">
        <w:trPr>
          <w:trHeight w:val="315"/>
        </w:trPr>
        <w:tc>
          <w:tcPr>
            <w:tcW w:type="dxa" w:w="3593"/>
            <w:gridSpan w:val="2"/>
            <w:tcBorders>
              <w:top w:val="nil"/>
              <w:left w:val="nil"/>
              <w:bottom w:val="nil"/>
              <w:right w:val="nil"/>
            </w:tcBorders>
            <w:shd w:fill="auto" w:color="auto" w:val="clear"/>
            <w:noWrap/>
            <w:vAlign w:val="bottom"/>
            <w:hideMark/>
          </w:tcPr>
          <w:p w:rsidRDefault="008F160E" w:rsidP="00DA6C6D" w:rsidR="008F160E"/>
          <w:p w:rsidRDefault="008F160E" w:rsidP="00DA6C6D" w:rsidR="008F160E"/>
          <w:p w:rsidRDefault="008F160E" w:rsidP="00DA6C6D" w:rsidR="008F160E"/>
          <w:p w:rsidRDefault="008F160E" w:rsidP="00DA6C6D" w:rsidR="008F160E"/>
          <w:p w:rsidRDefault="008F160E" w:rsidP="00DA6C6D" w:rsidR="008F160E" w:rsidRPr="003E06BF">
            <w:r w:rsidRPr="003E06BF">
              <w:t>II VIŠI ISPLATNI RED</w:t>
            </w:r>
          </w:p>
        </w:tc>
        <w:tc>
          <w:tcPr>
            <w:tcW w:type="dxa" w:w="1536"/>
            <w:tcBorders>
              <w:top w:val="nil"/>
              <w:left w:val="nil"/>
              <w:bottom w:val="nil"/>
              <w:right w:val="nil"/>
            </w:tcBorders>
            <w:shd w:fill="auto" w:color="auto" w:val="clear"/>
            <w:noWrap/>
            <w:vAlign w:val="bottom"/>
            <w:hideMark/>
          </w:tcPr>
          <w:p w:rsidRDefault="008F160E" w:rsidP="00DA6C6D" w:rsidR="008F160E" w:rsidRPr="003E06BF"/>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1095"/>
        </w:trPr>
        <w:tc>
          <w:tcPr>
            <w:tcW w:type="dxa" w:w="923"/>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lastRenderedPageBreak/>
              <w:t>Redni broj</w:t>
            </w:r>
          </w:p>
        </w:tc>
        <w:tc>
          <w:tcPr>
            <w:tcW w:type="dxa" w:w="267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Ime i prezime vjerovnika</w:t>
            </w:r>
          </w:p>
        </w:tc>
        <w:tc>
          <w:tcPr>
            <w:tcW w:type="dxa" w:w="1536"/>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OIB vjerovnika</w:t>
            </w:r>
          </w:p>
        </w:tc>
        <w:tc>
          <w:tcPr>
            <w:tcW w:type="dxa" w:w="134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Adresa vjerovnika</w:t>
            </w:r>
          </w:p>
        </w:tc>
        <w:tc>
          <w:tcPr>
            <w:tcW w:type="dxa" w:w="146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Iznos prijavljene tražbine (kn)</w:t>
            </w:r>
          </w:p>
        </w:tc>
        <w:tc>
          <w:tcPr>
            <w:tcW w:type="dxa" w:w="138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 xml:space="preserve">Iznos priznate tražbine </w:t>
            </w:r>
          </w:p>
        </w:tc>
        <w:tc>
          <w:tcPr>
            <w:tcW w:type="dxa" w:w="1256"/>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 xml:space="preserve">Iznos osporene tražbine </w:t>
            </w:r>
          </w:p>
        </w:tc>
        <w:tc>
          <w:tcPr>
            <w:tcW w:type="dxa" w:w="1500"/>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Pravni osnov</w:t>
            </w:r>
          </w:p>
        </w:tc>
        <w:tc>
          <w:tcPr>
            <w:tcW w:type="dxa" w:w="1510"/>
            <w:tcBorders>
              <w:top w:space="0" w:sz="4" w:color="auto" w:val="single"/>
              <w:left w:val="nil"/>
              <w:bottom w:val="nil"/>
              <w:right w:space="0" w:sz="4" w:color="auto" w:val="single"/>
            </w:tcBorders>
            <w:shd w:fill="auto" w:color="auto" w:val="clear"/>
            <w:noWrap/>
            <w:vAlign w:val="center"/>
            <w:hideMark/>
          </w:tcPr>
          <w:p w:rsidRDefault="008F160E" w:rsidP="00DA6C6D" w:rsidR="008F160E" w:rsidRPr="003E06BF">
            <w:pPr>
              <w:rPr>
                <w:b/>
                <w:bCs/>
              </w:rPr>
            </w:pPr>
            <w:r w:rsidRPr="003E06BF">
              <w:rPr>
                <w:b/>
                <w:bCs/>
              </w:rPr>
              <w:t>Punomoćnik</w:t>
            </w:r>
          </w:p>
        </w:tc>
        <w:tc>
          <w:tcPr>
            <w:tcW w:type="dxa" w:w="1363"/>
            <w:tcBorders>
              <w:top w:space="0" w:sz="4" w:color="auto" w:val="single"/>
              <w:left w:val="nil"/>
              <w:bottom w:val="nil"/>
              <w:right w:space="0" w:sz="4" w:color="auto" w:val="single"/>
            </w:tcBorders>
            <w:shd w:fill="auto" w:color="auto" w:val="clear"/>
            <w:vAlign w:val="center"/>
            <w:hideMark/>
          </w:tcPr>
          <w:p w:rsidRDefault="008F160E" w:rsidP="00DA6C6D" w:rsidR="008F160E" w:rsidRPr="003E06BF">
            <w:pPr>
              <w:rPr>
                <w:b/>
                <w:bCs/>
              </w:rPr>
            </w:pPr>
            <w:r w:rsidRPr="003E06BF">
              <w:rPr>
                <w:b/>
                <w:bCs/>
              </w:rPr>
              <w:t>Ovršna isprava</w:t>
            </w:r>
          </w:p>
        </w:tc>
      </w:tr>
      <w:tr w:rsidTr="00DA6C6D" w:rsidR="008F160E" w:rsidRPr="003E06BF">
        <w:trPr>
          <w:trHeight w:val="276"/>
        </w:trPr>
        <w:tc>
          <w:tcPr>
            <w:tcW w:type="dxa" w:w="923"/>
            <w:vMerge w:val="restart"/>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pPr>
              <w:jc w:val="center"/>
            </w:pPr>
            <w:r w:rsidRPr="003E06BF">
              <w:t>1</w:t>
            </w:r>
          </w:p>
        </w:tc>
        <w:tc>
          <w:tcPr>
            <w:tcW w:type="dxa" w:w="2670"/>
            <w:vMerge w:val="restart"/>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pPr>
              <w:jc w:val="center"/>
              <w:rPr>
                <w:b/>
                <w:bCs/>
              </w:rPr>
            </w:pPr>
            <w:r w:rsidRPr="003E06BF">
              <w:rPr>
                <w:b/>
                <w:bCs/>
              </w:rPr>
              <w:t xml:space="preserve">RH, Ministarsvo financija, Porezna uprava </w:t>
            </w:r>
          </w:p>
        </w:tc>
        <w:tc>
          <w:tcPr>
            <w:tcW w:type="dxa" w:w="1536"/>
            <w:vMerge w:val="restart"/>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pPr>
              <w:jc w:val="center"/>
            </w:pPr>
            <w:r w:rsidRPr="003E06BF">
              <w:t>18683136487</w:t>
            </w:r>
          </w:p>
        </w:tc>
        <w:tc>
          <w:tcPr>
            <w:tcW w:type="dxa" w:w="1340"/>
            <w:vMerge w:val="restart"/>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pPr>
              <w:jc w:val="center"/>
            </w:pPr>
            <w:r w:rsidRPr="003E06BF">
              <w:t xml:space="preserve">Savska cesta 41 Zagreb </w:t>
            </w:r>
          </w:p>
        </w:tc>
        <w:tc>
          <w:tcPr>
            <w:tcW w:type="dxa" w:w="1460"/>
            <w:vMerge w:val="restart"/>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pPr>
              <w:jc w:val="right"/>
            </w:pPr>
            <w:r w:rsidRPr="003E06BF">
              <w:t>138.104,36</w:t>
            </w:r>
          </w:p>
        </w:tc>
        <w:tc>
          <w:tcPr>
            <w:tcW w:type="dxa" w:w="1380"/>
            <w:vMerge w:val="restart"/>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pPr>
              <w:jc w:val="right"/>
            </w:pPr>
            <w:r w:rsidRPr="003E06BF">
              <w:t>138.104,36</w:t>
            </w:r>
          </w:p>
        </w:tc>
        <w:tc>
          <w:tcPr>
            <w:tcW w:type="dxa" w:w="1256"/>
            <w:vMerge w:val="restart"/>
            <w:tcBorders>
              <w:top w:space="0" w:sz="4" w:color="auto" w:val="single"/>
              <w:left w:space="0" w:sz="4" w:color="auto" w:val="single"/>
              <w:bottom w:val="nil"/>
              <w:right w:space="0" w:sz="4" w:color="auto" w:val="single"/>
            </w:tcBorders>
            <w:shd w:fill="auto" w:color="auto" w:val="clear"/>
            <w:noWrap/>
            <w:vAlign w:val="center"/>
            <w:hideMark/>
          </w:tcPr>
          <w:p w:rsidRDefault="008F160E" w:rsidP="00DA6C6D" w:rsidR="008F160E" w:rsidRPr="003E06BF">
            <w:pPr>
              <w:jc w:val="center"/>
            </w:pPr>
            <w:r w:rsidRPr="003E06BF">
              <w:t>0,00</w:t>
            </w:r>
          </w:p>
        </w:tc>
        <w:tc>
          <w:tcPr>
            <w:tcW w:type="dxa" w:w="1500"/>
            <w:vMerge w:val="restart"/>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r w:rsidRPr="003E06BF">
              <w:t>Porezi, ostala javna davanja</w:t>
            </w:r>
          </w:p>
        </w:tc>
        <w:tc>
          <w:tcPr>
            <w:tcW w:type="dxa" w:w="1510"/>
            <w:vMerge w:val="restart"/>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r w:rsidRPr="003E06BF">
              <w:t>Tanja Šušak</w:t>
            </w:r>
          </w:p>
        </w:tc>
        <w:tc>
          <w:tcPr>
            <w:tcW w:type="dxa" w:w="1363"/>
            <w:vMerge w:val="restart"/>
            <w:tcBorders>
              <w:top w:space="0" w:sz="4" w:color="auto" w:val="single"/>
              <w:left w:space="0" w:sz="4" w:color="auto" w:val="single"/>
              <w:bottom w:val="nil"/>
              <w:right w:space="0" w:sz="4" w:color="auto" w:val="single"/>
            </w:tcBorders>
            <w:shd w:fill="auto" w:color="auto" w:val="clear"/>
            <w:vAlign w:val="center"/>
            <w:hideMark/>
          </w:tcPr>
          <w:p w:rsidRDefault="008F160E" w:rsidP="00DA6C6D" w:rsidR="008F160E" w:rsidRPr="003E06BF">
            <w:r w:rsidRPr="003E06BF">
              <w:t>Rješenje o ovrsi</w:t>
            </w:r>
          </w:p>
        </w:tc>
      </w:tr>
      <w:tr w:rsidTr="00DA6C6D" w:rsidR="008F160E" w:rsidRPr="003E06BF">
        <w:trPr>
          <w:trHeight w:val="429"/>
        </w:trPr>
        <w:tc>
          <w:tcPr>
            <w:tcW w:type="dxa" w:w="923"/>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2670"/>
            <w:vMerge/>
            <w:tcBorders>
              <w:top w:space="0" w:sz="4" w:color="auto" w:val="single"/>
              <w:left w:space="0" w:sz="4" w:color="auto" w:val="single"/>
              <w:bottom w:val="nil"/>
              <w:right w:space="0" w:sz="4" w:color="auto" w:val="single"/>
            </w:tcBorders>
            <w:vAlign w:val="center"/>
            <w:hideMark/>
          </w:tcPr>
          <w:p w:rsidRDefault="008F160E" w:rsidP="00DA6C6D" w:rsidR="008F160E" w:rsidRPr="003E06BF">
            <w:pPr>
              <w:rPr>
                <w:b/>
                <w:bCs/>
              </w:rPr>
            </w:pPr>
          </w:p>
        </w:tc>
        <w:tc>
          <w:tcPr>
            <w:tcW w:type="dxa" w:w="1536"/>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34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46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38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256"/>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50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51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363"/>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r>
      <w:tr w:rsidTr="00DA6C6D" w:rsidR="008F160E" w:rsidRPr="003E06BF">
        <w:trPr>
          <w:trHeight w:val="429"/>
        </w:trPr>
        <w:tc>
          <w:tcPr>
            <w:tcW w:type="dxa" w:w="923"/>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2670"/>
            <w:vMerge/>
            <w:tcBorders>
              <w:top w:space="0" w:sz="4" w:color="auto" w:val="single"/>
              <w:left w:space="0" w:sz="4" w:color="auto" w:val="single"/>
              <w:bottom w:val="nil"/>
              <w:right w:space="0" w:sz="4" w:color="auto" w:val="single"/>
            </w:tcBorders>
            <w:vAlign w:val="center"/>
            <w:hideMark/>
          </w:tcPr>
          <w:p w:rsidRDefault="008F160E" w:rsidP="00DA6C6D" w:rsidR="008F160E" w:rsidRPr="003E06BF">
            <w:pPr>
              <w:rPr>
                <w:b/>
                <w:bCs/>
              </w:rPr>
            </w:pPr>
          </w:p>
        </w:tc>
        <w:tc>
          <w:tcPr>
            <w:tcW w:type="dxa" w:w="1536"/>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34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46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38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256"/>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50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510"/>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c>
          <w:tcPr>
            <w:tcW w:type="dxa" w:w="1363"/>
            <w:vMerge/>
            <w:tcBorders>
              <w:top w:space="0" w:sz="4" w:color="auto" w:val="single"/>
              <w:left w:space="0" w:sz="4" w:color="auto" w:val="single"/>
              <w:bottom w:val="nil"/>
              <w:right w:space="0" w:sz="4" w:color="auto" w:val="single"/>
            </w:tcBorders>
            <w:vAlign w:val="center"/>
            <w:hideMark/>
          </w:tcPr>
          <w:p w:rsidRDefault="008F160E" w:rsidP="00DA6C6D" w:rsidR="008F160E" w:rsidRPr="003E06BF"/>
        </w:tc>
      </w:tr>
      <w:tr w:rsidTr="00DA6C6D" w:rsidR="008F160E" w:rsidRPr="003E06BF">
        <w:trPr>
          <w:trHeight w:val="276"/>
        </w:trPr>
        <w:tc>
          <w:tcPr>
            <w:tcW w:type="dxa" w:w="923"/>
            <w:vMerge w:val="restart"/>
            <w:tcBorders>
              <w:top w:val="nil"/>
              <w:left w:space="0" w:sz="4" w:color="auto" w:val="single"/>
              <w:bottom w:val="nil"/>
              <w:right w:space="0" w:sz="4" w:color="auto" w:val="single"/>
            </w:tcBorders>
            <w:shd w:fill="auto" w:color="auto" w:val="clear"/>
            <w:vAlign w:val="center"/>
            <w:hideMark/>
          </w:tcPr>
          <w:p w:rsidRDefault="008F160E" w:rsidP="00DA6C6D" w:rsidR="008F160E" w:rsidRPr="003E06BF">
            <w:pPr>
              <w:jc w:val="center"/>
            </w:pPr>
            <w:r w:rsidRPr="003E06BF">
              <w:t>2</w:t>
            </w:r>
          </w:p>
        </w:tc>
        <w:tc>
          <w:tcPr>
            <w:tcW w:type="dxa" w:w="2670"/>
            <w:vMerge w:val="restart"/>
            <w:tcBorders>
              <w:top w:val="nil"/>
              <w:left w:space="0" w:sz="4" w:color="auto" w:val="single"/>
              <w:bottom w:val="nil"/>
              <w:right w:space="0" w:sz="4" w:color="auto" w:val="single"/>
            </w:tcBorders>
            <w:shd w:fill="FFFFFF" w:color="000000" w:val="clear"/>
            <w:vAlign w:val="center"/>
            <w:hideMark/>
          </w:tcPr>
          <w:p w:rsidRDefault="008F160E" w:rsidP="00DA6C6D" w:rsidR="008F160E" w:rsidRPr="003E06BF">
            <w:pPr>
              <w:jc w:val="center"/>
              <w:rPr>
                <w:b/>
                <w:bCs/>
              </w:rPr>
            </w:pPr>
            <w:r w:rsidRPr="003E06BF">
              <w:rPr>
                <w:b/>
                <w:bCs/>
              </w:rPr>
              <w:t>Zagrebački holding d.o.o.</w:t>
            </w:r>
          </w:p>
        </w:tc>
        <w:tc>
          <w:tcPr>
            <w:tcW w:type="dxa" w:w="1536"/>
            <w:vMerge w:val="restart"/>
            <w:tcBorders>
              <w:top w:val="nil"/>
              <w:left w:space="0" w:sz="4" w:color="auto" w:val="single"/>
              <w:bottom w:val="nil"/>
              <w:right w:space="0" w:sz="4" w:color="auto" w:val="single"/>
            </w:tcBorders>
            <w:shd w:fill="FFFFFF" w:color="000000" w:val="clear"/>
            <w:vAlign w:val="center"/>
            <w:hideMark/>
          </w:tcPr>
          <w:p w:rsidRDefault="008F160E" w:rsidP="00DA6C6D" w:rsidR="008F160E" w:rsidRPr="003E06BF">
            <w:pPr>
              <w:jc w:val="center"/>
            </w:pPr>
            <w:r w:rsidRPr="003E06BF">
              <w:t>85584865987</w:t>
            </w:r>
          </w:p>
        </w:tc>
        <w:tc>
          <w:tcPr>
            <w:tcW w:type="dxa" w:w="1340"/>
            <w:vMerge w:val="restart"/>
            <w:tcBorders>
              <w:top w:val="nil"/>
              <w:left w:space="0" w:sz="4" w:color="auto" w:val="single"/>
              <w:bottom w:val="nil"/>
              <w:right w:space="0" w:sz="4" w:color="auto" w:val="single"/>
            </w:tcBorders>
            <w:shd w:fill="FFFFFF" w:color="000000" w:val="clear"/>
            <w:vAlign w:val="center"/>
            <w:hideMark/>
          </w:tcPr>
          <w:p w:rsidRDefault="008F160E" w:rsidP="00DA6C6D" w:rsidR="008F160E" w:rsidRPr="003E06BF">
            <w:pPr>
              <w:jc w:val="center"/>
            </w:pPr>
            <w:r w:rsidRPr="003E06BF">
              <w:t>Ulica grada Vukovara 41</w:t>
            </w:r>
          </w:p>
        </w:tc>
        <w:tc>
          <w:tcPr>
            <w:tcW w:type="dxa" w:w="1460"/>
            <w:vMerge w:val="restart"/>
            <w:tcBorders>
              <w:top w:val="nil"/>
              <w:left w:space="0" w:sz="4" w:color="auto" w:val="single"/>
              <w:bottom w:val="nil"/>
              <w:right w:space="0" w:sz="4" w:color="auto" w:val="single"/>
            </w:tcBorders>
            <w:shd w:fill="FFFFFF" w:color="000000" w:val="clear"/>
            <w:vAlign w:val="center"/>
            <w:hideMark/>
          </w:tcPr>
          <w:p w:rsidRDefault="008F160E" w:rsidP="00DA6C6D" w:rsidR="008F160E" w:rsidRPr="003E06BF">
            <w:pPr>
              <w:jc w:val="right"/>
            </w:pPr>
            <w:r w:rsidRPr="003E06BF">
              <w:t>5.960,86</w:t>
            </w:r>
          </w:p>
        </w:tc>
        <w:tc>
          <w:tcPr>
            <w:tcW w:type="dxa" w:w="1380"/>
            <w:vMerge w:val="restart"/>
            <w:tcBorders>
              <w:top w:val="nil"/>
              <w:left w:space="0" w:sz="4" w:color="auto" w:val="single"/>
              <w:bottom w:val="nil"/>
              <w:right w:space="0" w:sz="4" w:color="auto" w:val="single"/>
            </w:tcBorders>
            <w:shd w:fill="FFFFFF" w:color="000000" w:val="clear"/>
            <w:vAlign w:val="center"/>
            <w:hideMark/>
          </w:tcPr>
          <w:p w:rsidRDefault="008F160E" w:rsidP="00DA6C6D" w:rsidR="008F160E" w:rsidRPr="003E06BF">
            <w:pPr>
              <w:jc w:val="right"/>
            </w:pPr>
            <w:r w:rsidRPr="003E06BF">
              <w:t>5.960,86</w:t>
            </w:r>
          </w:p>
        </w:tc>
        <w:tc>
          <w:tcPr>
            <w:tcW w:type="dxa" w:w="1256"/>
            <w:vMerge w:val="restart"/>
            <w:tcBorders>
              <w:top w:val="nil"/>
              <w:left w:space="0" w:sz="4" w:color="auto" w:val="single"/>
              <w:bottom w:val="nil"/>
              <w:right w:space="0" w:sz="4" w:color="auto" w:val="single"/>
            </w:tcBorders>
            <w:shd w:fill="FFFFFF" w:color="000000" w:val="clear"/>
            <w:noWrap/>
            <w:vAlign w:val="center"/>
            <w:hideMark/>
          </w:tcPr>
          <w:p w:rsidRDefault="008F160E" w:rsidP="00DA6C6D" w:rsidR="008F160E" w:rsidRPr="003E06BF">
            <w:pPr>
              <w:jc w:val="center"/>
            </w:pPr>
            <w:r w:rsidRPr="003E06BF">
              <w:t>0,00</w:t>
            </w:r>
          </w:p>
        </w:tc>
        <w:tc>
          <w:tcPr>
            <w:tcW w:type="dxa" w:w="1500"/>
            <w:vMerge w:val="restart"/>
            <w:tcBorders>
              <w:top w:val="nil"/>
              <w:left w:space="0" w:sz="4" w:color="auto" w:val="single"/>
              <w:bottom w:val="nil"/>
              <w:right w:space="0" w:sz="4" w:color="auto" w:val="single"/>
            </w:tcBorders>
            <w:shd w:fill="FFFFFF" w:color="000000" w:val="clear"/>
            <w:vAlign w:val="center"/>
            <w:hideMark/>
          </w:tcPr>
          <w:p w:rsidRDefault="008F160E" w:rsidP="00DA6C6D" w:rsidR="008F160E" w:rsidRPr="003E06BF">
            <w:r w:rsidRPr="003E06BF">
              <w:t>Naknade</w:t>
            </w:r>
          </w:p>
        </w:tc>
        <w:tc>
          <w:tcPr>
            <w:tcW w:type="dxa" w:w="1510"/>
            <w:vMerge w:val="restart"/>
            <w:tcBorders>
              <w:top w:val="nil"/>
              <w:left w:space="0" w:sz="4" w:color="auto" w:val="single"/>
              <w:bottom w:val="nil"/>
              <w:right w:space="0" w:sz="4" w:color="auto" w:val="single"/>
            </w:tcBorders>
            <w:shd w:fill="FFFFFF" w:color="000000" w:val="clear"/>
            <w:vAlign w:val="center"/>
            <w:hideMark/>
          </w:tcPr>
          <w:p w:rsidRDefault="008F160E" w:rsidP="00DA6C6D" w:rsidR="008F160E" w:rsidRPr="003E06BF">
            <w:r w:rsidRPr="003E06BF">
              <w:t>Romina Benčić</w:t>
            </w:r>
          </w:p>
        </w:tc>
        <w:tc>
          <w:tcPr>
            <w:tcW w:type="dxa" w:w="1363"/>
            <w:vMerge w:val="restart"/>
            <w:tcBorders>
              <w:top w:val="nil"/>
              <w:left w:space="0" w:sz="4" w:color="auto" w:val="single"/>
              <w:bottom w:val="nil"/>
              <w:right w:space="0" w:sz="4" w:color="auto" w:val="single"/>
            </w:tcBorders>
            <w:shd w:fill="auto" w:color="auto" w:val="clear"/>
            <w:vAlign w:val="center"/>
            <w:hideMark/>
          </w:tcPr>
          <w:p w:rsidRDefault="008F160E" w:rsidP="00DA6C6D" w:rsidR="008F160E" w:rsidRPr="003E06BF">
            <w:r w:rsidRPr="003E06BF">
              <w:t>Rješenje o ovrsi</w:t>
            </w:r>
          </w:p>
        </w:tc>
      </w:tr>
      <w:tr w:rsidTr="00DA6C6D" w:rsidR="008F160E" w:rsidRPr="003E06BF">
        <w:trPr>
          <w:trHeight w:val="429"/>
        </w:trPr>
        <w:tc>
          <w:tcPr>
            <w:tcW w:type="dxa" w:w="923"/>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2670"/>
            <w:vMerge/>
            <w:tcBorders>
              <w:top w:val="nil"/>
              <w:left w:space="0" w:sz="4" w:color="auto" w:val="single"/>
              <w:bottom w:val="nil"/>
              <w:right w:space="0" w:sz="4" w:color="auto" w:val="single"/>
            </w:tcBorders>
            <w:vAlign w:val="center"/>
            <w:hideMark/>
          </w:tcPr>
          <w:p w:rsidRDefault="008F160E" w:rsidP="00DA6C6D" w:rsidR="008F160E" w:rsidRPr="003E06BF">
            <w:pPr>
              <w:rPr>
                <w:b/>
                <w:bCs/>
              </w:rPr>
            </w:pPr>
          </w:p>
        </w:tc>
        <w:tc>
          <w:tcPr>
            <w:tcW w:type="dxa" w:w="1536"/>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34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46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38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256"/>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50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51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363"/>
            <w:vMerge/>
            <w:tcBorders>
              <w:top w:val="nil"/>
              <w:left w:space="0" w:sz="4" w:color="auto" w:val="single"/>
              <w:bottom w:val="nil"/>
              <w:right w:space="0" w:sz="4" w:color="auto" w:val="single"/>
            </w:tcBorders>
            <w:vAlign w:val="center"/>
            <w:hideMark/>
          </w:tcPr>
          <w:p w:rsidRDefault="008F160E" w:rsidP="00DA6C6D" w:rsidR="008F160E" w:rsidRPr="003E06BF"/>
        </w:tc>
      </w:tr>
      <w:tr w:rsidTr="00DA6C6D" w:rsidR="008F160E" w:rsidRPr="003E06BF">
        <w:trPr>
          <w:trHeight w:val="429"/>
        </w:trPr>
        <w:tc>
          <w:tcPr>
            <w:tcW w:type="dxa" w:w="923"/>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2670"/>
            <w:vMerge/>
            <w:tcBorders>
              <w:top w:val="nil"/>
              <w:left w:space="0" w:sz="4" w:color="auto" w:val="single"/>
              <w:bottom w:val="nil"/>
              <w:right w:space="0" w:sz="4" w:color="auto" w:val="single"/>
            </w:tcBorders>
            <w:vAlign w:val="center"/>
            <w:hideMark/>
          </w:tcPr>
          <w:p w:rsidRDefault="008F160E" w:rsidP="00DA6C6D" w:rsidR="008F160E" w:rsidRPr="003E06BF">
            <w:pPr>
              <w:rPr>
                <w:b/>
                <w:bCs/>
              </w:rPr>
            </w:pPr>
          </w:p>
        </w:tc>
        <w:tc>
          <w:tcPr>
            <w:tcW w:type="dxa" w:w="1536"/>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34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46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38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256"/>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50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510"/>
            <w:vMerge/>
            <w:tcBorders>
              <w:top w:val="nil"/>
              <w:left w:space="0" w:sz="4" w:color="auto" w:val="single"/>
              <w:bottom w:val="nil"/>
              <w:right w:space="0" w:sz="4" w:color="auto" w:val="single"/>
            </w:tcBorders>
            <w:vAlign w:val="center"/>
            <w:hideMark/>
          </w:tcPr>
          <w:p w:rsidRDefault="008F160E" w:rsidP="00DA6C6D" w:rsidR="008F160E" w:rsidRPr="003E06BF"/>
        </w:tc>
        <w:tc>
          <w:tcPr>
            <w:tcW w:type="dxa" w:w="1363"/>
            <w:vMerge/>
            <w:tcBorders>
              <w:top w:val="nil"/>
              <w:left w:space="0" w:sz="4" w:color="auto" w:val="single"/>
              <w:bottom w:val="nil"/>
              <w:right w:space="0" w:sz="4" w:color="auto" w:val="single"/>
            </w:tcBorders>
            <w:vAlign w:val="center"/>
            <w:hideMark/>
          </w:tcPr>
          <w:p w:rsidRDefault="008F160E" w:rsidP="00DA6C6D" w:rsidR="008F160E" w:rsidRPr="003E06BF"/>
        </w:tc>
      </w:tr>
      <w:tr w:rsidTr="00DA6C6D" w:rsidR="008F160E" w:rsidRPr="003E06BF">
        <w:trPr>
          <w:trHeight w:val="255"/>
        </w:trPr>
        <w:tc>
          <w:tcPr>
            <w:tcW w:type="dxa" w:w="3593"/>
            <w:gridSpan w:val="2"/>
            <w:tcBorders>
              <w:top w:space="0" w:sz="4" w:color="auto" w:val="single"/>
              <w:left w:space="0" w:sz="4" w:color="auto" w:val="single"/>
              <w:bottom w:space="0" w:sz="4" w:color="auto" w:val="single"/>
              <w:right w:val="nil"/>
            </w:tcBorders>
            <w:shd w:fill="auto" w:color="auto" w:val="clear"/>
            <w:noWrap/>
            <w:vAlign w:val="bottom"/>
            <w:hideMark/>
          </w:tcPr>
          <w:p w:rsidRDefault="008F160E" w:rsidP="00DA6C6D" w:rsidR="008F160E" w:rsidRPr="003E06BF">
            <w:pPr>
              <w:rPr>
                <w:b/>
                <w:bCs/>
              </w:rPr>
            </w:pPr>
            <w:r w:rsidRPr="003E06BF">
              <w:rPr>
                <w:b/>
                <w:bCs/>
              </w:rPr>
              <w:t xml:space="preserve">    UKUPNO</w:t>
            </w:r>
          </w:p>
        </w:tc>
        <w:tc>
          <w:tcPr>
            <w:tcW w:type="dxa" w:w="1536"/>
            <w:tcBorders>
              <w:top w:val="nil"/>
              <w:left w:val="nil"/>
              <w:bottom w:space="0" w:sz="4" w:color="auto" w:val="single"/>
              <w:right w:val="nil"/>
            </w:tcBorders>
            <w:shd w:fill="auto" w:color="auto" w:val="clear"/>
            <w:noWrap/>
            <w:vAlign w:val="bottom"/>
            <w:hideMark/>
          </w:tcPr>
          <w:p w:rsidRDefault="008F160E" w:rsidP="00DA6C6D" w:rsidR="008F160E" w:rsidRPr="003E06BF">
            <w:pPr>
              <w:rPr>
                <w:b/>
                <w:bCs/>
              </w:rPr>
            </w:pPr>
            <w:r w:rsidRPr="003E06BF">
              <w:rPr>
                <w:b/>
                <w:bCs/>
              </w:rPr>
              <w:t> </w:t>
            </w:r>
          </w:p>
        </w:tc>
        <w:tc>
          <w:tcPr>
            <w:tcW w:type="dxa" w:w="1340"/>
            <w:tcBorders>
              <w:top w:val="nil"/>
              <w:left w:val="nil"/>
              <w:bottom w:space="0" w:sz="4" w:color="auto" w:val="single"/>
              <w:right w:val="nil"/>
            </w:tcBorders>
            <w:shd w:fill="auto" w:color="auto" w:val="clear"/>
            <w:noWrap/>
            <w:vAlign w:val="bottom"/>
            <w:hideMark/>
          </w:tcPr>
          <w:p w:rsidRDefault="008F160E" w:rsidP="00DA6C6D" w:rsidR="008F160E" w:rsidRPr="003E06BF">
            <w:pPr>
              <w:rPr>
                <w:b/>
                <w:bCs/>
              </w:rPr>
            </w:pPr>
            <w:r w:rsidRPr="003E06BF">
              <w:rPr>
                <w:b/>
                <w:bCs/>
              </w:rPr>
              <w:t> </w:t>
            </w:r>
          </w:p>
        </w:tc>
        <w:tc>
          <w:tcPr>
            <w:tcW w:type="dxa" w:w="1460"/>
            <w:tcBorders>
              <w:top w:val="nil"/>
              <w:left w:val="nil"/>
              <w:bottom w:space="0" w:sz="4" w:color="auto" w:val="single"/>
              <w:right w:val="nil"/>
            </w:tcBorders>
            <w:shd w:fill="auto" w:color="auto" w:val="clear"/>
            <w:noWrap/>
            <w:vAlign w:val="bottom"/>
            <w:hideMark/>
          </w:tcPr>
          <w:p w:rsidRDefault="008F160E" w:rsidP="00DA6C6D" w:rsidR="008F160E" w:rsidRPr="003E06BF">
            <w:pPr>
              <w:jc w:val="right"/>
              <w:rPr>
                <w:b/>
                <w:bCs/>
              </w:rPr>
            </w:pPr>
            <w:r w:rsidRPr="003E06BF">
              <w:rPr>
                <w:b/>
                <w:bCs/>
              </w:rPr>
              <w:t>144.065,22</w:t>
            </w:r>
          </w:p>
        </w:tc>
        <w:tc>
          <w:tcPr>
            <w:tcW w:type="dxa" w:w="1380"/>
            <w:tcBorders>
              <w:top w:val="nil"/>
              <w:left w:val="nil"/>
              <w:bottom w:space="0" w:sz="4" w:color="auto" w:val="single"/>
              <w:right w:val="nil"/>
            </w:tcBorders>
            <w:shd w:fill="auto" w:color="auto" w:val="clear"/>
            <w:noWrap/>
            <w:vAlign w:val="bottom"/>
            <w:hideMark/>
          </w:tcPr>
          <w:p w:rsidRDefault="008F160E" w:rsidP="00DA6C6D" w:rsidR="008F160E" w:rsidRPr="003E06BF">
            <w:pPr>
              <w:jc w:val="right"/>
              <w:rPr>
                <w:b/>
                <w:bCs/>
              </w:rPr>
            </w:pPr>
            <w:r w:rsidRPr="003E06BF">
              <w:rPr>
                <w:b/>
                <w:bCs/>
              </w:rPr>
              <w:t>144.065,22</w:t>
            </w:r>
          </w:p>
        </w:tc>
        <w:tc>
          <w:tcPr>
            <w:tcW w:type="dxa" w:w="1256"/>
            <w:tcBorders>
              <w:top w:val="nil"/>
              <w:left w:space="0" w:sz="4" w:color="auto" w:val="single"/>
              <w:bottom w:space="0" w:sz="4" w:color="auto" w:val="single"/>
              <w:right w:space="0" w:sz="4" w:color="auto" w:val="single"/>
            </w:tcBorders>
            <w:shd w:fill="auto" w:color="auto" w:val="clear"/>
            <w:noWrap/>
            <w:vAlign w:val="bottom"/>
            <w:hideMark/>
          </w:tcPr>
          <w:p w:rsidRDefault="008F160E" w:rsidP="00DA6C6D" w:rsidR="008F160E" w:rsidRPr="003E06BF">
            <w:pPr>
              <w:jc w:val="center"/>
              <w:rPr>
                <w:b/>
                <w:bCs/>
              </w:rPr>
            </w:pPr>
            <w:r w:rsidRPr="003E06BF">
              <w:rPr>
                <w:b/>
                <w:bCs/>
              </w:rPr>
              <w:t>0,00</w:t>
            </w:r>
          </w:p>
        </w:tc>
        <w:tc>
          <w:tcPr>
            <w:tcW w:type="dxa" w:w="1500"/>
            <w:tcBorders>
              <w:top w:val="nil"/>
              <w:left w:val="nil"/>
              <w:bottom w:space="0" w:sz="4" w:color="auto" w:val="single"/>
              <w:right w:space="0" w:sz="4" w:color="auto" w:val="single"/>
            </w:tcBorders>
            <w:shd w:fill="auto" w:color="auto" w:val="clear"/>
            <w:noWrap/>
            <w:vAlign w:val="bottom"/>
            <w:hideMark/>
          </w:tcPr>
          <w:p w:rsidRDefault="008F160E" w:rsidP="00DA6C6D" w:rsidR="008F160E" w:rsidRPr="003E06BF">
            <w:pPr>
              <w:jc w:val="center"/>
              <w:rPr>
                <w:b/>
                <w:bCs/>
              </w:rPr>
            </w:pPr>
            <w:r w:rsidRPr="003E06BF">
              <w:rPr>
                <w:b/>
                <w:bCs/>
              </w:rPr>
              <w:t> </w:t>
            </w:r>
          </w:p>
        </w:tc>
        <w:tc>
          <w:tcPr>
            <w:tcW w:type="dxa" w:w="1510"/>
            <w:tcBorders>
              <w:top w:val="nil"/>
              <w:left w:val="nil"/>
              <w:bottom w:space="0" w:sz="4" w:color="auto" w:val="single"/>
              <w:right w:space="0" w:sz="4" w:color="auto" w:val="single"/>
            </w:tcBorders>
            <w:shd w:fill="auto" w:color="auto" w:val="clear"/>
            <w:noWrap/>
            <w:vAlign w:val="bottom"/>
            <w:hideMark/>
          </w:tcPr>
          <w:p w:rsidRDefault="008F160E" w:rsidP="00DA6C6D" w:rsidR="008F160E" w:rsidRPr="003E06BF">
            <w:pPr>
              <w:jc w:val="center"/>
              <w:rPr>
                <w:b/>
                <w:bCs/>
              </w:rPr>
            </w:pPr>
            <w:r w:rsidRPr="003E06BF">
              <w:rPr>
                <w:b/>
                <w:bCs/>
              </w:rPr>
              <w:t> </w:t>
            </w:r>
          </w:p>
        </w:tc>
        <w:tc>
          <w:tcPr>
            <w:tcW w:type="dxa" w:w="1363"/>
            <w:tcBorders>
              <w:top w:val="nil"/>
              <w:left w:val="nil"/>
              <w:bottom w:space="0" w:sz="4" w:color="auto" w:val="single"/>
              <w:right w:space="0" w:sz="4" w:color="auto" w:val="single"/>
            </w:tcBorders>
            <w:shd w:fill="auto" w:color="auto" w:val="clear"/>
            <w:noWrap/>
            <w:vAlign w:val="bottom"/>
            <w:hideMark/>
          </w:tcPr>
          <w:p w:rsidRDefault="008F160E" w:rsidP="00DA6C6D" w:rsidR="008F160E" w:rsidRPr="003E06BF">
            <w:r w:rsidRPr="003E06BF">
              <w:t> </w:t>
            </w:r>
          </w:p>
        </w:tc>
      </w:tr>
      <w:tr w:rsidTr="00DA6C6D" w:rsidR="008F160E" w:rsidRPr="003E06BF">
        <w:trPr>
          <w:trHeight w:val="255"/>
        </w:trPr>
        <w:tc>
          <w:tcPr>
            <w:tcW w:type="dxa" w:w="923"/>
            <w:tcBorders>
              <w:top w:val="nil"/>
              <w:left w:val="nil"/>
              <w:bottom w:val="nil"/>
              <w:right w:val="nil"/>
            </w:tcBorders>
            <w:shd w:fill="auto" w:color="auto" w:val="clear"/>
            <w:noWrap/>
            <w:vAlign w:val="bottom"/>
            <w:hideMark/>
          </w:tcPr>
          <w:p w:rsidRDefault="008F160E" w:rsidP="00DA6C6D" w:rsidR="008F160E" w:rsidRPr="003E06BF"/>
        </w:tc>
        <w:tc>
          <w:tcPr>
            <w:tcW w:type="dxa" w:w="267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3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255"/>
        </w:trPr>
        <w:tc>
          <w:tcPr>
            <w:tcW w:type="dxa" w:w="92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267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3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40"/>
            <w:tcBorders>
              <w:top w:val="nil"/>
              <w:left w:val="nil"/>
              <w:bottom w:val="nil"/>
              <w:right w:val="nil"/>
            </w:tcBorders>
            <w:shd w:fill="auto" w:color="auto" w:val="clear"/>
            <w:noWrap/>
            <w:vAlign w:val="bottom"/>
            <w:hideMark/>
          </w:tcPr>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pPr>
              <w:rPr>
                <w:sz w:val="20"/>
                <w:szCs w:val="20"/>
              </w:rPr>
            </w:pPr>
          </w:p>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r>
      <w:tr w:rsidTr="00DA6C6D" w:rsidR="008F160E" w:rsidRPr="003E06BF">
        <w:trPr>
          <w:trHeight w:val="458"/>
        </w:trPr>
        <w:tc>
          <w:tcPr>
            <w:tcW w:type="dxa" w:w="14938"/>
            <w:gridSpan w:val="10"/>
            <w:tcBorders>
              <w:top w:val="nil"/>
              <w:left w:val="nil"/>
              <w:bottom w:val="nil"/>
              <w:right w:val="nil"/>
            </w:tcBorders>
            <w:shd w:fill="auto" w:color="auto" w:val="clear"/>
            <w:noWrap/>
            <w:vAlign w:val="bottom"/>
            <w:hideMark/>
          </w:tcPr>
          <w:p w:rsidRDefault="008F160E" w:rsidP="00DA6C6D" w:rsidR="008F160E" w:rsidRPr="003E06BF">
            <w:pPr>
              <w:jc w:val="center"/>
            </w:pPr>
            <w:r w:rsidRPr="003E06BF">
              <w:lastRenderedPageBreak/>
              <w:t>II. TABLICA RAZLUČNIH PRAVA</w:t>
            </w:r>
          </w:p>
        </w:tc>
      </w:tr>
      <w:tr w:rsidTr="00DA6C6D" w:rsidR="008F160E" w:rsidRPr="003E06BF">
        <w:trPr>
          <w:trHeight w:val="315"/>
        </w:trPr>
        <w:tc>
          <w:tcPr>
            <w:tcW w:type="dxa" w:w="923"/>
            <w:tcBorders>
              <w:top w:val="nil"/>
              <w:left w:val="nil"/>
              <w:bottom w:val="nil"/>
              <w:right w:val="nil"/>
            </w:tcBorders>
            <w:shd w:fill="auto" w:color="auto" w:val="clear"/>
            <w:noWrap/>
            <w:vAlign w:val="bottom"/>
            <w:hideMark/>
          </w:tcPr>
          <w:p w:rsidRDefault="008F160E" w:rsidP="00DA6C6D" w:rsidR="008F160E" w:rsidRPr="003E06BF">
            <w:pPr>
              <w:jc w:val="center"/>
            </w:pPr>
          </w:p>
        </w:tc>
        <w:tc>
          <w:tcPr>
            <w:tcW w:type="dxa" w:w="2670"/>
            <w:tcBorders>
              <w:top w:val="nil"/>
              <w:left w:val="nil"/>
              <w:bottom w:val="nil"/>
              <w:right w:val="nil"/>
            </w:tcBorders>
            <w:shd w:fill="auto" w:color="auto" w:val="clear"/>
            <w:noWrap/>
            <w:vAlign w:val="bottom"/>
            <w:hideMark/>
          </w:tcPr>
          <w:p w:rsidRDefault="008F160E" w:rsidP="00DA6C6D" w:rsidR="008F160E" w:rsidRPr="003E06BF">
            <w:pPr>
              <w:jc w:val="center"/>
              <w:rPr>
                <w:sz w:val="20"/>
                <w:szCs w:val="20"/>
              </w:rPr>
            </w:pPr>
          </w:p>
        </w:tc>
        <w:tc>
          <w:tcPr>
            <w:tcW w:type="dxa" w:w="153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4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46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8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256"/>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0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510"/>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c>
          <w:tcPr>
            <w:tcW w:type="dxa" w:w="1363"/>
            <w:tcBorders>
              <w:top w:val="nil"/>
              <w:left w:val="nil"/>
              <w:bottom w:val="nil"/>
              <w:right w:val="nil"/>
            </w:tcBorders>
            <w:shd w:fill="auto" w:color="auto" w:val="clear"/>
            <w:noWrap/>
            <w:vAlign w:val="bottom"/>
            <w:hideMark/>
          </w:tcPr>
          <w:p w:rsidRDefault="008F160E" w:rsidP="00DA6C6D" w:rsidR="008F160E" w:rsidRPr="003E06BF">
            <w:pPr>
              <w:rPr>
                <w:sz w:val="20"/>
                <w:szCs w:val="20"/>
              </w:rPr>
            </w:pPr>
          </w:p>
        </w:tc>
      </w:tr>
      <w:tr w:rsidTr="00DA6C6D" w:rsidR="008F160E" w:rsidRPr="003E06BF">
        <w:trPr>
          <w:trHeight w:val="1890"/>
        </w:trPr>
        <w:tc>
          <w:tcPr>
            <w:tcW w:type="dxa" w:w="923"/>
            <w:tcBorders>
              <w:top w:space="0" w:sz="4" w:color="auto" w:val="single"/>
              <w:left w:space="0" w:sz="4" w:color="auto" w:val="single"/>
              <w:bottom w:space="0" w:sz="4" w:color="auto" w:val="single"/>
              <w:right w:space="0" w:sz="4" w:color="auto" w:val="single"/>
            </w:tcBorders>
            <w:shd w:fill="auto" w:color="auto" w:val="clear"/>
            <w:vAlign w:val="bottom"/>
            <w:hideMark/>
          </w:tcPr>
          <w:p w:rsidRDefault="008F160E" w:rsidP="00DA6C6D" w:rsidR="008F160E" w:rsidRPr="003E06BF">
            <w:pPr>
              <w:rPr>
                <w:b/>
                <w:bCs/>
              </w:rPr>
            </w:pPr>
            <w:r w:rsidRPr="003E06BF">
              <w:rPr>
                <w:b/>
                <w:bCs/>
              </w:rPr>
              <w:t xml:space="preserve">Redni broj </w:t>
            </w:r>
          </w:p>
        </w:tc>
        <w:tc>
          <w:tcPr>
            <w:tcW w:type="dxa" w:w="2670"/>
            <w:tcBorders>
              <w:top w:space="0" w:sz="4" w:color="auto" w:val="single"/>
              <w:left w:val="nil"/>
              <w:bottom w:space="0" w:sz="4" w:color="auto" w:val="single"/>
              <w:right w:space="0" w:sz="4" w:color="auto" w:val="single"/>
            </w:tcBorders>
            <w:shd w:fill="auto" w:color="auto" w:val="clear"/>
            <w:vAlign w:val="bottom"/>
            <w:hideMark/>
          </w:tcPr>
          <w:p w:rsidRDefault="008F160E" w:rsidP="00DA6C6D" w:rsidR="008F160E" w:rsidRPr="003E06BF">
            <w:pPr>
              <w:rPr>
                <w:b/>
                <w:bCs/>
              </w:rPr>
            </w:pPr>
            <w:r w:rsidRPr="003E06BF">
              <w:rPr>
                <w:b/>
                <w:bCs/>
              </w:rPr>
              <w:t>Ime i prezime /  tvrtka ili naziv razlučnog vjerovnika</w:t>
            </w:r>
          </w:p>
        </w:tc>
        <w:tc>
          <w:tcPr>
            <w:tcW w:type="dxa" w:w="1536"/>
            <w:tcBorders>
              <w:top w:space="0" w:sz="4" w:color="auto" w:val="single"/>
              <w:left w:val="nil"/>
              <w:bottom w:space="0" w:sz="4" w:color="auto" w:val="single"/>
              <w:right w:space="0" w:sz="4" w:color="auto" w:val="single"/>
            </w:tcBorders>
            <w:shd w:fill="auto" w:color="auto" w:val="clear"/>
            <w:vAlign w:val="bottom"/>
            <w:hideMark/>
          </w:tcPr>
          <w:p w:rsidRDefault="008F160E" w:rsidP="00DA6C6D" w:rsidR="008F160E" w:rsidRPr="003E06BF">
            <w:pPr>
              <w:rPr>
                <w:b/>
                <w:bCs/>
              </w:rPr>
            </w:pPr>
            <w:r w:rsidRPr="003E06BF">
              <w:rPr>
                <w:b/>
                <w:bCs/>
              </w:rPr>
              <w:t xml:space="preserve">OIB razlučnog vjerovnika </w:t>
            </w:r>
          </w:p>
        </w:tc>
        <w:tc>
          <w:tcPr>
            <w:tcW w:type="dxa" w:w="1340"/>
            <w:tcBorders>
              <w:top w:space="0" w:sz="4" w:color="auto" w:val="single"/>
              <w:left w:val="nil"/>
              <w:bottom w:space="0" w:sz="4" w:color="auto" w:val="single"/>
              <w:right w:space="0" w:sz="4" w:color="auto" w:val="single"/>
            </w:tcBorders>
            <w:shd w:fill="auto" w:color="auto" w:val="clear"/>
            <w:vAlign w:val="bottom"/>
            <w:hideMark/>
          </w:tcPr>
          <w:p w:rsidRDefault="008F160E" w:rsidP="00DA6C6D" w:rsidR="008F160E" w:rsidRPr="003E06BF">
            <w:pPr>
              <w:rPr>
                <w:b/>
                <w:bCs/>
              </w:rPr>
            </w:pPr>
            <w:r w:rsidRPr="003E06BF">
              <w:rPr>
                <w:b/>
                <w:bCs/>
              </w:rPr>
              <w:t>Adresa / sjedište razlučnog vjerovnika</w:t>
            </w:r>
          </w:p>
        </w:tc>
        <w:tc>
          <w:tcPr>
            <w:tcW w:type="dxa" w:w="1460"/>
            <w:tcBorders>
              <w:top w:space="0" w:sz="4" w:color="auto" w:val="single"/>
              <w:left w:val="nil"/>
              <w:bottom w:space="0" w:sz="4" w:color="auto" w:val="single"/>
              <w:right w:space="0" w:sz="4" w:color="auto" w:val="single"/>
            </w:tcBorders>
            <w:shd w:fill="auto" w:color="auto" w:val="clear"/>
            <w:vAlign w:val="bottom"/>
            <w:hideMark/>
          </w:tcPr>
          <w:p w:rsidRDefault="008F160E" w:rsidP="00DA6C6D" w:rsidR="008F160E" w:rsidRPr="003E06BF">
            <w:pPr>
              <w:rPr>
                <w:b/>
                <w:bCs/>
              </w:rPr>
            </w:pPr>
            <w:r w:rsidRPr="003E06BF">
              <w:rPr>
                <w:b/>
                <w:bCs/>
              </w:rPr>
              <w:t>Javna knjiga u koju je razlučno pravo upisano</w:t>
            </w:r>
          </w:p>
        </w:tc>
        <w:tc>
          <w:tcPr>
            <w:tcW w:type="dxa" w:w="1380"/>
            <w:tcBorders>
              <w:top w:space="0" w:sz="4" w:color="auto" w:val="single"/>
              <w:left w:val="nil"/>
              <w:bottom w:space="0" w:sz="4" w:color="auto" w:val="single"/>
              <w:right w:space="0" w:sz="4" w:color="auto" w:val="single"/>
            </w:tcBorders>
            <w:shd w:fill="auto" w:color="auto" w:val="clear"/>
            <w:vAlign w:val="bottom"/>
            <w:hideMark/>
          </w:tcPr>
          <w:p w:rsidRDefault="008F160E" w:rsidP="00DA6C6D" w:rsidR="008F160E" w:rsidRPr="003E06BF">
            <w:pPr>
              <w:rPr>
                <w:b/>
                <w:bCs/>
              </w:rPr>
            </w:pPr>
            <w:r w:rsidRPr="003E06BF">
              <w:rPr>
                <w:b/>
                <w:bCs/>
              </w:rPr>
              <w:t>Iznos tražbine osigurane razlučnim pravom</w:t>
            </w:r>
          </w:p>
        </w:tc>
        <w:tc>
          <w:tcPr>
            <w:tcW w:type="dxa" w:w="1256"/>
            <w:tcBorders>
              <w:top w:space="0" w:sz="4" w:color="auto" w:val="single"/>
              <w:left w:val="nil"/>
              <w:bottom w:space="0" w:sz="4" w:color="auto" w:val="single"/>
              <w:right w:space="0" w:sz="4" w:color="auto" w:val="single"/>
            </w:tcBorders>
            <w:shd w:fill="auto" w:color="auto" w:val="clear"/>
            <w:vAlign w:val="bottom"/>
            <w:hideMark/>
          </w:tcPr>
          <w:p w:rsidRDefault="008F160E" w:rsidP="00DA6C6D" w:rsidR="008F160E" w:rsidRPr="003E06BF">
            <w:pPr>
              <w:rPr>
                <w:b/>
                <w:bCs/>
              </w:rPr>
            </w:pPr>
            <w:r w:rsidRPr="003E06BF">
              <w:rPr>
                <w:b/>
                <w:bCs/>
              </w:rPr>
              <w:t>Pravnu osnovu tražbine osigurane razlučnim pravom</w:t>
            </w:r>
          </w:p>
        </w:tc>
        <w:tc>
          <w:tcPr>
            <w:tcW w:type="dxa" w:w="3010"/>
            <w:gridSpan w:val="2"/>
            <w:tcBorders>
              <w:top w:space="0" w:sz="4" w:color="auto" w:val="single"/>
              <w:left w:val="nil"/>
              <w:bottom w:space="0" w:sz="4" w:color="auto" w:val="single"/>
              <w:right w:space="0" w:sz="4" w:color="auto" w:val="single"/>
            </w:tcBorders>
            <w:shd w:fill="auto" w:color="auto" w:val="clear"/>
            <w:vAlign w:val="bottom"/>
            <w:hideMark/>
          </w:tcPr>
          <w:p w:rsidRDefault="008F160E" w:rsidP="00DA6C6D" w:rsidR="008F160E" w:rsidRPr="003E06BF">
            <w:pPr>
              <w:jc w:val="center"/>
              <w:rPr>
                <w:b/>
                <w:bCs/>
              </w:rPr>
            </w:pPr>
            <w:r w:rsidRPr="003E06BF">
              <w:rPr>
                <w:b/>
                <w:bCs/>
              </w:rPr>
              <w:t>Dio imovine na koji se odnosi razlučno pravo</w:t>
            </w:r>
          </w:p>
        </w:tc>
        <w:tc>
          <w:tcPr>
            <w:tcW w:type="dxa" w:w="1363"/>
            <w:tcBorders>
              <w:top w:space="0" w:sz="4" w:color="auto" w:val="single"/>
              <w:left w:val="nil"/>
              <w:bottom w:space="0" w:sz="4" w:color="auto" w:val="single"/>
              <w:right w:space="0" w:sz="4" w:color="auto" w:val="single"/>
            </w:tcBorders>
            <w:shd w:fill="auto" w:color="auto" w:val="clear"/>
            <w:vAlign w:val="bottom"/>
            <w:hideMark/>
          </w:tcPr>
          <w:p w:rsidRDefault="008F160E" w:rsidP="00DA6C6D" w:rsidR="008F160E" w:rsidRPr="003E06BF">
            <w:pPr>
              <w:rPr>
                <w:b/>
                <w:bCs/>
              </w:rPr>
            </w:pPr>
            <w:r w:rsidRPr="003E06BF">
              <w:rPr>
                <w:b/>
                <w:bCs/>
              </w:rPr>
              <w:t>Ovrha</w:t>
            </w:r>
          </w:p>
        </w:tc>
      </w:tr>
      <w:tr w:rsidTr="00DA6C6D" w:rsidR="008F160E" w:rsidRPr="003E06BF">
        <w:trPr>
          <w:trHeight w:val="1575"/>
        </w:trPr>
        <w:tc>
          <w:tcPr>
            <w:tcW w:type="dxa" w:w="923"/>
            <w:tcBorders>
              <w:top w:val="nil"/>
              <w:left w:space="0" w:sz="4" w:color="auto" w:val="single"/>
              <w:bottom w:space="0" w:sz="4" w:color="auto" w:val="single"/>
              <w:right w:space="0" w:sz="4" w:color="auto" w:val="single"/>
            </w:tcBorders>
            <w:shd w:fill="auto" w:color="auto" w:val="clear"/>
            <w:vAlign w:val="center"/>
            <w:hideMark/>
          </w:tcPr>
          <w:p w:rsidRDefault="008F160E" w:rsidP="00DA6C6D" w:rsidR="008F160E" w:rsidRPr="003E06BF">
            <w:pPr>
              <w:jc w:val="center"/>
            </w:pPr>
            <w:r w:rsidRPr="003E06BF">
              <w:t>1</w:t>
            </w:r>
          </w:p>
        </w:tc>
        <w:tc>
          <w:tcPr>
            <w:tcW w:type="dxa" w:w="2670"/>
            <w:tcBorders>
              <w:top w:val="nil"/>
              <w:left w:val="nil"/>
              <w:bottom w:space="0" w:sz="4" w:color="auto" w:val="single"/>
              <w:right w:space="0" w:sz="4" w:color="auto" w:val="single"/>
            </w:tcBorders>
            <w:shd w:fill="auto" w:color="auto" w:val="clear"/>
            <w:hideMark/>
          </w:tcPr>
          <w:p w:rsidRDefault="008F160E" w:rsidP="00DA6C6D" w:rsidR="008F160E" w:rsidRPr="003E06BF">
            <w:pPr>
              <w:rPr>
                <w:b/>
                <w:bCs/>
              </w:rPr>
            </w:pPr>
            <w:r w:rsidRPr="003E06BF">
              <w:rPr>
                <w:b/>
                <w:bCs/>
              </w:rPr>
              <w:t>RH, ministarstvo financija, Porezna uprava, Područni ured Zagreb</w:t>
            </w:r>
          </w:p>
        </w:tc>
        <w:tc>
          <w:tcPr>
            <w:tcW w:type="dxa" w:w="1536"/>
            <w:tcBorders>
              <w:top w:val="nil"/>
              <w:left w:val="nil"/>
              <w:bottom w:space="0" w:sz="4" w:color="auto" w:val="single"/>
              <w:right w:space="0" w:sz="4" w:color="auto" w:val="single"/>
            </w:tcBorders>
            <w:shd w:fill="auto" w:color="auto" w:val="clear"/>
            <w:vAlign w:val="center"/>
            <w:hideMark/>
          </w:tcPr>
          <w:p w:rsidRDefault="008F160E" w:rsidP="00DA6C6D" w:rsidR="008F160E" w:rsidRPr="003E06BF">
            <w:r w:rsidRPr="003E06BF">
              <w:t>18683136487</w:t>
            </w:r>
          </w:p>
        </w:tc>
        <w:tc>
          <w:tcPr>
            <w:tcW w:type="dxa" w:w="1340"/>
            <w:tcBorders>
              <w:top w:val="nil"/>
              <w:left w:val="nil"/>
              <w:bottom w:space="0" w:sz="4" w:color="auto" w:val="single"/>
              <w:right w:space="0" w:sz="4" w:color="auto" w:val="single"/>
            </w:tcBorders>
            <w:shd w:fill="auto" w:color="auto" w:val="clear"/>
            <w:hideMark/>
          </w:tcPr>
          <w:p w:rsidRDefault="008F160E" w:rsidP="00DA6C6D" w:rsidR="008F160E" w:rsidRPr="003E06BF">
            <w:r w:rsidRPr="003E06BF">
              <w:t>Sacska ceasta 41, Zagreb</w:t>
            </w:r>
          </w:p>
        </w:tc>
        <w:tc>
          <w:tcPr>
            <w:tcW w:type="dxa" w:w="1460"/>
            <w:tcBorders>
              <w:top w:val="nil"/>
              <w:left w:val="nil"/>
              <w:bottom w:space="0" w:sz="4" w:color="auto" w:val="single"/>
              <w:right w:space="0" w:sz="4" w:color="auto" w:val="single"/>
            </w:tcBorders>
            <w:shd w:fill="auto" w:color="auto" w:val="clear"/>
            <w:hideMark/>
          </w:tcPr>
          <w:p w:rsidRDefault="008F160E" w:rsidP="00DA6C6D" w:rsidR="008F160E" w:rsidRPr="003E06BF">
            <w:r w:rsidRPr="003E06BF">
              <w:t>Službena evidencija MUP-a</w:t>
            </w:r>
          </w:p>
        </w:tc>
        <w:tc>
          <w:tcPr>
            <w:tcW w:type="dxa" w:w="1380"/>
            <w:tcBorders>
              <w:top w:val="nil"/>
              <w:left w:val="nil"/>
              <w:bottom w:space="0" w:sz="4" w:color="auto" w:val="single"/>
              <w:right w:space="0" w:sz="4" w:color="auto" w:val="single"/>
            </w:tcBorders>
            <w:shd w:fill="auto" w:color="auto" w:val="clear"/>
            <w:vAlign w:val="center"/>
            <w:hideMark/>
          </w:tcPr>
          <w:p w:rsidRDefault="008F160E" w:rsidP="00DA6C6D" w:rsidR="008F160E" w:rsidRPr="003E06BF">
            <w:r w:rsidRPr="003E06BF">
              <w:t>138.104,36</w:t>
            </w:r>
          </w:p>
        </w:tc>
        <w:tc>
          <w:tcPr>
            <w:tcW w:type="dxa" w:w="1256"/>
            <w:tcBorders>
              <w:top w:val="nil"/>
              <w:left w:val="nil"/>
              <w:bottom w:space="0" w:sz="4" w:color="auto" w:val="single"/>
              <w:right w:space="0" w:sz="4" w:color="auto" w:val="single"/>
            </w:tcBorders>
            <w:shd w:fill="auto" w:color="auto" w:val="clear"/>
            <w:hideMark/>
          </w:tcPr>
          <w:p w:rsidRDefault="008F160E" w:rsidP="00DA6C6D" w:rsidR="008F160E" w:rsidRPr="003E06BF">
            <w:r w:rsidRPr="003E06BF">
              <w:t>Porezi, doprinosi i dr.</w:t>
            </w:r>
          </w:p>
        </w:tc>
        <w:tc>
          <w:tcPr>
            <w:tcW w:type="dxa" w:w="3010"/>
            <w:gridSpan w:val="2"/>
            <w:tcBorders>
              <w:top w:space="0" w:sz="4" w:color="auto" w:val="single"/>
              <w:left w:val="nil"/>
              <w:bottom w:space="0" w:sz="4" w:color="auto" w:val="single"/>
              <w:right w:space="0" w:sz="4" w:color="auto" w:val="single"/>
            </w:tcBorders>
            <w:shd w:fill="auto" w:color="auto" w:val="clear"/>
            <w:hideMark/>
          </w:tcPr>
          <w:p w:rsidRDefault="008F160E" w:rsidP="00DA6C6D" w:rsidR="008F160E" w:rsidRPr="003E06BF">
            <w:pPr>
              <w:jc w:val="center"/>
            </w:pPr>
            <w:r w:rsidRPr="003E06BF">
              <w:t>Pokretna imovina</w:t>
            </w:r>
          </w:p>
        </w:tc>
        <w:tc>
          <w:tcPr>
            <w:tcW w:type="dxa" w:w="1363"/>
            <w:tcBorders>
              <w:top w:val="nil"/>
              <w:left w:val="nil"/>
              <w:bottom w:space="0" w:sz="4" w:color="auto" w:val="single"/>
              <w:right w:space="0" w:sz="4" w:color="auto" w:val="single"/>
            </w:tcBorders>
            <w:shd w:fill="auto" w:color="auto" w:val="clear"/>
            <w:hideMark/>
          </w:tcPr>
          <w:p w:rsidRDefault="008F160E" w:rsidP="00DA6C6D" w:rsidR="008F160E" w:rsidRPr="003E06BF">
            <w:r w:rsidRPr="003E06BF">
              <w:t>UP/I1-415-02/2010-001/0116</w:t>
            </w:r>
          </w:p>
        </w:tc>
      </w:tr>
    </w:tbl>
    <w:p w:rsidRDefault="008F160E" w:rsidP="008F160E" w:rsidR="008F160E"/>
    <w:p w:rsidRDefault="008F160E" w:rsidP="008F160E" w:rsidR="008F160E">
      <w:r>
        <w:t>U Zagrebu, 23. kolovoza 2018.g.</w:t>
      </w:r>
    </w:p>
    <w:tbl>
      <w:tblPr>
        <w:tblW w:type="dxa" w:w="9101"/>
        <w:tblInd w:type="dxa" w:w="4913"/>
        <w:tblLook w:val="04A0" w:noVBand="1" w:noHBand="0" w:lastColumn="0" w:firstColumn="1" w:lastRow="0" w:firstRow="1"/>
      </w:tblPr>
      <w:tblGrid>
        <w:gridCol w:w="9101"/>
      </w:tblGrid>
      <w:tr w:rsidTr="00DA6C6D" w:rsidR="008F160E" w:rsidRPr="00E449E9">
        <w:trPr>
          <w:trHeight w:val="301"/>
        </w:trPr>
        <w:tc>
          <w:tcPr>
            <w:tcW w:type="dxa" w:w="9101"/>
            <w:tcBorders>
              <w:top w:val="nil"/>
              <w:left w:val="nil"/>
              <w:bottom w:val="nil"/>
              <w:right w:val="nil"/>
            </w:tcBorders>
            <w:shd w:fill="auto" w:color="auto" w:val="clear"/>
            <w:noWrap/>
            <w:vAlign w:val="bottom"/>
            <w:hideMark/>
          </w:tcPr>
          <w:p w:rsidRDefault="008F160E" w:rsidP="00DA6C6D" w:rsidR="008F160E" w:rsidRPr="00E449E9">
            <w:pPr>
              <w:jc w:val="right"/>
              <w:rPr>
                <w:b/>
              </w:rPr>
            </w:pPr>
            <w:r w:rsidRPr="00E449E9">
              <w:rPr>
                <w:b/>
              </w:rPr>
              <w:t>Stečajni upravitelj:</w:t>
            </w:r>
          </w:p>
        </w:tc>
      </w:tr>
      <w:tr w:rsidTr="00DA6C6D" w:rsidR="008F160E" w:rsidRPr="00E449E9">
        <w:trPr>
          <w:trHeight w:val="301"/>
        </w:trPr>
        <w:tc>
          <w:tcPr>
            <w:tcW w:type="dxa" w:w="9101"/>
            <w:tcBorders>
              <w:top w:val="nil"/>
              <w:left w:val="nil"/>
              <w:bottom w:val="nil"/>
              <w:right w:val="nil"/>
            </w:tcBorders>
            <w:shd w:fill="auto" w:color="auto" w:val="clear"/>
            <w:noWrap/>
            <w:vAlign w:val="bottom"/>
            <w:hideMark/>
          </w:tcPr>
          <w:p w:rsidRDefault="008F160E" w:rsidP="00DA6C6D" w:rsidR="008F160E" w:rsidRPr="00E449E9">
            <w:pPr>
              <w:jc w:val="right"/>
            </w:pPr>
            <w:r w:rsidRPr="00E449E9">
              <w:t>Nikola Krvavica</w:t>
            </w:r>
          </w:p>
        </w:tc>
      </w:tr>
    </w:tbl>
    <w:p w:rsidRDefault="008F160E" w:rsidP="008F160E" w:rsidR="008F160E"/>
    <w:p w:rsidRDefault="008F160E" w:rsidP="008F160E" w:rsidR="008F160E"/>
    <w:p w:rsidRDefault="00D67E2E" w:rsidP="00D67E2E" w:rsidR="00D67E2E" w:rsidRPr="00D67E2E">
      <w:pPr>
        <w:ind w:firstLine="708"/>
      </w:pPr>
    </w:p>
    <w:sectPr w:rsidSect="008F160E" w:rsidR="00D67E2E" w:rsidRPr="00D67E2E">
      <w:pgSz w:orient="landscape" w:h="11906" w:w="16838"/>
      <w:pgMar w:gutter="0" w:footer="709" w:header="709" w:left="1418" w:bottom="146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BBE" w:rsidP="008120E9" w:rsidR="00010BBE">
      <w:r>
        <w:separator/>
      </w:r>
    </w:p>
  </w:endnote>
  <w:endnote w:id="0" w:type="continuationSeparator">
    <w:p w:rsidRDefault="00010BBE" w:rsidP="008120E9" w:rsidR="00010B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BBE" w:rsidP="008120E9" w:rsidR="00010BBE">
      <w:r>
        <w:separator/>
      </w:r>
    </w:p>
  </w:footnote>
  <w:footnote w:id="0" w:type="continuationSeparator">
    <w:p w:rsidRDefault="00010BBE" w:rsidP="008120E9" w:rsidR="00010B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E9" w:rsidR="008120E9">
    <w:pPr>
      <w:pStyle w:val="Zaglavlje"/>
      <w:jc w:val="center"/>
    </w:pPr>
    <w:r>
      <w:fldChar w:fldCharType="begin"/>
    </w:r>
    <w:r>
      <w:instrText xml:space="preserve"> PAGE   \* MERGEFORMAT </w:instrText>
    </w:r>
    <w:r>
      <w:fldChar w:fldCharType="separate"/>
    </w:r>
    <w:r w:rsidR="002E016A">
      <w:rPr>
        <w:noProof/>
      </w:rPr>
      <w:t>13</w:t>
    </w:r>
    <w:r>
      <w:fldChar w:fldCharType="end"/>
    </w:r>
  </w:p>
  <w:p w:rsidRDefault="008120E9" w:rsidR="00DE151C">
    <w:pPr>
      <w:pStyle w:val="Zaglavlje"/>
    </w:pPr>
    <w:r w:rsidRPr="00255B90">
      <w:tab/>
    </w:r>
    <w:r w:rsidRPr="00255B90">
      <w:tab/>
    </w:r>
    <w:r w:rsidR="00DE151C">
      <w:t>48.St-6028/16</w:t>
    </w:r>
  </w:p>
  <w:p w:rsidRDefault="008120E9" w:rsidR="008120E9">
    <w:pPr>
      <w:pStyle w:val="Zaglavlje"/>
    </w:pPr>
  </w:p>
  <w:p w:rsidRDefault="00D4218A" w:rsidR="00D4218A">
    <w:pPr>
      <w:pStyle w:val="Zaglavlje"/>
    </w:pPr>
  </w:p>
  <w:p w:rsidRDefault="00AB3668" w:rsidR="00AB3668" w:rsidRPr="00255B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A2867"/>
    <w:multiLevelType w:val="hybridMultilevel"/>
    <w:tmpl w:val="1B981886"/>
    <w:lvl w:tplc="C8587618" w:ilvl="0">
      <w:numFmt w:val="bullet"/>
      <w:lvlText w:val=""/>
      <w:lvlJc w:val="left"/>
      <w:pPr>
        <w:ind w:hanging="705" w:left="1413"/>
      </w:pPr>
      <w:rPr>
        <w:rFonts w:cs="Times New Roman" w:eastAsia="Times New Roman"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836EDE"/>
    <w:multiLevelType w:val="hybridMultilevel"/>
    <w:tmpl w:val="0C183250"/>
    <w:lvl w:tplc="1166C720" w:ilvl="0">
      <w:start w:val="1"/>
      <w:numFmt w:val="decimal"/>
      <w:lvlText w:val="%1."/>
      <w:lvlJc w:val="left"/>
      <w:pPr>
        <w:tabs>
          <w:tab w:pos="1352" w:val="num"/>
        </w:tabs>
        <w:ind w:hanging="360" w:left="1352"/>
      </w:pPr>
      <w:rPr>
        <w:rFonts w:hint="default"/>
      </w:rPr>
    </w:lvl>
    <w:lvl w:tentative="true" w:tplc="041A0019" w:ilvl="1">
      <w:start w:val="1"/>
      <w:numFmt w:val="lowerLetter"/>
      <w:lvlText w:val="%2."/>
      <w:lvlJc w:val="left"/>
      <w:pPr>
        <w:tabs>
          <w:tab w:pos="1582" w:val="num"/>
        </w:tabs>
        <w:ind w:hanging="360" w:left="1582"/>
      </w:pPr>
    </w:lvl>
    <w:lvl w:tentative="true" w:tplc="041A001B" w:ilvl="2">
      <w:start w:val="1"/>
      <w:numFmt w:val="lowerRoman"/>
      <w:lvlText w:val="%3."/>
      <w:lvlJc w:val="right"/>
      <w:pPr>
        <w:tabs>
          <w:tab w:pos="2302" w:val="num"/>
        </w:tabs>
        <w:ind w:hanging="180" w:left="2302"/>
      </w:pPr>
    </w:lvl>
    <w:lvl w:tentative="true" w:tplc="041A000F" w:ilvl="3">
      <w:start w:val="1"/>
      <w:numFmt w:val="decimal"/>
      <w:lvlText w:val="%4."/>
      <w:lvlJc w:val="left"/>
      <w:pPr>
        <w:tabs>
          <w:tab w:pos="3022" w:val="num"/>
        </w:tabs>
        <w:ind w:hanging="360" w:left="3022"/>
      </w:pPr>
    </w:lvl>
    <w:lvl w:tentative="true" w:tplc="041A0019" w:ilvl="4">
      <w:start w:val="1"/>
      <w:numFmt w:val="lowerLetter"/>
      <w:lvlText w:val="%5."/>
      <w:lvlJc w:val="left"/>
      <w:pPr>
        <w:tabs>
          <w:tab w:pos="3742" w:val="num"/>
        </w:tabs>
        <w:ind w:hanging="360" w:left="3742"/>
      </w:pPr>
    </w:lvl>
    <w:lvl w:tentative="true" w:tplc="041A001B" w:ilvl="5">
      <w:start w:val="1"/>
      <w:numFmt w:val="lowerRoman"/>
      <w:lvlText w:val="%6."/>
      <w:lvlJc w:val="right"/>
      <w:pPr>
        <w:tabs>
          <w:tab w:pos="4462" w:val="num"/>
        </w:tabs>
        <w:ind w:hanging="180" w:left="4462"/>
      </w:pPr>
    </w:lvl>
    <w:lvl w:tentative="true" w:tplc="041A000F" w:ilvl="6">
      <w:start w:val="1"/>
      <w:numFmt w:val="decimal"/>
      <w:lvlText w:val="%7."/>
      <w:lvlJc w:val="left"/>
      <w:pPr>
        <w:tabs>
          <w:tab w:pos="5182" w:val="num"/>
        </w:tabs>
        <w:ind w:hanging="360" w:left="5182"/>
      </w:pPr>
    </w:lvl>
    <w:lvl w:tentative="true" w:tplc="041A0019" w:ilvl="7">
      <w:start w:val="1"/>
      <w:numFmt w:val="lowerLetter"/>
      <w:lvlText w:val="%8."/>
      <w:lvlJc w:val="left"/>
      <w:pPr>
        <w:tabs>
          <w:tab w:pos="5902" w:val="num"/>
        </w:tabs>
        <w:ind w:hanging="360" w:left="5902"/>
      </w:pPr>
    </w:lvl>
    <w:lvl w:tentative="true" w:tplc="041A001B" w:ilvl="8">
      <w:start w:val="1"/>
      <w:numFmt w:val="lowerRoman"/>
      <w:lvlText w:val="%9."/>
      <w:lvlJc w:val="right"/>
      <w:pPr>
        <w:tabs>
          <w:tab w:pos="6622" w:val="num"/>
        </w:tabs>
        <w:ind w:hanging="180" w:left="6622"/>
      </w:pPr>
    </w:lvl>
  </w:abstractNum>
  <w:abstractNum w:abstractNumId="2">
    <w:nsid w:val="25CA6B08"/>
    <w:multiLevelType w:val="multilevel"/>
    <w:tmpl w:val="4B70602E"/>
    <w:lvl w:ilvl="0">
      <w:start w:val="1"/>
      <w:numFmt w:val="decimal"/>
      <w:lvlText w:val="%1."/>
      <w:lvlJc w:val="left"/>
      <w:pPr>
        <w:ind w:hanging="360" w:left="720"/>
      </w:pPr>
      <w:rPr>
        <w:rFonts w:hint="default"/>
        <w:b w:val="false"/>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
    <w:nsid w:val="300E414F"/>
    <w:multiLevelType w:val="hybridMultilevel"/>
    <w:tmpl w:val="62F60D9E"/>
    <w:lvl w:tplc="EACE791A"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7119B6"/>
    <w:multiLevelType w:val="hybridMultilevel"/>
    <w:tmpl w:val="0AE67166"/>
    <w:lvl w:tplc="8CB6B1D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BA405A8"/>
    <w:multiLevelType w:val="hybridMultilevel"/>
    <w:tmpl w:val="5386D2D6"/>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556D6CE3"/>
    <w:multiLevelType w:val="hybridMultilevel"/>
    <w:tmpl w:val="D89800C8"/>
    <w:lvl w:tplc="D098FCB2" w:ilvl="0">
      <w:start w:val="7"/>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8">
    <w:nsid w:val="7E224561"/>
    <w:multiLevelType w:val="hybridMultilevel"/>
    <w:tmpl w:val="932EE1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3"/>
  </w:num>
  <w:num w:numId="4">
    <w:abstractNumId w:val="1"/>
  </w:num>
  <w:num w:numId="5">
    <w:abstractNumId w:val="7"/>
  </w:num>
  <w:num w:numId="6">
    <w:abstractNumId w:val="2"/>
  </w:num>
  <w:num w:numId="7">
    <w:abstractNumId w:val="8"/>
  </w:num>
  <w:num w:numId="8">
    <w:abstractNumId w:val="0"/>
  </w:num>
  <w:num w:numId="9">
    <w:abstractNumId w:val="5"/>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noPunctuationKerning/>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3509"/>
    <w:rsid w:val="00004486"/>
    <w:rsid w:val="00005F30"/>
    <w:rsid w:val="00010971"/>
    <w:rsid w:val="00010BBE"/>
    <w:rsid w:val="00014608"/>
    <w:rsid w:val="00016FDC"/>
    <w:rsid w:val="00017DAE"/>
    <w:rsid w:val="0002027E"/>
    <w:rsid w:val="00020595"/>
    <w:rsid w:val="00021A2B"/>
    <w:rsid w:val="00024E9E"/>
    <w:rsid w:val="0002740D"/>
    <w:rsid w:val="0002778B"/>
    <w:rsid w:val="00035108"/>
    <w:rsid w:val="00036B59"/>
    <w:rsid w:val="00037195"/>
    <w:rsid w:val="000407E7"/>
    <w:rsid w:val="000409FC"/>
    <w:rsid w:val="00044D88"/>
    <w:rsid w:val="00052FF1"/>
    <w:rsid w:val="00053309"/>
    <w:rsid w:val="00054114"/>
    <w:rsid w:val="00056C35"/>
    <w:rsid w:val="000608F4"/>
    <w:rsid w:val="00061EE8"/>
    <w:rsid w:val="00066609"/>
    <w:rsid w:val="0006686C"/>
    <w:rsid w:val="0006686D"/>
    <w:rsid w:val="0007090D"/>
    <w:rsid w:val="000715AD"/>
    <w:rsid w:val="00071AE9"/>
    <w:rsid w:val="00082072"/>
    <w:rsid w:val="000826DF"/>
    <w:rsid w:val="00084A63"/>
    <w:rsid w:val="000874BC"/>
    <w:rsid w:val="00087667"/>
    <w:rsid w:val="000914B8"/>
    <w:rsid w:val="000967CE"/>
    <w:rsid w:val="000A29F1"/>
    <w:rsid w:val="000A48C3"/>
    <w:rsid w:val="000A54E4"/>
    <w:rsid w:val="000A5513"/>
    <w:rsid w:val="000A6004"/>
    <w:rsid w:val="000A63B5"/>
    <w:rsid w:val="000A672D"/>
    <w:rsid w:val="000A6C09"/>
    <w:rsid w:val="000B0555"/>
    <w:rsid w:val="000B37DA"/>
    <w:rsid w:val="000C0A9E"/>
    <w:rsid w:val="000D0911"/>
    <w:rsid w:val="000D2FFB"/>
    <w:rsid w:val="000D5ACA"/>
    <w:rsid w:val="000D7819"/>
    <w:rsid w:val="000D7DCE"/>
    <w:rsid w:val="000D7E1C"/>
    <w:rsid w:val="000E335E"/>
    <w:rsid w:val="000E4449"/>
    <w:rsid w:val="000E7A17"/>
    <w:rsid w:val="000E7AFA"/>
    <w:rsid w:val="000E7DF7"/>
    <w:rsid w:val="000F05DD"/>
    <w:rsid w:val="000F102C"/>
    <w:rsid w:val="000F568B"/>
    <w:rsid w:val="000F5E3D"/>
    <w:rsid w:val="001013FA"/>
    <w:rsid w:val="001027B5"/>
    <w:rsid w:val="00104C46"/>
    <w:rsid w:val="00104E7C"/>
    <w:rsid w:val="00104FC7"/>
    <w:rsid w:val="0010616E"/>
    <w:rsid w:val="001069E7"/>
    <w:rsid w:val="00106EB2"/>
    <w:rsid w:val="00110BAF"/>
    <w:rsid w:val="0011606C"/>
    <w:rsid w:val="00116589"/>
    <w:rsid w:val="00120201"/>
    <w:rsid w:val="00125C8F"/>
    <w:rsid w:val="0012706C"/>
    <w:rsid w:val="001320CF"/>
    <w:rsid w:val="001320D7"/>
    <w:rsid w:val="00134614"/>
    <w:rsid w:val="00142214"/>
    <w:rsid w:val="00144160"/>
    <w:rsid w:val="00147479"/>
    <w:rsid w:val="00147D6F"/>
    <w:rsid w:val="00157D47"/>
    <w:rsid w:val="0016011C"/>
    <w:rsid w:val="001628E8"/>
    <w:rsid w:val="00164890"/>
    <w:rsid w:val="00164E86"/>
    <w:rsid w:val="001668D3"/>
    <w:rsid w:val="00171851"/>
    <w:rsid w:val="001743A4"/>
    <w:rsid w:val="00175DF4"/>
    <w:rsid w:val="00182D9B"/>
    <w:rsid w:val="00182E28"/>
    <w:rsid w:val="00185B6F"/>
    <w:rsid w:val="00190BA4"/>
    <w:rsid w:val="001916D5"/>
    <w:rsid w:val="00193BDF"/>
    <w:rsid w:val="00193E2C"/>
    <w:rsid w:val="00193E4F"/>
    <w:rsid w:val="00196E30"/>
    <w:rsid w:val="00197A3D"/>
    <w:rsid w:val="001A7177"/>
    <w:rsid w:val="001B534A"/>
    <w:rsid w:val="001B6210"/>
    <w:rsid w:val="001B6396"/>
    <w:rsid w:val="001C31AF"/>
    <w:rsid w:val="001C4976"/>
    <w:rsid w:val="001C497F"/>
    <w:rsid w:val="001C4AF5"/>
    <w:rsid w:val="001C64E8"/>
    <w:rsid w:val="001D19CA"/>
    <w:rsid w:val="001D5D0D"/>
    <w:rsid w:val="001D5EA3"/>
    <w:rsid w:val="001D60B0"/>
    <w:rsid w:val="001D7632"/>
    <w:rsid w:val="001E02AF"/>
    <w:rsid w:val="001E12E5"/>
    <w:rsid w:val="001E5882"/>
    <w:rsid w:val="001E6509"/>
    <w:rsid w:val="001E742E"/>
    <w:rsid w:val="001F0497"/>
    <w:rsid w:val="001F0E50"/>
    <w:rsid w:val="001F1A1D"/>
    <w:rsid w:val="001F34E7"/>
    <w:rsid w:val="001F3675"/>
    <w:rsid w:val="001F472A"/>
    <w:rsid w:val="001F50C9"/>
    <w:rsid w:val="001F7472"/>
    <w:rsid w:val="00202DAA"/>
    <w:rsid w:val="00203C03"/>
    <w:rsid w:val="002062F7"/>
    <w:rsid w:val="002063E6"/>
    <w:rsid w:val="00206D85"/>
    <w:rsid w:val="002105B9"/>
    <w:rsid w:val="00211E54"/>
    <w:rsid w:val="00212EE5"/>
    <w:rsid w:val="002145F7"/>
    <w:rsid w:val="002150E3"/>
    <w:rsid w:val="002169BD"/>
    <w:rsid w:val="00216D5E"/>
    <w:rsid w:val="0021735E"/>
    <w:rsid w:val="00217896"/>
    <w:rsid w:val="0022011E"/>
    <w:rsid w:val="00225A79"/>
    <w:rsid w:val="00231C1B"/>
    <w:rsid w:val="00231C2F"/>
    <w:rsid w:val="002332FD"/>
    <w:rsid w:val="002338C3"/>
    <w:rsid w:val="00234600"/>
    <w:rsid w:val="00234C4F"/>
    <w:rsid w:val="00234D7E"/>
    <w:rsid w:val="002375D0"/>
    <w:rsid w:val="00237793"/>
    <w:rsid w:val="0024142C"/>
    <w:rsid w:val="00241DA4"/>
    <w:rsid w:val="002424F3"/>
    <w:rsid w:val="002443A7"/>
    <w:rsid w:val="00245EAC"/>
    <w:rsid w:val="0024601F"/>
    <w:rsid w:val="00246404"/>
    <w:rsid w:val="0024665A"/>
    <w:rsid w:val="00250A12"/>
    <w:rsid w:val="00252D36"/>
    <w:rsid w:val="00255B90"/>
    <w:rsid w:val="00256EF9"/>
    <w:rsid w:val="00256F1B"/>
    <w:rsid w:val="00261F05"/>
    <w:rsid w:val="00262555"/>
    <w:rsid w:val="00264933"/>
    <w:rsid w:val="002705E4"/>
    <w:rsid w:val="00271286"/>
    <w:rsid w:val="00275470"/>
    <w:rsid w:val="002762EE"/>
    <w:rsid w:val="00277083"/>
    <w:rsid w:val="00277B09"/>
    <w:rsid w:val="00280754"/>
    <w:rsid w:val="00281772"/>
    <w:rsid w:val="00286FE7"/>
    <w:rsid w:val="00291819"/>
    <w:rsid w:val="002936EE"/>
    <w:rsid w:val="0029503E"/>
    <w:rsid w:val="002A0348"/>
    <w:rsid w:val="002A2D37"/>
    <w:rsid w:val="002A3109"/>
    <w:rsid w:val="002A7E04"/>
    <w:rsid w:val="002B137A"/>
    <w:rsid w:val="002B14E7"/>
    <w:rsid w:val="002B21C0"/>
    <w:rsid w:val="002B6461"/>
    <w:rsid w:val="002C2C60"/>
    <w:rsid w:val="002C32D4"/>
    <w:rsid w:val="002C3B16"/>
    <w:rsid w:val="002C4AEB"/>
    <w:rsid w:val="002C6FC4"/>
    <w:rsid w:val="002D1164"/>
    <w:rsid w:val="002D1478"/>
    <w:rsid w:val="002D333B"/>
    <w:rsid w:val="002D4C18"/>
    <w:rsid w:val="002D5BEF"/>
    <w:rsid w:val="002D6B04"/>
    <w:rsid w:val="002E016A"/>
    <w:rsid w:val="002E05E3"/>
    <w:rsid w:val="002E0BAB"/>
    <w:rsid w:val="002E4664"/>
    <w:rsid w:val="002E7058"/>
    <w:rsid w:val="002F00DE"/>
    <w:rsid w:val="002F05BC"/>
    <w:rsid w:val="002F21EC"/>
    <w:rsid w:val="002F2451"/>
    <w:rsid w:val="003028FA"/>
    <w:rsid w:val="003032E2"/>
    <w:rsid w:val="00303B62"/>
    <w:rsid w:val="00304815"/>
    <w:rsid w:val="00305994"/>
    <w:rsid w:val="00311B32"/>
    <w:rsid w:val="00315B00"/>
    <w:rsid w:val="003171E9"/>
    <w:rsid w:val="00320D0B"/>
    <w:rsid w:val="00330C07"/>
    <w:rsid w:val="00331876"/>
    <w:rsid w:val="00331E88"/>
    <w:rsid w:val="003326D8"/>
    <w:rsid w:val="00333565"/>
    <w:rsid w:val="00333A2D"/>
    <w:rsid w:val="00336C19"/>
    <w:rsid w:val="003377EA"/>
    <w:rsid w:val="003401C1"/>
    <w:rsid w:val="00341BF0"/>
    <w:rsid w:val="00341EA2"/>
    <w:rsid w:val="00345F2F"/>
    <w:rsid w:val="00346337"/>
    <w:rsid w:val="003502AD"/>
    <w:rsid w:val="00352F79"/>
    <w:rsid w:val="003544B8"/>
    <w:rsid w:val="003549C2"/>
    <w:rsid w:val="00356ECD"/>
    <w:rsid w:val="00362782"/>
    <w:rsid w:val="00362B51"/>
    <w:rsid w:val="00364537"/>
    <w:rsid w:val="00365B1A"/>
    <w:rsid w:val="00367AA0"/>
    <w:rsid w:val="003734C9"/>
    <w:rsid w:val="00380BCD"/>
    <w:rsid w:val="003826B1"/>
    <w:rsid w:val="003842E0"/>
    <w:rsid w:val="00385070"/>
    <w:rsid w:val="0038701B"/>
    <w:rsid w:val="003903A9"/>
    <w:rsid w:val="003A182E"/>
    <w:rsid w:val="003A4761"/>
    <w:rsid w:val="003A5044"/>
    <w:rsid w:val="003A6B8B"/>
    <w:rsid w:val="003B5EC8"/>
    <w:rsid w:val="003C11CA"/>
    <w:rsid w:val="003C1E15"/>
    <w:rsid w:val="003C47AB"/>
    <w:rsid w:val="003C4CA6"/>
    <w:rsid w:val="003C54C5"/>
    <w:rsid w:val="003D168A"/>
    <w:rsid w:val="003D2163"/>
    <w:rsid w:val="003D3C23"/>
    <w:rsid w:val="003D4E34"/>
    <w:rsid w:val="003D784F"/>
    <w:rsid w:val="003E0F08"/>
    <w:rsid w:val="003E3359"/>
    <w:rsid w:val="003E6730"/>
    <w:rsid w:val="003E6AF3"/>
    <w:rsid w:val="003E7A0C"/>
    <w:rsid w:val="003F2607"/>
    <w:rsid w:val="003F3CBA"/>
    <w:rsid w:val="003F4847"/>
    <w:rsid w:val="003F7966"/>
    <w:rsid w:val="00403041"/>
    <w:rsid w:val="00410316"/>
    <w:rsid w:val="00417DC2"/>
    <w:rsid w:val="00424211"/>
    <w:rsid w:val="00425142"/>
    <w:rsid w:val="00426310"/>
    <w:rsid w:val="00426B3D"/>
    <w:rsid w:val="004319AE"/>
    <w:rsid w:val="00432AD8"/>
    <w:rsid w:val="00432D42"/>
    <w:rsid w:val="0043505A"/>
    <w:rsid w:val="00441572"/>
    <w:rsid w:val="0044257C"/>
    <w:rsid w:val="0044505B"/>
    <w:rsid w:val="00451E48"/>
    <w:rsid w:val="00456627"/>
    <w:rsid w:val="00461840"/>
    <w:rsid w:val="004628B4"/>
    <w:rsid w:val="00463C72"/>
    <w:rsid w:val="00467F7B"/>
    <w:rsid w:val="00470262"/>
    <w:rsid w:val="00473C2B"/>
    <w:rsid w:val="0047446F"/>
    <w:rsid w:val="004745E1"/>
    <w:rsid w:val="0048361C"/>
    <w:rsid w:val="00484EBA"/>
    <w:rsid w:val="0048602F"/>
    <w:rsid w:val="00486CAC"/>
    <w:rsid w:val="00487D9B"/>
    <w:rsid w:val="00491153"/>
    <w:rsid w:val="004922E7"/>
    <w:rsid w:val="00494E0C"/>
    <w:rsid w:val="00496BB3"/>
    <w:rsid w:val="004A192E"/>
    <w:rsid w:val="004A2405"/>
    <w:rsid w:val="004A3837"/>
    <w:rsid w:val="004A3A4C"/>
    <w:rsid w:val="004A4453"/>
    <w:rsid w:val="004A4BD5"/>
    <w:rsid w:val="004A60E8"/>
    <w:rsid w:val="004A641A"/>
    <w:rsid w:val="004A7881"/>
    <w:rsid w:val="004A791C"/>
    <w:rsid w:val="004B16CD"/>
    <w:rsid w:val="004B4644"/>
    <w:rsid w:val="004B55CC"/>
    <w:rsid w:val="004B6404"/>
    <w:rsid w:val="004B7EA0"/>
    <w:rsid w:val="004C0334"/>
    <w:rsid w:val="004C0F1A"/>
    <w:rsid w:val="004C54FD"/>
    <w:rsid w:val="004C777B"/>
    <w:rsid w:val="004D0CC9"/>
    <w:rsid w:val="004D22A3"/>
    <w:rsid w:val="004D30C2"/>
    <w:rsid w:val="004D31AA"/>
    <w:rsid w:val="004E201F"/>
    <w:rsid w:val="004E364E"/>
    <w:rsid w:val="004E420B"/>
    <w:rsid w:val="004E7300"/>
    <w:rsid w:val="004F3559"/>
    <w:rsid w:val="0050489A"/>
    <w:rsid w:val="00505779"/>
    <w:rsid w:val="0051039A"/>
    <w:rsid w:val="00510C14"/>
    <w:rsid w:val="00521E4A"/>
    <w:rsid w:val="00526999"/>
    <w:rsid w:val="00527C9E"/>
    <w:rsid w:val="0054227B"/>
    <w:rsid w:val="005465E2"/>
    <w:rsid w:val="00550358"/>
    <w:rsid w:val="00551EBB"/>
    <w:rsid w:val="0055351E"/>
    <w:rsid w:val="00553C8D"/>
    <w:rsid w:val="005553E0"/>
    <w:rsid w:val="00557B41"/>
    <w:rsid w:val="00557BF8"/>
    <w:rsid w:val="00561053"/>
    <w:rsid w:val="005612C1"/>
    <w:rsid w:val="005627F7"/>
    <w:rsid w:val="00563A2F"/>
    <w:rsid w:val="00570339"/>
    <w:rsid w:val="00570588"/>
    <w:rsid w:val="0057217F"/>
    <w:rsid w:val="0058075A"/>
    <w:rsid w:val="00582561"/>
    <w:rsid w:val="005830B5"/>
    <w:rsid w:val="00584E27"/>
    <w:rsid w:val="0059565E"/>
    <w:rsid w:val="00595A21"/>
    <w:rsid w:val="00595C43"/>
    <w:rsid w:val="00596860"/>
    <w:rsid w:val="005A0C01"/>
    <w:rsid w:val="005A32C3"/>
    <w:rsid w:val="005A520B"/>
    <w:rsid w:val="005B0403"/>
    <w:rsid w:val="005B3858"/>
    <w:rsid w:val="005B4E43"/>
    <w:rsid w:val="005C38B3"/>
    <w:rsid w:val="005C7238"/>
    <w:rsid w:val="005D24E4"/>
    <w:rsid w:val="005D3B92"/>
    <w:rsid w:val="005D3BBB"/>
    <w:rsid w:val="005E08FB"/>
    <w:rsid w:val="005E1A8E"/>
    <w:rsid w:val="005E4366"/>
    <w:rsid w:val="005E49E7"/>
    <w:rsid w:val="005F5FED"/>
    <w:rsid w:val="00602043"/>
    <w:rsid w:val="00605049"/>
    <w:rsid w:val="00612C6B"/>
    <w:rsid w:val="006202D5"/>
    <w:rsid w:val="006216BC"/>
    <w:rsid w:val="0062176B"/>
    <w:rsid w:val="00627DFA"/>
    <w:rsid w:val="006324DC"/>
    <w:rsid w:val="00634F8D"/>
    <w:rsid w:val="0063594B"/>
    <w:rsid w:val="00636C67"/>
    <w:rsid w:val="006419BE"/>
    <w:rsid w:val="0064213A"/>
    <w:rsid w:val="0064262B"/>
    <w:rsid w:val="00644249"/>
    <w:rsid w:val="006451C0"/>
    <w:rsid w:val="0065102E"/>
    <w:rsid w:val="00655609"/>
    <w:rsid w:val="00655E23"/>
    <w:rsid w:val="00657A99"/>
    <w:rsid w:val="00664334"/>
    <w:rsid w:val="00664B8C"/>
    <w:rsid w:val="006667AA"/>
    <w:rsid w:val="006678FF"/>
    <w:rsid w:val="00667BA5"/>
    <w:rsid w:val="006707CF"/>
    <w:rsid w:val="00670A54"/>
    <w:rsid w:val="00673AA9"/>
    <w:rsid w:val="00674D94"/>
    <w:rsid w:val="00682C7A"/>
    <w:rsid w:val="006840E3"/>
    <w:rsid w:val="00685ACA"/>
    <w:rsid w:val="006910E0"/>
    <w:rsid w:val="00693272"/>
    <w:rsid w:val="00693519"/>
    <w:rsid w:val="00693DA5"/>
    <w:rsid w:val="006951A1"/>
    <w:rsid w:val="00696C16"/>
    <w:rsid w:val="006A00A6"/>
    <w:rsid w:val="006A0739"/>
    <w:rsid w:val="006A21CB"/>
    <w:rsid w:val="006A493F"/>
    <w:rsid w:val="006A55E2"/>
    <w:rsid w:val="006A5642"/>
    <w:rsid w:val="006B279D"/>
    <w:rsid w:val="006B32F7"/>
    <w:rsid w:val="006C0254"/>
    <w:rsid w:val="006C15D3"/>
    <w:rsid w:val="006C1EE2"/>
    <w:rsid w:val="006C772E"/>
    <w:rsid w:val="006D0062"/>
    <w:rsid w:val="006D3129"/>
    <w:rsid w:val="006D557B"/>
    <w:rsid w:val="006D5939"/>
    <w:rsid w:val="006D600A"/>
    <w:rsid w:val="006E08D0"/>
    <w:rsid w:val="006E109C"/>
    <w:rsid w:val="006E1109"/>
    <w:rsid w:val="006E1F92"/>
    <w:rsid w:val="006E2676"/>
    <w:rsid w:val="006E4182"/>
    <w:rsid w:val="006F086F"/>
    <w:rsid w:val="006F208D"/>
    <w:rsid w:val="006F2EE3"/>
    <w:rsid w:val="006F6772"/>
    <w:rsid w:val="006F6B95"/>
    <w:rsid w:val="006F7AC1"/>
    <w:rsid w:val="00700DEA"/>
    <w:rsid w:val="00710071"/>
    <w:rsid w:val="0071053A"/>
    <w:rsid w:val="00712479"/>
    <w:rsid w:val="007136C2"/>
    <w:rsid w:val="0071577B"/>
    <w:rsid w:val="00720031"/>
    <w:rsid w:val="00723772"/>
    <w:rsid w:val="007247D1"/>
    <w:rsid w:val="00724B1B"/>
    <w:rsid w:val="00726634"/>
    <w:rsid w:val="007271CC"/>
    <w:rsid w:val="00731D6E"/>
    <w:rsid w:val="0073413F"/>
    <w:rsid w:val="0073765D"/>
    <w:rsid w:val="00741D97"/>
    <w:rsid w:val="0074322B"/>
    <w:rsid w:val="00743282"/>
    <w:rsid w:val="007448B8"/>
    <w:rsid w:val="00745AA8"/>
    <w:rsid w:val="00751175"/>
    <w:rsid w:val="007517F5"/>
    <w:rsid w:val="00752A23"/>
    <w:rsid w:val="0075396F"/>
    <w:rsid w:val="00754648"/>
    <w:rsid w:val="007609DE"/>
    <w:rsid w:val="00763608"/>
    <w:rsid w:val="00766F75"/>
    <w:rsid w:val="00766FBA"/>
    <w:rsid w:val="00771849"/>
    <w:rsid w:val="00772230"/>
    <w:rsid w:val="007753C4"/>
    <w:rsid w:val="00782B50"/>
    <w:rsid w:val="00784031"/>
    <w:rsid w:val="00787CCA"/>
    <w:rsid w:val="00791E6E"/>
    <w:rsid w:val="00793857"/>
    <w:rsid w:val="007957DC"/>
    <w:rsid w:val="00797C7C"/>
    <w:rsid w:val="007A3931"/>
    <w:rsid w:val="007A4D6F"/>
    <w:rsid w:val="007A5B6B"/>
    <w:rsid w:val="007A7D7E"/>
    <w:rsid w:val="007B1B52"/>
    <w:rsid w:val="007B7098"/>
    <w:rsid w:val="007C1322"/>
    <w:rsid w:val="007C1AB8"/>
    <w:rsid w:val="007C4992"/>
    <w:rsid w:val="007C5158"/>
    <w:rsid w:val="007C6F5C"/>
    <w:rsid w:val="007C6FBD"/>
    <w:rsid w:val="007C76BC"/>
    <w:rsid w:val="007D2A8E"/>
    <w:rsid w:val="007D2D55"/>
    <w:rsid w:val="007D33EB"/>
    <w:rsid w:val="007E0749"/>
    <w:rsid w:val="007E08C2"/>
    <w:rsid w:val="007E1A28"/>
    <w:rsid w:val="007E2DBF"/>
    <w:rsid w:val="007E5282"/>
    <w:rsid w:val="007E5625"/>
    <w:rsid w:val="007E66D4"/>
    <w:rsid w:val="007E7635"/>
    <w:rsid w:val="007E7B5C"/>
    <w:rsid w:val="007F07E8"/>
    <w:rsid w:val="007F2965"/>
    <w:rsid w:val="007F2FBF"/>
    <w:rsid w:val="007F49B6"/>
    <w:rsid w:val="007F539A"/>
    <w:rsid w:val="00800CF4"/>
    <w:rsid w:val="00802AF2"/>
    <w:rsid w:val="0080340C"/>
    <w:rsid w:val="00803669"/>
    <w:rsid w:val="0081010D"/>
    <w:rsid w:val="00811D2E"/>
    <w:rsid w:val="008120E9"/>
    <w:rsid w:val="0081374B"/>
    <w:rsid w:val="0081448F"/>
    <w:rsid w:val="0081601C"/>
    <w:rsid w:val="00827ED8"/>
    <w:rsid w:val="008313DD"/>
    <w:rsid w:val="00834C51"/>
    <w:rsid w:val="0084295C"/>
    <w:rsid w:val="0084377F"/>
    <w:rsid w:val="008477C1"/>
    <w:rsid w:val="00853982"/>
    <w:rsid w:val="00856EEB"/>
    <w:rsid w:val="0086037A"/>
    <w:rsid w:val="00862BD7"/>
    <w:rsid w:val="00862C03"/>
    <w:rsid w:val="0086423D"/>
    <w:rsid w:val="00865975"/>
    <w:rsid w:val="008664A1"/>
    <w:rsid w:val="00870369"/>
    <w:rsid w:val="00870A34"/>
    <w:rsid w:val="00872BC1"/>
    <w:rsid w:val="00872D9D"/>
    <w:rsid w:val="00876B94"/>
    <w:rsid w:val="0088025B"/>
    <w:rsid w:val="008825F1"/>
    <w:rsid w:val="0088478E"/>
    <w:rsid w:val="008953A1"/>
    <w:rsid w:val="00896C53"/>
    <w:rsid w:val="00897B3F"/>
    <w:rsid w:val="00897C65"/>
    <w:rsid w:val="008A2A27"/>
    <w:rsid w:val="008A4A26"/>
    <w:rsid w:val="008A6F0D"/>
    <w:rsid w:val="008B2C6A"/>
    <w:rsid w:val="008B350A"/>
    <w:rsid w:val="008B3DB7"/>
    <w:rsid w:val="008B5BF9"/>
    <w:rsid w:val="008C2C53"/>
    <w:rsid w:val="008C3037"/>
    <w:rsid w:val="008C35C1"/>
    <w:rsid w:val="008C3C0B"/>
    <w:rsid w:val="008C54DD"/>
    <w:rsid w:val="008C6022"/>
    <w:rsid w:val="008C6924"/>
    <w:rsid w:val="008D030F"/>
    <w:rsid w:val="008D1752"/>
    <w:rsid w:val="008D49C7"/>
    <w:rsid w:val="008D50D0"/>
    <w:rsid w:val="008D51BC"/>
    <w:rsid w:val="008D5828"/>
    <w:rsid w:val="008E11F4"/>
    <w:rsid w:val="008E2FE4"/>
    <w:rsid w:val="008E46AF"/>
    <w:rsid w:val="008E5096"/>
    <w:rsid w:val="008F00A3"/>
    <w:rsid w:val="008F0DA1"/>
    <w:rsid w:val="008F160E"/>
    <w:rsid w:val="008F3B9D"/>
    <w:rsid w:val="008F3E01"/>
    <w:rsid w:val="008F46C9"/>
    <w:rsid w:val="008F4ACC"/>
    <w:rsid w:val="008F56B6"/>
    <w:rsid w:val="00903BCF"/>
    <w:rsid w:val="00905411"/>
    <w:rsid w:val="00912ED2"/>
    <w:rsid w:val="009154DF"/>
    <w:rsid w:val="00916932"/>
    <w:rsid w:val="009206CE"/>
    <w:rsid w:val="00920EBF"/>
    <w:rsid w:val="00923232"/>
    <w:rsid w:val="009318B3"/>
    <w:rsid w:val="0093484E"/>
    <w:rsid w:val="009355B2"/>
    <w:rsid w:val="00941FC6"/>
    <w:rsid w:val="0094380B"/>
    <w:rsid w:val="009455E7"/>
    <w:rsid w:val="00945924"/>
    <w:rsid w:val="00946B1E"/>
    <w:rsid w:val="009542B1"/>
    <w:rsid w:val="00955032"/>
    <w:rsid w:val="00956753"/>
    <w:rsid w:val="00957054"/>
    <w:rsid w:val="009609FB"/>
    <w:rsid w:val="00962739"/>
    <w:rsid w:val="00963472"/>
    <w:rsid w:val="00972BB4"/>
    <w:rsid w:val="00972CCA"/>
    <w:rsid w:val="009734FE"/>
    <w:rsid w:val="009735B8"/>
    <w:rsid w:val="009823BE"/>
    <w:rsid w:val="009838F8"/>
    <w:rsid w:val="00986BCF"/>
    <w:rsid w:val="0099087B"/>
    <w:rsid w:val="00991D1B"/>
    <w:rsid w:val="009923E6"/>
    <w:rsid w:val="009A12AD"/>
    <w:rsid w:val="009A1F20"/>
    <w:rsid w:val="009A3057"/>
    <w:rsid w:val="009A36B0"/>
    <w:rsid w:val="009A3D60"/>
    <w:rsid w:val="009A49B5"/>
    <w:rsid w:val="009A6787"/>
    <w:rsid w:val="009A6AFA"/>
    <w:rsid w:val="009A7508"/>
    <w:rsid w:val="009B583E"/>
    <w:rsid w:val="009B58FA"/>
    <w:rsid w:val="009C0113"/>
    <w:rsid w:val="009C4015"/>
    <w:rsid w:val="009C4080"/>
    <w:rsid w:val="009C46C6"/>
    <w:rsid w:val="009C548F"/>
    <w:rsid w:val="009D13B0"/>
    <w:rsid w:val="009D205D"/>
    <w:rsid w:val="009D275E"/>
    <w:rsid w:val="009D3BE2"/>
    <w:rsid w:val="009D3E81"/>
    <w:rsid w:val="009E0937"/>
    <w:rsid w:val="009E0CE1"/>
    <w:rsid w:val="009E3130"/>
    <w:rsid w:val="009E35BB"/>
    <w:rsid w:val="009F673A"/>
    <w:rsid w:val="009F7C2F"/>
    <w:rsid w:val="00A04370"/>
    <w:rsid w:val="00A06967"/>
    <w:rsid w:val="00A0770C"/>
    <w:rsid w:val="00A1131A"/>
    <w:rsid w:val="00A12A2C"/>
    <w:rsid w:val="00A1628C"/>
    <w:rsid w:val="00A1649B"/>
    <w:rsid w:val="00A20B04"/>
    <w:rsid w:val="00A20E92"/>
    <w:rsid w:val="00A2294A"/>
    <w:rsid w:val="00A23712"/>
    <w:rsid w:val="00A30AE8"/>
    <w:rsid w:val="00A41983"/>
    <w:rsid w:val="00A41B54"/>
    <w:rsid w:val="00A43E84"/>
    <w:rsid w:val="00A44B6E"/>
    <w:rsid w:val="00A47306"/>
    <w:rsid w:val="00A505B0"/>
    <w:rsid w:val="00A52585"/>
    <w:rsid w:val="00A5581B"/>
    <w:rsid w:val="00A571C4"/>
    <w:rsid w:val="00A5797F"/>
    <w:rsid w:val="00A57EFF"/>
    <w:rsid w:val="00A61F21"/>
    <w:rsid w:val="00A631CC"/>
    <w:rsid w:val="00A6441B"/>
    <w:rsid w:val="00A65897"/>
    <w:rsid w:val="00A65BBE"/>
    <w:rsid w:val="00A65CC3"/>
    <w:rsid w:val="00A733E2"/>
    <w:rsid w:val="00A7594B"/>
    <w:rsid w:val="00A8461F"/>
    <w:rsid w:val="00A8525B"/>
    <w:rsid w:val="00A86D8A"/>
    <w:rsid w:val="00A87369"/>
    <w:rsid w:val="00A9188C"/>
    <w:rsid w:val="00A91D2E"/>
    <w:rsid w:val="00A93FF8"/>
    <w:rsid w:val="00AA1127"/>
    <w:rsid w:val="00AB0B55"/>
    <w:rsid w:val="00AB253C"/>
    <w:rsid w:val="00AB3668"/>
    <w:rsid w:val="00AB55D7"/>
    <w:rsid w:val="00AB6649"/>
    <w:rsid w:val="00AB7C21"/>
    <w:rsid w:val="00AB7C4E"/>
    <w:rsid w:val="00AC0F8A"/>
    <w:rsid w:val="00AC3D5E"/>
    <w:rsid w:val="00AC6B59"/>
    <w:rsid w:val="00AD232C"/>
    <w:rsid w:val="00AD23BD"/>
    <w:rsid w:val="00AD24DC"/>
    <w:rsid w:val="00AD322F"/>
    <w:rsid w:val="00AD5827"/>
    <w:rsid w:val="00AD5C26"/>
    <w:rsid w:val="00AD614F"/>
    <w:rsid w:val="00AD64D9"/>
    <w:rsid w:val="00AE2B4A"/>
    <w:rsid w:val="00AE4A79"/>
    <w:rsid w:val="00AE6FDE"/>
    <w:rsid w:val="00AF22E7"/>
    <w:rsid w:val="00B10EF9"/>
    <w:rsid w:val="00B126DE"/>
    <w:rsid w:val="00B144B0"/>
    <w:rsid w:val="00B16D0C"/>
    <w:rsid w:val="00B22DAF"/>
    <w:rsid w:val="00B237AF"/>
    <w:rsid w:val="00B305DD"/>
    <w:rsid w:val="00B310B9"/>
    <w:rsid w:val="00B318ED"/>
    <w:rsid w:val="00B3619E"/>
    <w:rsid w:val="00B36C36"/>
    <w:rsid w:val="00B36E02"/>
    <w:rsid w:val="00B36FBE"/>
    <w:rsid w:val="00B376F4"/>
    <w:rsid w:val="00B37B90"/>
    <w:rsid w:val="00B41905"/>
    <w:rsid w:val="00B43CFF"/>
    <w:rsid w:val="00B44DAC"/>
    <w:rsid w:val="00B461F7"/>
    <w:rsid w:val="00B4661A"/>
    <w:rsid w:val="00B46F71"/>
    <w:rsid w:val="00B47C48"/>
    <w:rsid w:val="00B50A6B"/>
    <w:rsid w:val="00B51365"/>
    <w:rsid w:val="00B52BD1"/>
    <w:rsid w:val="00B56C92"/>
    <w:rsid w:val="00B5723F"/>
    <w:rsid w:val="00B577AB"/>
    <w:rsid w:val="00B5783E"/>
    <w:rsid w:val="00B60708"/>
    <w:rsid w:val="00B61A5F"/>
    <w:rsid w:val="00B669BB"/>
    <w:rsid w:val="00B6794E"/>
    <w:rsid w:val="00B70CE5"/>
    <w:rsid w:val="00B70D18"/>
    <w:rsid w:val="00B71BA9"/>
    <w:rsid w:val="00B741D2"/>
    <w:rsid w:val="00B80C39"/>
    <w:rsid w:val="00B83CAC"/>
    <w:rsid w:val="00B87AF3"/>
    <w:rsid w:val="00B90D8D"/>
    <w:rsid w:val="00B929D2"/>
    <w:rsid w:val="00B9497C"/>
    <w:rsid w:val="00B963D9"/>
    <w:rsid w:val="00BA10E5"/>
    <w:rsid w:val="00BA20FA"/>
    <w:rsid w:val="00BA3CF7"/>
    <w:rsid w:val="00BA4BBF"/>
    <w:rsid w:val="00BB0F16"/>
    <w:rsid w:val="00BB16F3"/>
    <w:rsid w:val="00BB21C6"/>
    <w:rsid w:val="00BB29BD"/>
    <w:rsid w:val="00BB5AC4"/>
    <w:rsid w:val="00BC1390"/>
    <w:rsid w:val="00BC7A72"/>
    <w:rsid w:val="00BD1270"/>
    <w:rsid w:val="00BD2939"/>
    <w:rsid w:val="00BD3CDD"/>
    <w:rsid w:val="00BD5E06"/>
    <w:rsid w:val="00BD6134"/>
    <w:rsid w:val="00BE0B53"/>
    <w:rsid w:val="00BE1BA3"/>
    <w:rsid w:val="00BE230D"/>
    <w:rsid w:val="00BE243E"/>
    <w:rsid w:val="00BE4884"/>
    <w:rsid w:val="00BE5E20"/>
    <w:rsid w:val="00BE7DD7"/>
    <w:rsid w:val="00BF0C65"/>
    <w:rsid w:val="00BF2790"/>
    <w:rsid w:val="00BF3148"/>
    <w:rsid w:val="00C00B0E"/>
    <w:rsid w:val="00C01D79"/>
    <w:rsid w:val="00C03816"/>
    <w:rsid w:val="00C061D2"/>
    <w:rsid w:val="00C135F1"/>
    <w:rsid w:val="00C14A3C"/>
    <w:rsid w:val="00C17140"/>
    <w:rsid w:val="00C17158"/>
    <w:rsid w:val="00C25715"/>
    <w:rsid w:val="00C273B6"/>
    <w:rsid w:val="00C30B97"/>
    <w:rsid w:val="00C31F42"/>
    <w:rsid w:val="00C37384"/>
    <w:rsid w:val="00C44D30"/>
    <w:rsid w:val="00C45000"/>
    <w:rsid w:val="00C50A8F"/>
    <w:rsid w:val="00C51125"/>
    <w:rsid w:val="00C51B47"/>
    <w:rsid w:val="00C54676"/>
    <w:rsid w:val="00C56C0E"/>
    <w:rsid w:val="00C57976"/>
    <w:rsid w:val="00C61098"/>
    <w:rsid w:val="00C61802"/>
    <w:rsid w:val="00C638B4"/>
    <w:rsid w:val="00C64094"/>
    <w:rsid w:val="00C667B8"/>
    <w:rsid w:val="00C67762"/>
    <w:rsid w:val="00C70CFE"/>
    <w:rsid w:val="00C72D85"/>
    <w:rsid w:val="00C73EB1"/>
    <w:rsid w:val="00C77766"/>
    <w:rsid w:val="00C805D6"/>
    <w:rsid w:val="00C839DD"/>
    <w:rsid w:val="00C868F8"/>
    <w:rsid w:val="00C924FB"/>
    <w:rsid w:val="00C92D08"/>
    <w:rsid w:val="00C956DC"/>
    <w:rsid w:val="00CA292D"/>
    <w:rsid w:val="00CA3014"/>
    <w:rsid w:val="00CB0EA1"/>
    <w:rsid w:val="00CB1478"/>
    <w:rsid w:val="00CB217C"/>
    <w:rsid w:val="00CB2D25"/>
    <w:rsid w:val="00CB35AC"/>
    <w:rsid w:val="00CB5F88"/>
    <w:rsid w:val="00CB7F8F"/>
    <w:rsid w:val="00CC50CC"/>
    <w:rsid w:val="00CC6135"/>
    <w:rsid w:val="00CD0069"/>
    <w:rsid w:val="00CD2D1E"/>
    <w:rsid w:val="00CD3D51"/>
    <w:rsid w:val="00CD4E0A"/>
    <w:rsid w:val="00CD6791"/>
    <w:rsid w:val="00CD720B"/>
    <w:rsid w:val="00CE035A"/>
    <w:rsid w:val="00CE119F"/>
    <w:rsid w:val="00CE30C7"/>
    <w:rsid w:val="00CE7FA7"/>
    <w:rsid w:val="00CF1E0D"/>
    <w:rsid w:val="00CF5736"/>
    <w:rsid w:val="00CF586C"/>
    <w:rsid w:val="00CF59F8"/>
    <w:rsid w:val="00D02C9E"/>
    <w:rsid w:val="00D04845"/>
    <w:rsid w:val="00D06F93"/>
    <w:rsid w:val="00D06FFC"/>
    <w:rsid w:val="00D225CD"/>
    <w:rsid w:val="00D237FC"/>
    <w:rsid w:val="00D24030"/>
    <w:rsid w:val="00D2519F"/>
    <w:rsid w:val="00D269DE"/>
    <w:rsid w:val="00D315DF"/>
    <w:rsid w:val="00D329D8"/>
    <w:rsid w:val="00D33509"/>
    <w:rsid w:val="00D37B8C"/>
    <w:rsid w:val="00D41BBE"/>
    <w:rsid w:val="00D4218A"/>
    <w:rsid w:val="00D429B3"/>
    <w:rsid w:val="00D47165"/>
    <w:rsid w:val="00D538D3"/>
    <w:rsid w:val="00D54D63"/>
    <w:rsid w:val="00D54F9F"/>
    <w:rsid w:val="00D55638"/>
    <w:rsid w:val="00D57038"/>
    <w:rsid w:val="00D57A7A"/>
    <w:rsid w:val="00D65435"/>
    <w:rsid w:val="00D67E2E"/>
    <w:rsid w:val="00D7136A"/>
    <w:rsid w:val="00D75BB2"/>
    <w:rsid w:val="00D77724"/>
    <w:rsid w:val="00D92FD4"/>
    <w:rsid w:val="00D96072"/>
    <w:rsid w:val="00DA3DBA"/>
    <w:rsid w:val="00DB0139"/>
    <w:rsid w:val="00DB10FA"/>
    <w:rsid w:val="00DC44F4"/>
    <w:rsid w:val="00DC7B5D"/>
    <w:rsid w:val="00DD2D6D"/>
    <w:rsid w:val="00DD3125"/>
    <w:rsid w:val="00DD4697"/>
    <w:rsid w:val="00DD48EE"/>
    <w:rsid w:val="00DE0419"/>
    <w:rsid w:val="00DE0659"/>
    <w:rsid w:val="00DE151C"/>
    <w:rsid w:val="00DE4188"/>
    <w:rsid w:val="00DE529D"/>
    <w:rsid w:val="00DF3E2A"/>
    <w:rsid w:val="00DF3F02"/>
    <w:rsid w:val="00DF421E"/>
    <w:rsid w:val="00DF4AA5"/>
    <w:rsid w:val="00DF61BB"/>
    <w:rsid w:val="00DF61EF"/>
    <w:rsid w:val="00DF7BDD"/>
    <w:rsid w:val="00E00FD8"/>
    <w:rsid w:val="00E035FA"/>
    <w:rsid w:val="00E04BA9"/>
    <w:rsid w:val="00E051DC"/>
    <w:rsid w:val="00E0550B"/>
    <w:rsid w:val="00E124C2"/>
    <w:rsid w:val="00E132D1"/>
    <w:rsid w:val="00E13580"/>
    <w:rsid w:val="00E14BF1"/>
    <w:rsid w:val="00E14E0D"/>
    <w:rsid w:val="00E1552B"/>
    <w:rsid w:val="00E167B6"/>
    <w:rsid w:val="00E225D2"/>
    <w:rsid w:val="00E245D0"/>
    <w:rsid w:val="00E30129"/>
    <w:rsid w:val="00E325B0"/>
    <w:rsid w:val="00E3400D"/>
    <w:rsid w:val="00E34C3F"/>
    <w:rsid w:val="00E351EB"/>
    <w:rsid w:val="00E3608C"/>
    <w:rsid w:val="00E37ADE"/>
    <w:rsid w:val="00E401C9"/>
    <w:rsid w:val="00E4035D"/>
    <w:rsid w:val="00E41EBF"/>
    <w:rsid w:val="00E44B7C"/>
    <w:rsid w:val="00E520DD"/>
    <w:rsid w:val="00E52E3F"/>
    <w:rsid w:val="00E54B47"/>
    <w:rsid w:val="00E56AF3"/>
    <w:rsid w:val="00E60174"/>
    <w:rsid w:val="00E722CA"/>
    <w:rsid w:val="00E76975"/>
    <w:rsid w:val="00E805A9"/>
    <w:rsid w:val="00E80E68"/>
    <w:rsid w:val="00E822A9"/>
    <w:rsid w:val="00E826F7"/>
    <w:rsid w:val="00E83842"/>
    <w:rsid w:val="00E839B6"/>
    <w:rsid w:val="00E8543C"/>
    <w:rsid w:val="00E908F5"/>
    <w:rsid w:val="00E924B2"/>
    <w:rsid w:val="00E937FB"/>
    <w:rsid w:val="00E93F0C"/>
    <w:rsid w:val="00E95E2A"/>
    <w:rsid w:val="00E9708E"/>
    <w:rsid w:val="00EA1E01"/>
    <w:rsid w:val="00EA328F"/>
    <w:rsid w:val="00EA507D"/>
    <w:rsid w:val="00EA58F9"/>
    <w:rsid w:val="00EA6970"/>
    <w:rsid w:val="00EB30F6"/>
    <w:rsid w:val="00EB40D0"/>
    <w:rsid w:val="00EB6897"/>
    <w:rsid w:val="00EB77F7"/>
    <w:rsid w:val="00EC30F9"/>
    <w:rsid w:val="00EC41F8"/>
    <w:rsid w:val="00EC4B5C"/>
    <w:rsid w:val="00EC6EEE"/>
    <w:rsid w:val="00EC7E1D"/>
    <w:rsid w:val="00ED1675"/>
    <w:rsid w:val="00ED2C75"/>
    <w:rsid w:val="00ED3DA1"/>
    <w:rsid w:val="00ED45CD"/>
    <w:rsid w:val="00ED6A1F"/>
    <w:rsid w:val="00ED6E13"/>
    <w:rsid w:val="00ED772C"/>
    <w:rsid w:val="00EE15A1"/>
    <w:rsid w:val="00EE2A2F"/>
    <w:rsid w:val="00EE2A4E"/>
    <w:rsid w:val="00EE3091"/>
    <w:rsid w:val="00EF4781"/>
    <w:rsid w:val="00EF4FCE"/>
    <w:rsid w:val="00EF59FD"/>
    <w:rsid w:val="00F01A6F"/>
    <w:rsid w:val="00F01BEB"/>
    <w:rsid w:val="00F04B56"/>
    <w:rsid w:val="00F110E4"/>
    <w:rsid w:val="00F11CF4"/>
    <w:rsid w:val="00F124EC"/>
    <w:rsid w:val="00F2018D"/>
    <w:rsid w:val="00F21ED7"/>
    <w:rsid w:val="00F23285"/>
    <w:rsid w:val="00F235FF"/>
    <w:rsid w:val="00F26A46"/>
    <w:rsid w:val="00F30417"/>
    <w:rsid w:val="00F31A89"/>
    <w:rsid w:val="00F32C62"/>
    <w:rsid w:val="00F33936"/>
    <w:rsid w:val="00F34726"/>
    <w:rsid w:val="00F4177A"/>
    <w:rsid w:val="00F45C1C"/>
    <w:rsid w:val="00F50DB5"/>
    <w:rsid w:val="00F51DEC"/>
    <w:rsid w:val="00F52850"/>
    <w:rsid w:val="00F52DA6"/>
    <w:rsid w:val="00F53B7D"/>
    <w:rsid w:val="00F55436"/>
    <w:rsid w:val="00F55864"/>
    <w:rsid w:val="00F56860"/>
    <w:rsid w:val="00F57F62"/>
    <w:rsid w:val="00F6100A"/>
    <w:rsid w:val="00F6575C"/>
    <w:rsid w:val="00F6677D"/>
    <w:rsid w:val="00F741DD"/>
    <w:rsid w:val="00F7605E"/>
    <w:rsid w:val="00F76C7F"/>
    <w:rsid w:val="00F8339A"/>
    <w:rsid w:val="00F84700"/>
    <w:rsid w:val="00F856EE"/>
    <w:rsid w:val="00F87499"/>
    <w:rsid w:val="00F932E0"/>
    <w:rsid w:val="00F93948"/>
    <w:rsid w:val="00F97C8F"/>
    <w:rsid w:val="00FB2B8D"/>
    <w:rsid w:val="00FC4683"/>
    <w:rsid w:val="00FC5CEE"/>
    <w:rsid w:val="00FC668F"/>
    <w:rsid w:val="00FD0C78"/>
    <w:rsid w:val="00FD139C"/>
    <w:rsid w:val="00FD3FE8"/>
    <w:rsid w:val="00FD4111"/>
    <w:rsid w:val="00FD6D07"/>
    <w:rsid w:val="00FD73C2"/>
    <w:rsid w:val="00FE28F7"/>
    <w:rsid w:val="00FE699F"/>
    <w:rsid w:val="00FE7534"/>
    <w:rsid w:val="00FF02A0"/>
    <w:rsid w:val="00FF21B4"/>
    <w:rsid w:val="00FF7C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Arial" w:hAnsi="Arial" w:ascii="Arial"/>
      <w:b/>
      <w:bCs/>
    </w:rPr>
  </w:style>
  <w:style w:styleId="Naslov2" w:type="paragraph">
    <w:name w:val="heading 2"/>
    <w:basedOn w:val="Normal"/>
    <w:next w:val="Normal"/>
    <w:link w:val="Naslov2Char"/>
    <w:qFormat/>
    <w:pPr>
      <w:keepNext/>
      <w:jc w:val="center"/>
      <w:outlineLvl w:val="1"/>
    </w:pPr>
    <w:rPr>
      <w:rFonts w:cs="Arial" w:hAnsi="Arial" w:ascii="Arial"/>
      <w:b/>
      <w:bCs/>
      <w:sz w:val="28"/>
    </w:rPr>
  </w:style>
  <w:style w:styleId="Naslov4" w:type="paragraph">
    <w:name w:val="heading 4"/>
    <w:basedOn w:val="Normal"/>
    <w:next w:val="Normal"/>
    <w:qFormat/>
    <w:rsid w:val="00CF5736"/>
    <w:pPr>
      <w:keepNext/>
      <w:spacing w:after="60" w:before="240"/>
      <w:outlineLvl w:val="3"/>
    </w:pPr>
    <w:rPr>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pPr>
      <w:ind w:firstLine="708"/>
    </w:pPr>
    <w:rPr>
      <w:rFonts w:cs="Arial" w:hAnsi="Arial" w:ascii="Arial"/>
    </w:rPr>
  </w:style>
  <w:style w:styleId="Tijeloteksta" w:type="paragraph">
    <w:name w:val="Body Text"/>
    <w:basedOn w:val="Normal"/>
    <w:rsid w:val="005D3BBB"/>
    <w:pPr>
      <w:spacing w:after="120"/>
    </w:pPr>
  </w:style>
  <w:style w:customStyle="true" w:styleId="UvuenotijelotekstaChar" w:type="character">
    <w:name w:val="Uvučeno tijelo teksta Char"/>
    <w:link w:val="Uvuenotijeloteksta"/>
    <w:rsid w:val="009B58FA"/>
    <w:rPr>
      <w:rFonts w:cs="Arial" w:hAnsi="Arial" w:ascii="Arial"/>
      <w:sz w:val="24"/>
      <w:szCs w:val="24"/>
      <w:lang w:eastAsia="hr-HR"/>
    </w:rPr>
  </w:style>
  <w:style w:styleId="Zaglavlje" w:type="paragraph">
    <w:name w:val="header"/>
    <w:basedOn w:val="Normal"/>
    <w:link w:val="ZaglavljeChar"/>
    <w:uiPriority w:val="99"/>
    <w:rsid w:val="008120E9"/>
    <w:pPr>
      <w:tabs>
        <w:tab w:pos="4536" w:val="center"/>
        <w:tab w:pos="9072" w:val="right"/>
      </w:tabs>
    </w:pPr>
  </w:style>
  <w:style w:customStyle="true" w:styleId="ZaglavljeChar" w:type="character">
    <w:name w:val="Zaglavlje Char"/>
    <w:link w:val="Zaglavlje"/>
    <w:uiPriority w:val="99"/>
    <w:rsid w:val="008120E9"/>
    <w:rPr>
      <w:sz w:val="24"/>
      <w:szCs w:val="24"/>
      <w:lang w:eastAsia="hr-HR"/>
    </w:rPr>
  </w:style>
  <w:style w:styleId="Podnoje" w:type="paragraph">
    <w:name w:val="footer"/>
    <w:basedOn w:val="Normal"/>
    <w:link w:val="PodnojeChar"/>
    <w:rsid w:val="008120E9"/>
    <w:pPr>
      <w:tabs>
        <w:tab w:pos="4536" w:val="center"/>
        <w:tab w:pos="9072" w:val="right"/>
      </w:tabs>
    </w:pPr>
  </w:style>
  <w:style w:customStyle="true" w:styleId="PodnojeChar" w:type="character">
    <w:name w:val="Podnožje Char"/>
    <w:link w:val="Podnoje"/>
    <w:rsid w:val="008120E9"/>
    <w:rPr>
      <w:sz w:val="24"/>
      <w:szCs w:val="24"/>
      <w:lang w:eastAsia="hr-HR"/>
    </w:rPr>
  </w:style>
  <w:style w:styleId="Tekstbalonia" w:type="paragraph">
    <w:name w:val="Balloon Text"/>
    <w:basedOn w:val="Normal"/>
    <w:link w:val="TekstbaloniaChar"/>
    <w:rsid w:val="002C6FC4"/>
    <w:rPr>
      <w:rFonts w:cs="Tahoma" w:hAnsi="Tahoma" w:ascii="Tahoma"/>
      <w:sz w:val="16"/>
      <w:szCs w:val="16"/>
    </w:rPr>
  </w:style>
  <w:style w:customStyle="true" w:styleId="TekstbaloniaChar" w:type="character">
    <w:name w:val="Tekst balončića Char"/>
    <w:link w:val="Tekstbalonia"/>
    <w:rsid w:val="002C6FC4"/>
    <w:rPr>
      <w:rFonts w:cs="Tahoma" w:hAnsi="Tahoma" w:ascii="Tahoma"/>
      <w:sz w:val="16"/>
      <w:szCs w:val="16"/>
      <w:lang w:eastAsia="hr-HR"/>
    </w:rPr>
  </w:style>
  <w:style w:styleId="Odlomakpopisa" w:type="paragraph">
    <w:name w:val="List Paragraph"/>
    <w:basedOn w:val="Normal"/>
    <w:uiPriority w:val="34"/>
    <w:qFormat/>
    <w:rsid w:val="006F2EE3"/>
    <w:pPr>
      <w:ind w:left="708"/>
    </w:pPr>
  </w:style>
  <w:style w:customStyle="true" w:styleId="Naslov2Char" w:type="character">
    <w:name w:val="Naslov 2 Char"/>
    <w:link w:val="Naslov2"/>
    <w:rsid w:val="00C638B4"/>
    <w:rPr>
      <w:rFonts w:cs="Arial" w:hAnsi="Arial" w:ascii="Arial"/>
      <w:b/>
      <w:bCs/>
      <w:sz w:val="28"/>
      <w:szCs w:val="24"/>
      <w:lang w:eastAsia="hr-HR"/>
    </w:rPr>
  </w:style>
  <w:style w:customStyle="true" w:styleId="Normal1" w:type="paragraph">
    <w:name w:val="Normal1"/>
    <w:rsid w:val="005D24E4"/>
    <w:rPr>
      <w:color w:val="000000"/>
      <w:sz w:val="24"/>
      <w:szCs w:val="24"/>
      <w:lang w:eastAsia="zh-CN"/>
    </w:rPr>
  </w:style>
  <w:style w:styleId="Reetkatablice" w:type="table">
    <w:name w:val="Table Grid"/>
    <w:basedOn w:val="Obinatablica"/>
    <w:uiPriority w:val="39"/>
    <w:rsid w:val="00E051DC"/>
    <w:rPr>
      <w:rFonts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E016A"/>
    <w:rPr>
      <w:color w:val="808080"/>
      <w:bdr w:space="0" w:sz="0" w:color="auto" w:val="none"/>
      <w:shd w:fill="auto" w:color="auto" w:val="clear"/>
    </w:rPr>
  </w:style>
  <w:style w:customStyle="true" w:styleId="eSPISCCParagraphDefaultFont" w:type="character">
    <w:name w:val="eSPIS_CC_Paragraph Default Font"/>
    <w:basedOn w:val="Zadanifontodlomka"/>
    <w:rsid w:val="002E016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E016A"/>
    <w:rPr>
      <w:bCs/>
      <w:bdr w:space="0" w:sz="0" w:color="auto" w:val="none"/>
      <w:shd w:fill="FFFFCC" w:color="auto" w:val="clear"/>
      <w:lang w:val="hr-HR"/>
    </w:rPr>
  </w:style>
  <w:style w:customStyle="true" w:styleId="PozadinaSvijetloCrvena" w:type="character">
    <w:name w:val="Pozadina_SvijetloCrvena"/>
    <w:basedOn w:val="eSPISCCParagraphDefaultFont"/>
    <w:rsid w:val="002E016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016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Arial" w:cs="Arial" w:hAnsi="Arial"/>
      <w:b/>
      <w:bCs/>
    </w:rPr>
  </w:style>
  <w:style w:styleId="Naslov2" w:type="paragraph">
    <w:name w:val="heading 2"/>
    <w:basedOn w:val="Normal"/>
    <w:next w:val="Normal"/>
    <w:link w:val="Naslov2Char"/>
    <w:qFormat/>
    <w:pPr>
      <w:keepNext/>
      <w:jc w:val="center"/>
      <w:outlineLvl w:val="1"/>
    </w:pPr>
    <w:rPr>
      <w:rFonts w:ascii="Arial" w:cs="Arial" w:hAnsi="Arial"/>
      <w:b/>
      <w:bCs/>
      <w:sz w:val="28"/>
    </w:rPr>
  </w:style>
  <w:style w:styleId="Naslov4" w:type="paragraph">
    <w:name w:val="heading 4"/>
    <w:basedOn w:val="Normal"/>
    <w:next w:val="Normal"/>
    <w:qFormat/>
    <w:rsid w:val="00CF5736"/>
    <w:pPr>
      <w:keepNext/>
      <w:spacing w:after="60" w:before="240"/>
      <w:outlineLvl w:val="3"/>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pPr>
      <w:ind w:firstLine="708"/>
    </w:pPr>
    <w:rPr>
      <w:rFonts w:ascii="Arial" w:cs="Arial" w:hAnsi="Arial"/>
    </w:rPr>
  </w:style>
  <w:style w:styleId="Tijeloteksta" w:type="paragraph">
    <w:name w:val="Body Text"/>
    <w:basedOn w:val="Normal"/>
    <w:rsid w:val="005D3BBB"/>
    <w:pPr>
      <w:spacing w:after="120"/>
    </w:pPr>
  </w:style>
  <w:style w:customStyle="1" w:styleId="UvuenotijelotekstaChar" w:type="character">
    <w:name w:val="Uvučeno tijelo teksta Char"/>
    <w:link w:val="Uvuenotijeloteksta"/>
    <w:rsid w:val="009B58FA"/>
    <w:rPr>
      <w:rFonts w:ascii="Arial" w:cs="Arial" w:hAnsi="Arial"/>
      <w:sz w:val="24"/>
      <w:szCs w:val="24"/>
      <w:lang w:eastAsia="hr-HR"/>
    </w:rPr>
  </w:style>
  <w:style w:styleId="Zaglavlje" w:type="paragraph">
    <w:name w:val="header"/>
    <w:basedOn w:val="Normal"/>
    <w:link w:val="ZaglavljeChar"/>
    <w:uiPriority w:val="99"/>
    <w:rsid w:val="008120E9"/>
    <w:pPr>
      <w:tabs>
        <w:tab w:pos="4536" w:val="center"/>
        <w:tab w:pos="9072" w:val="right"/>
      </w:tabs>
    </w:pPr>
  </w:style>
  <w:style w:customStyle="1" w:styleId="ZaglavljeChar" w:type="character">
    <w:name w:val="Zaglavlje Char"/>
    <w:link w:val="Zaglavlje"/>
    <w:uiPriority w:val="99"/>
    <w:rsid w:val="008120E9"/>
    <w:rPr>
      <w:sz w:val="24"/>
      <w:szCs w:val="24"/>
      <w:lang w:eastAsia="hr-HR"/>
    </w:rPr>
  </w:style>
  <w:style w:styleId="Podnoje" w:type="paragraph">
    <w:name w:val="footer"/>
    <w:basedOn w:val="Normal"/>
    <w:link w:val="PodnojeChar"/>
    <w:rsid w:val="008120E9"/>
    <w:pPr>
      <w:tabs>
        <w:tab w:pos="4536" w:val="center"/>
        <w:tab w:pos="9072" w:val="right"/>
      </w:tabs>
    </w:pPr>
  </w:style>
  <w:style w:customStyle="1" w:styleId="PodnojeChar" w:type="character">
    <w:name w:val="Podnožje Char"/>
    <w:link w:val="Podnoje"/>
    <w:rsid w:val="008120E9"/>
    <w:rPr>
      <w:sz w:val="24"/>
      <w:szCs w:val="24"/>
      <w:lang w:eastAsia="hr-HR"/>
    </w:rPr>
  </w:style>
  <w:style w:styleId="Tekstbalonia" w:type="paragraph">
    <w:name w:val="Balloon Text"/>
    <w:basedOn w:val="Normal"/>
    <w:link w:val="TekstbaloniaChar"/>
    <w:rsid w:val="002C6FC4"/>
    <w:rPr>
      <w:rFonts w:ascii="Tahoma" w:cs="Tahoma" w:hAnsi="Tahoma"/>
      <w:sz w:val="16"/>
      <w:szCs w:val="16"/>
    </w:rPr>
  </w:style>
  <w:style w:customStyle="1" w:styleId="TekstbaloniaChar" w:type="character">
    <w:name w:val="Tekst balončića Char"/>
    <w:link w:val="Tekstbalonia"/>
    <w:rsid w:val="002C6FC4"/>
    <w:rPr>
      <w:rFonts w:ascii="Tahoma" w:cs="Tahoma" w:hAnsi="Tahoma"/>
      <w:sz w:val="16"/>
      <w:szCs w:val="16"/>
      <w:lang w:eastAsia="hr-HR"/>
    </w:rPr>
  </w:style>
  <w:style w:styleId="Odlomakpopisa" w:type="paragraph">
    <w:name w:val="List Paragraph"/>
    <w:basedOn w:val="Normal"/>
    <w:uiPriority w:val="34"/>
    <w:qFormat/>
    <w:rsid w:val="006F2EE3"/>
    <w:pPr>
      <w:ind w:left="708"/>
    </w:pPr>
  </w:style>
  <w:style w:customStyle="1" w:styleId="Naslov2Char" w:type="character">
    <w:name w:val="Naslov 2 Char"/>
    <w:link w:val="Naslov2"/>
    <w:rsid w:val="00C638B4"/>
    <w:rPr>
      <w:rFonts w:ascii="Arial" w:cs="Arial" w:hAnsi="Arial"/>
      <w:b/>
      <w:bCs/>
      <w:sz w:val="28"/>
      <w:szCs w:val="24"/>
      <w:lang w:eastAsia="hr-HR"/>
    </w:rPr>
  </w:style>
  <w:style w:customStyle="1" w:styleId="Normal1" w:type="paragraph">
    <w:name w:val="Normal1"/>
    <w:rsid w:val="005D24E4"/>
    <w:rPr>
      <w:color w:val="000000"/>
      <w:sz w:val="24"/>
      <w:szCs w:val="24"/>
      <w:lang w:eastAsia="zh-CN"/>
    </w:rPr>
  </w:style>
  <w:style w:styleId="Reetkatablice" w:type="table">
    <w:name w:val="Table Grid"/>
    <w:basedOn w:val="Obinatablica"/>
    <w:uiPriority w:val="39"/>
    <w:rsid w:val="00E051DC"/>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E016A"/>
    <w:rPr>
      <w:color w:val="808080"/>
      <w:bdr w:color="auto" w:space="0" w:sz="0" w:val="none"/>
      <w:shd w:color="auto" w:fill="auto" w:val="clear"/>
    </w:rPr>
  </w:style>
  <w:style w:customStyle="1" w:styleId="eSPISCCParagraphDefaultFont" w:type="character">
    <w:name w:val="eSPIS_CC_Paragraph Default Font"/>
    <w:basedOn w:val="Zadanifontodlomka"/>
    <w:rsid w:val="002E016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E016A"/>
    <w:rPr>
      <w:bCs/>
      <w:bdr w:color="auto" w:space="0" w:sz="0" w:val="none"/>
      <w:shd w:color="auto" w:fill="FFFFCC" w:val="clear"/>
      <w:lang w:val="hr-HR"/>
    </w:rPr>
  </w:style>
  <w:style w:customStyle="1" w:styleId="PozadinaSvijetloCrvena" w:type="character">
    <w:name w:val="Pozadina_SvijetloCrvena"/>
    <w:basedOn w:val="eSPISCCParagraphDefaultFont"/>
    <w:rsid w:val="002E016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E016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021939">
      <w:bodyDiv w:val="true"/>
      <w:marLeft w:val="0"/>
      <w:marRight w:val="0"/>
      <w:marTop w:val="0"/>
      <w:marBottom w:val="0"/>
      <w:divBdr>
        <w:top w:space="0" w:sz="0" w:color="auto" w:val="none"/>
        <w:left w:space="0" w:sz="0" w:color="auto" w:val="none"/>
        <w:bottom w:space="0" w:sz="0" w:color="auto" w:val="none"/>
        <w:right w:space="0" w:sz="0" w:color="auto" w:val="none"/>
      </w:divBdr>
    </w:div>
    <w:div w:id="753547937">
      <w:bodyDiv w:val="true"/>
      <w:marLeft w:val="0"/>
      <w:marRight w:val="0"/>
      <w:marTop w:val="0"/>
      <w:marBottom w:val="0"/>
      <w:divBdr>
        <w:top w:space="0" w:sz="0" w:color="auto" w:val="none"/>
        <w:left w:space="0" w:sz="0" w:color="auto" w:val="none"/>
        <w:bottom w:space="0" w:sz="0" w:color="auto" w:val="none"/>
        <w:right w:space="0" w:sz="0" w:color="auto" w:val="none"/>
      </w:divBdr>
    </w:div>
    <w:div w:id="10871869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7875533">
          <w:marLeft w:val="0"/>
          <w:marRight w:val="0"/>
          <w:marTop w:val="60"/>
          <w:marBottom w:val="0"/>
          <w:divBdr>
            <w:top w:space="0" w:sz="0" w:color="auto" w:val="none"/>
            <w:left w:space="0" w:sz="0" w:color="auto" w:val="none"/>
            <w:bottom w:space="0" w:sz="0" w:color="auto" w:val="none"/>
            <w:right w:space="0" w:sz="0" w:color="auto" w:val="none"/>
          </w:divBdr>
          <w:divsChild>
            <w:div w:id="2016571629">
              <w:marLeft w:val="0"/>
              <w:marRight w:val="0"/>
              <w:marTop w:val="0"/>
              <w:marBottom w:val="0"/>
              <w:divBdr>
                <w:top w:space="0" w:sz="0" w:color="auto" w:val="none"/>
                <w:left w:space="0" w:sz="0" w:color="auto" w:val="none"/>
                <w:bottom w:space="0" w:sz="0" w:color="auto" w:val="none"/>
                <w:right w:space="0" w:sz="0" w:color="auto" w:val="none"/>
              </w:divBdr>
              <w:divsChild>
                <w:div w:id="1548370671">
                  <w:marLeft w:val="3750"/>
                  <w:marRight w:val="0"/>
                  <w:marTop w:val="0"/>
                  <w:marBottom w:val="300"/>
                  <w:divBdr>
                    <w:top w:space="0" w:sz="0" w:color="auto" w:val="none"/>
                    <w:left w:space="0" w:sz="0" w:color="auto" w:val="none"/>
                    <w:bottom w:space="0" w:sz="0" w:color="auto" w:val="none"/>
                    <w:right w:space="0" w:sz="0" w:color="auto" w:val="none"/>
                  </w:divBdr>
                  <w:divsChild>
                    <w:div w:id="1739286331">
                      <w:marLeft w:val="0"/>
                      <w:marRight w:val="0"/>
                      <w:marTop w:val="0"/>
                      <w:marBottom w:val="0"/>
                      <w:divBdr>
                        <w:top w:space="0" w:sz="0" w:color="auto" w:val="none"/>
                        <w:left w:space="0" w:sz="0" w:color="auto" w:val="none"/>
                        <w:bottom w:space="0" w:sz="0" w:color="auto" w:val="none"/>
                        <w:right w:space="0" w:sz="0" w:color="auto" w:val="none"/>
                      </w:divBdr>
                      <w:divsChild>
                        <w:div w:id="1497308501">
                          <w:marLeft w:val="0"/>
                          <w:marRight w:val="0"/>
                          <w:marTop w:val="0"/>
                          <w:marBottom w:val="0"/>
                          <w:divBdr>
                            <w:top w:space="0" w:sz="0" w:color="auto" w:val="none"/>
                            <w:left w:space="0" w:sz="0" w:color="auto" w:val="none"/>
                            <w:bottom w:space="0" w:sz="0" w:color="auto" w:val="none"/>
                            <w:right w:space="0" w:sz="0" w:color="auto" w:val="none"/>
                          </w:divBdr>
                          <w:divsChild>
                            <w:div w:id="1090003876">
                              <w:marLeft w:val="0"/>
                              <w:marRight w:val="0"/>
                              <w:marTop w:val="0"/>
                              <w:marBottom w:val="0"/>
                              <w:divBdr>
                                <w:top w:space="0" w:sz="0" w:color="auto" w:val="none"/>
                                <w:left w:space="0" w:sz="0" w:color="auto" w:val="none"/>
                                <w:bottom w:space="0" w:sz="0" w:color="auto" w:val="none"/>
                                <w:right w:space="0" w:sz="0" w:color="auto" w:val="none"/>
                              </w:divBdr>
                              <w:divsChild>
                                <w:div w:id="399908130">
                                  <w:marLeft w:val="0"/>
                                  <w:marRight w:val="0"/>
                                  <w:marTop w:val="0"/>
                                  <w:marBottom w:val="0"/>
                                  <w:divBdr>
                                    <w:top w:space="0" w:sz="0" w:color="auto" w:val="none"/>
                                    <w:left w:space="0" w:sz="0" w:color="auto" w:val="none"/>
                                    <w:bottom w:space="0" w:sz="0" w:color="auto" w:val="none"/>
                                    <w:right w:space="0" w:sz="0" w:color="auto" w:val="none"/>
                                  </w:divBdr>
                                  <w:divsChild>
                                    <w:div w:id="1368217500">
                                      <w:marLeft w:val="0"/>
                                      <w:marRight w:val="0"/>
                                      <w:marTop w:val="0"/>
                                      <w:marBottom w:val="0"/>
                                      <w:divBdr>
                                        <w:top w:space="0" w:sz="0" w:color="auto" w:val="none"/>
                                        <w:left w:space="0" w:sz="0" w:color="auto" w:val="none"/>
                                        <w:bottom w:space="0" w:sz="0" w:color="auto" w:val="none"/>
                                        <w:right w:space="0" w:sz="0" w:color="auto" w:val="none"/>
                                      </w:divBdr>
                                      <w:divsChild>
                                        <w:div w:id="1848405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229EB3-087A-4A0A-806F-01E5EF730C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BOJANA</properties:Company>
  <properties:Pages>13</properties:Pages>
  <properties:Words>1609</properties:Words>
  <properties:Characters>9722</properties:Characters>
  <properties:Lines>965</properties:Lines>
  <properties:Paragraphs>308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«NOVI ORION» d</vt:lpstr>
      <vt:lpstr>«NOVI ORION» d</vt:lpstr>
    </vt:vector>
  </properties:TitlesOfParts>
  <properties:LinksUpToDate>false</properties:LinksUpToDate>
  <properties:CharactersWithSpaces>11645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2018-08-24T12:29:00Z</dcterms:created>
  <dc:creator>BOJANA</dc:creator>
  <cp:lastModifiedBy>Matea Bizjak</cp:lastModifiedBy>
  <cp:lastPrinted>2017-04-20T15:59:00Z</cp:lastPrinted>
  <dcterms:modified xmlns:xsi="http://www.w3.org/2001/XMLSchema-instance" xsi:type="dcterms:W3CDTF">2018-08-24T12:31:00Z</dcterms:modified>
  <cp:revision>4</cp:revision>
  <dc:title>«NOVI ORION»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St-6028/2016-30 / Podnesak - Izvješće o financijsko-gospodarskom stanju dužnika (- IZVJEŠTAJNO ROČIŠTE - Izvješće.docx)</vt:lpwstr>
  </prop:property>
  <prop:property name="CC_coloring" pid="4" fmtid="{D5CDD505-2E9C-101B-9397-08002B2CF9AE}">
    <vt:bool>false</vt:bool>
  </prop:property>
  <prop:property name="BrojStranica" pid="5" fmtid="{D5CDD505-2E9C-101B-9397-08002B2CF9AE}">
    <vt:i4>13</vt:i4>
  </prop:property>
</prop:Properties>
</file>