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55b2" w14:paraId="0e455b2" w:rsidRDefault="00414A5A" w:rsidP="00414A5A" w:rsidR="00414A5A">
      <w:pPr>
        <w:jc w:val="both"/>
        <w15:collapsed w:val="false"/>
        <w:rPr>
          <w:rStyle w:val="Naglaeno"/>
          <w:rFonts w:eastAsiaTheme="majorEastAsia"/>
          <w:b w:val="false"/>
        </w:rPr>
      </w:pPr>
      <w:r>
        <w:rPr>
          <w:rStyle w:val="Naglaeno"/>
          <w:rFonts w:eastAsiaTheme="majorEastAsia"/>
        </w:rPr>
        <w:t xml:space="preserve">            </w:t>
      </w:r>
      <w:r>
        <w:rPr>
          <w:noProof/>
        </w:rPr>
        <w:drawing>
          <wp:inline distR="0" distL="0" distB="0" distT="0">
            <wp:extent cy="723900" cx="541020"/>
            <wp:effectExtent b="0" r="0" t="0" l="0"/>
            <wp:docPr descr="grb rh" name="Slika 2" id="2"/>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414A5A" w:rsidP="00414A5A" w:rsidR="00414A5A">
      <w:pPr>
        <w:jc w:val="both"/>
        <w:rPr>
          <w:rStyle w:val="Naglaeno"/>
          <w:rFonts w:eastAsiaTheme="majorEastAsia"/>
          <w:b w:val="false"/>
        </w:rPr>
      </w:pPr>
    </w:p>
    <w:p w:rsidRDefault="00414A5A" w:rsidP="00414A5A" w:rsidR="00414A5A">
      <w:pPr>
        <w:jc w:val="both"/>
        <w:rPr>
          <w:rFonts w:eastAsiaTheme="majorEastAsia"/>
          <w:color w:val="222222"/>
        </w:rPr>
      </w:pPr>
      <w:r>
        <w:rPr>
          <w:color w:val="222222"/>
        </w:rPr>
        <w:t>REPUBLIKA HRVATSKA</w:t>
      </w:r>
    </w:p>
    <w:p w:rsidRDefault="00414A5A" w:rsidP="00414A5A" w:rsidR="00414A5A">
      <w:pPr>
        <w:jc w:val="both"/>
        <w:rPr>
          <w:color w:val="222222"/>
        </w:rPr>
      </w:pPr>
      <w:r>
        <w:rPr>
          <w:color w:val="222222"/>
        </w:rPr>
        <w:t>TRGOVAČKI SUD U OSIJEKU</w:t>
      </w:r>
    </w:p>
    <w:p w:rsidRDefault="00414A5A" w:rsidP="00414A5A" w:rsidR="00414A5A">
      <w:pPr>
        <w:jc w:val="both"/>
        <w:rPr>
          <w:color w:val="222222"/>
        </w:rPr>
      </w:pPr>
      <w:r>
        <w:rPr>
          <w:color w:val="222222"/>
        </w:rPr>
        <w:t>STALNA SLUŽBA U SLAVONSKOM BRODU                               3 St-4/2015-</w:t>
      </w:r>
      <w:r w:rsidR="00386612">
        <w:rPr>
          <w:color w:val="222222"/>
        </w:rPr>
        <w:t>163</w:t>
      </w:r>
    </w:p>
    <w:p w:rsidRDefault="00414A5A" w:rsidP="00414A5A" w:rsidR="00414A5A">
      <w:pPr>
        <w:jc w:val="both"/>
        <w:rPr>
          <w:color w:val="222222"/>
        </w:rPr>
      </w:pPr>
      <w:r>
        <w:rPr>
          <w:color w:val="222222"/>
        </w:rPr>
        <w:t>Trg pobjede 13</w:t>
      </w:r>
      <w:r w:rsidR="00EE504C">
        <w:rPr>
          <w:color w:val="222222"/>
        </w:rPr>
        <w:t xml:space="preserve">, </w:t>
      </w:r>
      <w:r>
        <w:rPr>
          <w:color w:val="222222"/>
        </w:rPr>
        <w:t>35000 Slavonski Brod</w:t>
      </w:r>
    </w:p>
    <w:p w:rsidRDefault="00414A5A" w:rsidP="00414A5A" w:rsidR="00414A5A">
      <w:pPr>
        <w:jc w:val="both"/>
        <w:rPr>
          <w:color w:val="222222"/>
        </w:rPr>
      </w:pPr>
    </w:p>
    <w:p w:rsidRDefault="00414A5A" w:rsidP="00414A5A" w:rsidR="00414A5A">
      <w:pPr>
        <w:jc w:val="center"/>
        <w:rPr>
          <w:b/>
          <w:bCs/>
          <w:color w:val="222222"/>
        </w:rPr>
      </w:pPr>
      <w:r>
        <w:rPr>
          <w:b/>
          <w:bCs/>
          <w:color w:val="222222"/>
        </w:rPr>
        <w:t>R E P U B L I K A  H R V A T S K A</w:t>
      </w:r>
    </w:p>
    <w:p w:rsidRDefault="00414A5A" w:rsidP="00414A5A" w:rsidR="00414A5A">
      <w:pPr>
        <w:jc w:val="center"/>
        <w:rPr>
          <w:b/>
          <w:bCs/>
          <w:color w:val="222222"/>
        </w:rPr>
      </w:pPr>
    </w:p>
    <w:p w:rsidRDefault="00414A5A" w:rsidP="00414A5A" w:rsidR="00414A5A">
      <w:pPr>
        <w:jc w:val="center"/>
        <w:rPr>
          <w:b/>
          <w:bCs/>
          <w:color w:val="222222"/>
        </w:rPr>
      </w:pPr>
      <w:r>
        <w:rPr>
          <w:b/>
          <w:bCs/>
          <w:color w:val="222222"/>
        </w:rPr>
        <w:t>R J E Š E NJ E   O   N A M I R E N J U</w:t>
      </w:r>
    </w:p>
    <w:p w:rsidRDefault="00414A5A" w:rsidP="00414A5A" w:rsidR="00414A5A">
      <w:pPr>
        <w:jc w:val="both"/>
        <w:rPr>
          <w:color w:val="222222"/>
        </w:rPr>
      </w:pPr>
    </w:p>
    <w:p w:rsidRDefault="00414A5A" w:rsidP="00414A5A" w:rsidR="00414A5A">
      <w:pPr>
        <w:ind w:firstLine="708"/>
      </w:pPr>
      <w:r>
        <w:rPr>
          <w:color w:val="222222"/>
        </w:rPr>
        <w:t xml:space="preserve">TRGOVAČKI SUD U OSIJEKU, STALNA SLUŽBA U SLAVONSKOM BRODU, po stečajnoj sutkinji Danieli Martini Maoduš, po stečajnom postupku nad stečajnim dužnikom </w:t>
      </w:r>
      <w:r>
        <w:rPr>
          <w:b/>
        </w:rPr>
        <w:t xml:space="preserve">Deanom </w:t>
      </w:r>
      <w:proofErr w:type="spellStart"/>
      <w:r>
        <w:rPr>
          <w:b/>
        </w:rPr>
        <w:t>Petošić</w:t>
      </w:r>
      <w:proofErr w:type="spellEnd"/>
      <w:r>
        <w:rPr>
          <w:b/>
        </w:rPr>
        <w:t xml:space="preserve">  iz Požege, </w:t>
      </w:r>
      <w:proofErr w:type="spellStart"/>
      <w:r>
        <w:rPr>
          <w:b/>
        </w:rPr>
        <w:t>Arslanovci</w:t>
      </w:r>
      <w:proofErr w:type="spellEnd"/>
      <w:r>
        <w:rPr>
          <w:b/>
        </w:rPr>
        <w:t xml:space="preserve"> 4a, kao vlasnikom  LEON ART  agencije za promet nekretnina i posredovanje u stečaju, </w:t>
      </w:r>
      <w:proofErr w:type="spellStart"/>
      <w:r>
        <w:rPr>
          <w:b/>
        </w:rPr>
        <w:t>Arslanovci</w:t>
      </w:r>
      <w:proofErr w:type="spellEnd"/>
      <w:r>
        <w:rPr>
          <w:b/>
        </w:rPr>
        <w:t xml:space="preserve"> 4, Požega, OIB: 76060495976 </w:t>
      </w:r>
      <w:r>
        <w:t>zastupano po stečajnom upravitelju Milanu Nakić</w:t>
      </w:r>
      <w:r>
        <w:rPr>
          <w:color w:val="222222"/>
        </w:rPr>
        <w:t xml:space="preserve">, </w:t>
      </w:r>
      <w:r>
        <w:t>08. kolovoza 2018.</w:t>
      </w:r>
    </w:p>
    <w:p w:rsidRDefault="00414A5A" w:rsidP="00414A5A" w:rsidR="00414A5A">
      <w:pPr>
        <w:jc w:val="center"/>
        <w:rPr>
          <w:color w:val="222222"/>
        </w:rPr>
      </w:pPr>
    </w:p>
    <w:p w:rsidRDefault="00414A5A" w:rsidP="00414A5A" w:rsidR="00414A5A">
      <w:pPr>
        <w:ind w:firstLine="708" w:left="2832"/>
      </w:pPr>
      <w:r>
        <w:t>r i j e š i o    j e</w:t>
      </w:r>
    </w:p>
    <w:p w:rsidRDefault="00414A5A" w:rsidP="00414A5A" w:rsidR="00414A5A">
      <w:pPr>
        <w:ind w:firstLine="708" w:left="2832"/>
      </w:pPr>
    </w:p>
    <w:p w:rsidRDefault="00414A5A" w:rsidP="00414A5A" w:rsidR="00414A5A">
      <w:pPr>
        <w:ind w:firstLine="708"/>
        <w:jc w:val="both"/>
      </w:pPr>
      <w:r>
        <w:t>I  -   Iz iznosa utržaka dobivenih prodajom nekretnina upisanih u </w:t>
      </w:r>
    </w:p>
    <w:p w:rsidRDefault="00414A5A" w:rsidP="00414A5A" w:rsidR="00414A5A">
      <w:pPr>
        <w:ind w:firstLine="708"/>
        <w:jc w:val="both"/>
      </w:pPr>
    </w:p>
    <w:p w:rsidRDefault="00414A5A" w:rsidP="00414A5A" w:rsidR="00414A5A">
      <w:pPr>
        <w:ind w:firstLine="708"/>
        <w:jc w:val="both"/>
        <w:rPr>
          <w:b/>
        </w:rPr>
      </w:pPr>
      <w:r>
        <w:rPr>
          <w:b/>
        </w:rPr>
        <w:t xml:space="preserve">  z.k.ul. 2081 k.o. Požega, k.č.br. 4632 ŠIJAČKA CESTA, LIVADA, ORANICA I VODODERINA od 11634 m2.</w:t>
      </w:r>
    </w:p>
    <w:p w:rsidRDefault="00414A5A" w:rsidP="00414A5A" w:rsidR="00414A5A">
      <w:pPr>
        <w:jc w:val="both"/>
        <w:rPr>
          <w:b/>
        </w:rPr>
      </w:pPr>
      <w:r>
        <w:rPr>
          <w:b/>
        </w:rPr>
        <w:t xml:space="preserve"> </w:t>
      </w:r>
      <w:r>
        <w:rPr>
          <w:b/>
        </w:rPr>
        <w:tab/>
      </w:r>
    </w:p>
    <w:p w:rsidRDefault="00414A5A" w:rsidP="00414A5A" w:rsidR="00414A5A">
      <w:pPr>
        <w:ind w:left="567"/>
        <w:jc w:val="both"/>
      </w:pPr>
      <w:r>
        <w:t xml:space="preserve"> u iznosu od </w:t>
      </w:r>
      <w:r>
        <w:rPr>
          <w:b/>
        </w:rPr>
        <w:t>365.000,00 kn</w:t>
      </w:r>
      <w:r>
        <w:t xml:space="preserve">. </w:t>
      </w:r>
    </w:p>
    <w:p w:rsidRDefault="00414A5A" w:rsidP="00414A5A" w:rsidR="00414A5A">
      <w:pPr>
        <w:ind w:firstLine="708"/>
        <w:jc w:val="both"/>
      </w:pPr>
    </w:p>
    <w:p w:rsidRDefault="00414A5A" w:rsidP="00414A5A" w:rsidR="00414A5A">
      <w:pPr>
        <w:ind w:firstLine="708"/>
        <w:jc w:val="both"/>
      </w:pPr>
      <w:r>
        <w:t xml:space="preserve"> n a m i r u j e   s e: </w:t>
      </w:r>
    </w:p>
    <w:p w:rsidRDefault="00414A5A" w:rsidP="00414A5A" w:rsidR="00414A5A">
      <w:pPr>
        <w:ind w:firstLine="708"/>
        <w:jc w:val="both"/>
      </w:pPr>
    </w:p>
    <w:p w:rsidRDefault="00414A5A" w:rsidP="00414A5A" w:rsidR="00414A5A">
      <w:pPr>
        <w:pStyle w:val="Odlomakpopisa"/>
        <w:numPr>
          <w:ilvl w:val="0"/>
          <w:numId w:val="47"/>
        </w:numPr>
        <w:tabs>
          <w:tab w:pos="851" w:val="clear"/>
        </w:tabs>
        <w:spacing w:after="240"/>
        <w:contextualSpacing/>
        <w:jc w:val="left"/>
      </w:pPr>
      <w:r>
        <w:t>Prvenstveno</w:t>
      </w:r>
    </w:p>
    <w:p w:rsidRDefault="00414A5A" w:rsidP="00414A5A" w:rsidR="00414A5A">
      <w:pPr>
        <w:ind w:firstLine="708"/>
        <w:jc w:val="both"/>
      </w:pPr>
      <w:r>
        <w:t xml:space="preserve">-  Stečajna masa stečajnog dužnika temeljem troškova unovčenja tražbine po čl. 170 st.  2. Stečajnog zakona  NN 44/96 i dr. u iznosu od 18.250,00 </w:t>
      </w:r>
      <w:r>
        <w:rPr>
          <w:b/>
          <w:bCs/>
        </w:rPr>
        <w:t>kn</w:t>
      </w:r>
      <w:r>
        <w:t>. </w:t>
      </w:r>
    </w:p>
    <w:p w:rsidRDefault="00414A5A" w:rsidP="00414A5A" w:rsidR="00414A5A">
      <w:pPr>
        <w:ind w:left="709"/>
      </w:pPr>
      <w:r>
        <w:t xml:space="preserve">- Stečajna masa stečajnog dužnika temeljem  troškova utvrđivanja tražbine po čl. 170 st.  1. Stečajnog zakona  NN 44/96 i dr.   u iznosu od 61.919,09 </w:t>
      </w:r>
      <w:r>
        <w:rPr>
          <w:b/>
          <w:bCs/>
        </w:rPr>
        <w:t>kn</w:t>
      </w:r>
      <w:r>
        <w:t>.                     </w:t>
      </w:r>
    </w:p>
    <w:p w:rsidRDefault="00414A5A" w:rsidP="00414A5A" w:rsidR="00414A5A">
      <w:pPr>
        <w:jc w:val="both"/>
      </w:pPr>
      <w:r>
        <w:t>                    </w:t>
      </w:r>
    </w:p>
    <w:p w:rsidRDefault="00414A5A" w:rsidP="00414A5A" w:rsidR="00414A5A">
      <w:pPr>
        <w:jc w:val="both"/>
      </w:pPr>
      <w:r>
        <w:t>i to na račun stečajnog dužnika broj IBAN: HR5523400091190023563 otvoren kod PBZ Zagreb.</w:t>
      </w:r>
    </w:p>
    <w:p w:rsidRDefault="00414A5A" w:rsidP="00414A5A" w:rsidR="00414A5A">
      <w:pPr>
        <w:jc w:val="both"/>
      </w:pPr>
    </w:p>
    <w:p w:rsidRDefault="00EE504C" w:rsidP="00414A5A" w:rsidR="00EE504C">
      <w:pPr>
        <w:spacing w:after="240"/>
        <w:ind w:left="2268"/>
        <w:jc w:val="both"/>
      </w:pPr>
    </w:p>
    <w:p w:rsidRDefault="00414A5A" w:rsidP="00414A5A" w:rsidR="00414A5A">
      <w:pPr>
        <w:spacing w:after="240"/>
        <w:ind w:left="2268"/>
        <w:jc w:val="both"/>
        <w:rPr>
          <w:b/>
          <w:bCs/>
        </w:rPr>
      </w:pPr>
      <w:r>
        <w:t>B)Ostale tražbine</w:t>
      </w:r>
    </w:p>
    <w:p w:rsidRDefault="00414A5A" w:rsidP="00414A5A" w:rsidR="00C4118A">
      <w:pPr>
        <w:jc w:val="both"/>
        <w:rPr>
          <w:b/>
        </w:rPr>
      </w:pPr>
      <w:r>
        <w:t xml:space="preserve">1.    dio tražbine s osnova  </w:t>
      </w:r>
      <w:proofErr w:type="spellStart"/>
      <w:r>
        <w:t>razlučnog</w:t>
      </w:r>
      <w:proofErr w:type="spellEnd"/>
      <w:r>
        <w:t xml:space="preserve"> prava: B2 Kapital d. o. o. Zagreb po upisu </w:t>
      </w:r>
      <w:proofErr w:type="spellStart"/>
      <w:r>
        <w:t>razlučnog</w:t>
      </w:r>
      <w:proofErr w:type="spellEnd"/>
      <w:r>
        <w:t xml:space="preserve"> prava po Z-331/2005 od, u  iznosu od </w:t>
      </w:r>
      <w:r>
        <w:rPr>
          <w:color w:val="222222"/>
        </w:rPr>
        <w:t xml:space="preserve">117.589,80 </w:t>
      </w:r>
      <w:r>
        <w:rPr>
          <w:b/>
        </w:rPr>
        <w:t>kn</w:t>
      </w:r>
      <w:r>
        <w:t xml:space="preserve"> na račun istog vjerovnika broj   kod </w:t>
      </w:r>
      <w:proofErr w:type="spellStart"/>
      <w:r>
        <w:rPr>
          <w:b/>
        </w:rPr>
        <w:t>Addiko</w:t>
      </w:r>
      <w:proofErr w:type="spellEnd"/>
      <w:r>
        <w:rPr>
          <w:b/>
        </w:rPr>
        <w:t xml:space="preserve"> Bank d. d. Zagreb</w:t>
      </w:r>
      <w:r>
        <w:t xml:space="preserve"> </w:t>
      </w:r>
      <w:r>
        <w:rPr>
          <w:b/>
        </w:rPr>
        <w:t xml:space="preserve">IBAN: HR9225000091101401685 </w:t>
      </w:r>
      <w:proofErr w:type="spellStart"/>
      <w:r>
        <w:rPr>
          <w:b/>
        </w:rPr>
        <w:t>swift</w:t>
      </w:r>
      <w:proofErr w:type="spellEnd"/>
      <w:r>
        <w:rPr>
          <w:b/>
        </w:rPr>
        <w:t xml:space="preserve"> HAABHR22.</w:t>
      </w:r>
    </w:p>
    <w:p w:rsidRDefault="00C4118A" w:rsidP="00414A5A" w:rsidR="00414A5A">
      <w:pPr>
        <w:jc w:val="both"/>
        <w:rPr>
          <w:b/>
          <w:bCs/>
        </w:rPr>
      </w:pPr>
      <w:r w:rsidRPr="00C4118A">
        <w:rPr>
          <w:b/>
          <w:bCs/>
        </w:rPr>
        <w:lastRenderedPageBreak/>
        <w:t xml:space="preserve">  </w:t>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C4118A">
        <w:rPr>
          <w:b/>
          <w:bCs/>
        </w:rPr>
        <w:t xml:space="preserve"> 3 St-4/2015-163</w:t>
      </w:r>
    </w:p>
    <w:p w:rsidRDefault="00C4118A" w:rsidP="00414A5A" w:rsidR="00C4118A">
      <w:pPr>
        <w:jc w:val="both"/>
        <w:rPr>
          <w:b/>
          <w:bCs/>
        </w:rPr>
      </w:pPr>
    </w:p>
    <w:p w:rsidRDefault="00414A5A" w:rsidP="00414A5A" w:rsidR="00414A5A">
      <w:pPr>
        <w:ind w:firstLine="708"/>
        <w:jc w:val="both"/>
      </w:pPr>
      <w:r>
        <w:t xml:space="preserve">2.    dio tražbine s osnova  </w:t>
      </w:r>
      <w:proofErr w:type="spellStart"/>
      <w:r>
        <w:t>razlučnog</w:t>
      </w:r>
      <w:proofErr w:type="spellEnd"/>
      <w:r>
        <w:t xml:space="preserve"> prava:  Republike Hrvatske za Ministarstvo financija Porezna uprava , </w:t>
      </w:r>
      <w:proofErr w:type="spellStart"/>
      <w:r>
        <w:t>Podučni</w:t>
      </w:r>
      <w:proofErr w:type="spellEnd"/>
      <w:r>
        <w:t xml:space="preserve"> ured Požega  po upisu </w:t>
      </w:r>
      <w:proofErr w:type="spellStart"/>
      <w:r>
        <w:t>razlučnog</w:t>
      </w:r>
      <w:proofErr w:type="spellEnd"/>
      <w:r>
        <w:t xml:space="preserve"> prava po Z-1500/10 u  iznosu od </w:t>
      </w:r>
      <w:r>
        <w:rPr>
          <w:color w:val="222222"/>
        </w:rPr>
        <w:t xml:space="preserve">140.923,18 kn </w:t>
      </w:r>
      <w:r>
        <w:t xml:space="preserve"> na račun istog vjerovnika broj  IBAN: žiro – račun HR 1210010051863000160 model HR 68 poziv na broj: 1201-76060495976</w:t>
      </w:r>
    </w:p>
    <w:p w:rsidRDefault="00414A5A" w:rsidP="00414A5A" w:rsidR="00414A5A">
      <w:pPr>
        <w:ind w:firstLine="708"/>
        <w:jc w:val="both"/>
        <w:rPr>
          <w:b/>
          <w:bCs/>
        </w:rPr>
      </w:pPr>
    </w:p>
    <w:p w:rsidRDefault="00414A5A" w:rsidP="00414A5A" w:rsidR="00414A5A">
      <w:pPr>
        <w:ind w:firstLine="708"/>
        <w:jc w:val="both"/>
      </w:pPr>
      <w:r>
        <w:rPr>
          <w:color w:val="222222"/>
        </w:rPr>
        <w:t>3.</w:t>
      </w:r>
      <w:r>
        <w:t xml:space="preserve">    dio tražbine s osnova  </w:t>
      </w:r>
      <w:proofErr w:type="spellStart"/>
      <w:r>
        <w:t>razlučnog</w:t>
      </w:r>
      <w:proofErr w:type="spellEnd"/>
      <w:r>
        <w:t xml:space="preserve"> prava:  PROMET GRAĐENJE  d. o. o. Požega  po upisu </w:t>
      </w:r>
      <w:proofErr w:type="spellStart"/>
      <w:r>
        <w:t>razlučnog</w:t>
      </w:r>
      <w:proofErr w:type="spellEnd"/>
      <w:r>
        <w:t xml:space="preserve"> prava po Z-2615/14 iznosu od </w:t>
      </w:r>
      <w:r>
        <w:rPr>
          <w:color w:val="222222"/>
        </w:rPr>
        <w:t>26.317,93 kn</w:t>
      </w:r>
      <w:r>
        <w:t>  na račun istog vjerovnika  koji se isti poziva dostaviti u roku od 8 dana.</w:t>
      </w:r>
    </w:p>
    <w:p w:rsidRDefault="00414A5A" w:rsidP="00414A5A" w:rsidR="00414A5A">
      <w:pPr>
        <w:ind w:firstLine="708"/>
        <w:jc w:val="both"/>
        <w:rPr>
          <w:b/>
        </w:rPr>
      </w:pPr>
      <w:r>
        <w:t>U protivnom će se izvršiti rezervacija na kontu ovog predmeta radi namirenja PROMET GRAĐENJE  d. o. o. Požega  po ovom rješenju.</w:t>
      </w:r>
    </w:p>
    <w:p w:rsidRDefault="00414A5A" w:rsidP="00414A5A" w:rsidR="00414A5A">
      <w:pPr>
        <w:ind w:firstLine="708"/>
        <w:jc w:val="both"/>
      </w:pPr>
    </w:p>
    <w:p w:rsidRDefault="00414A5A" w:rsidP="00414A5A" w:rsidR="00414A5A">
      <w:pPr>
        <w:ind w:firstLine="708"/>
        <w:jc w:val="both"/>
      </w:pPr>
      <w:r>
        <w:t xml:space="preserve">II  Nalaže se računovodstvu ovog Suda izvršiti isplate sukladno </w:t>
      </w:r>
      <w:proofErr w:type="spellStart"/>
      <w:r>
        <w:t>toč</w:t>
      </w:r>
      <w:proofErr w:type="spellEnd"/>
      <w:r>
        <w:t>. I. A i B ovog rješenja.</w:t>
      </w:r>
    </w:p>
    <w:p w:rsidRDefault="00414A5A" w:rsidP="00414A5A" w:rsidR="00414A5A">
      <w:pPr>
        <w:ind w:firstLine="708"/>
        <w:jc w:val="both"/>
      </w:pPr>
      <w:r>
        <w:t>III</w:t>
      </w:r>
    </w:p>
    <w:p w:rsidRDefault="00414A5A" w:rsidP="00414A5A" w:rsidR="00414A5A">
      <w:pPr>
        <w:pStyle w:val="Odlomakpopisa"/>
        <w:numPr>
          <w:ilvl w:val="0"/>
          <w:numId w:val="48"/>
        </w:numPr>
        <w:tabs>
          <w:tab w:pos="851" w:val="clear"/>
        </w:tabs>
        <w:contextualSpacing/>
      </w:pPr>
      <w:r>
        <w:t xml:space="preserve">Odbija se stečajnim upravitelj s zahtjevom za namirenje stečajne mase u iznosu od </w:t>
      </w:r>
      <w:r>
        <w:rPr>
          <w:u w:val="single"/>
          <w:lang w:val="en-US"/>
        </w:rPr>
        <w:t xml:space="preserve">3.537,16 </w:t>
      </w:r>
      <w:proofErr w:type="spellStart"/>
      <w:r>
        <w:rPr>
          <w:u w:val="single"/>
          <w:lang w:val="en-US"/>
        </w:rPr>
        <w:t>kn</w:t>
      </w:r>
      <w:proofErr w:type="spellEnd"/>
      <w:r>
        <w:rPr>
          <w:u w:val="single"/>
          <w:lang w:val="en-US"/>
        </w:rPr>
        <w:t xml:space="preserve"> </w:t>
      </w:r>
    </w:p>
    <w:p w:rsidRDefault="00414A5A" w:rsidP="00414A5A" w:rsidR="00414A5A">
      <w:pPr>
        <w:pStyle w:val="Odlomakpopisa"/>
        <w:numPr>
          <w:ilvl w:val="0"/>
          <w:numId w:val="48"/>
        </w:numPr>
        <w:tabs>
          <w:tab w:pos="851" w:val="clear"/>
        </w:tabs>
        <w:contextualSpacing/>
      </w:pPr>
      <w:r>
        <w:t xml:space="preserve">Odbija se PROMET GRAĐENJE  d. o. o. Požega OIB 37123159229 s zahtjevom za namirenje u iznosu od </w:t>
      </w:r>
      <w:r>
        <w:rPr>
          <w:color w:val="222222"/>
        </w:rPr>
        <w:t>338.682,07 kn.</w:t>
      </w:r>
    </w:p>
    <w:p w:rsidRDefault="00414A5A" w:rsidP="00414A5A" w:rsidR="00414A5A">
      <w:pPr>
        <w:ind w:left="708"/>
        <w:jc w:val="both"/>
      </w:pPr>
    </w:p>
    <w:p w:rsidRDefault="00414A5A" w:rsidP="00414A5A" w:rsidR="00414A5A">
      <w:pPr>
        <w:ind w:firstLine="708" w:left="2832"/>
      </w:pPr>
      <w:r>
        <w:t>Obrazloženje</w:t>
      </w:r>
    </w:p>
    <w:p w:rsidRDefault="00414A5A" w:rsidP="00414A5A" w:rsidR="00414A5A">
      <w:pPr>
        <w:spacing w:lineRule="atLeast" w:line="202"/>
        <w:ind w:left="6828"/>
        <w:jc w:val="both"/>
        <w:rPr>
          <w:color w:val="222222"/>
        </w:rPr>
      </w:pPr>
    </w:p>
    <w:p w:rsidRDefault="00414A5A" w:rsidP="00414A5A" w:rsidR="00414A5A">
      <w:pPr>
        <w:ind w:firstLine="708"/>
        <w:jc w:val="both"/>
        <w:rPr>
          <w:color w:val="222222"/>
        </w:rPr>
      </w:pPr>
      <w:r>
        <w:rPr>
          <w:color w:val="222222"/>
        </w:rPr>
        <w:t xml:space="preserve"> U ovoj pravnoj stvari je bilo zakazano ročište dana 25. srpnja 2017 radi diobe </w:t>
      </w:r>
      <w:proofErr w:type="spellStart"/>
      <w:r>
        <w:rPr>
          <w:color w:val="222222"/>
        </w:rPr>
        <w:t>kupovnine</w:t>
      </w:r>
      <w:proofErr w:type="spellEnd"/>
      <w:r>
        <w:rPr>
          <w:color w:val="222222"/>
        </w:rPr>
        <w:t xml:space="preserve"> , a za  koje ročište je stečajni upravitelj dostavio prijedlog raspodjele utrška koji je objavljen na </w:t>
      </w:r>
      <w:proofErr w:type="spellStart"/>
      <w:r>
        <w:rPr>
          <w:color w:val="222222"/>
        </w:rPr>
        <w:t>eOglasnoj</w:t>
      </w:r>
      <w:proofErr w:type="spellEnd"/>
      <w:r>
        <w:rPr>
          <w:color w:val="222222"/>
        </w:rPr>
        <w:t xml:space="preserve"> ploči i isti se nalazi na str. 453 do 454 spisa, te su sva tri </w:t>
      </w:r>
      <w:proofErr w:type="spellStart"/>
      <w:r>
        <w:rPr>
          <w:color w:val="222222"/>
        </w:rPr>
        <w:t>razlučna</w:t>
      </w:r>
      <w:proofErr w:type="spellEnd"/>
      <w:r>
        <w:rPr>
          <w:color w:val="222222"/>
        </w:rPr>
        <w:t xml:space="preserve"> vjerovnika prema stanju u </w:t>
      </w:r>
      <w:proofErr w:type="spellStart"/>
      <w:r>
        <w:rPr>
          <w:color w:val="222222"/>
        </w:rPr>
        <w:t>zemljišnjim</w:t>
      </w:r>
      <w:proofErr w:type="spellEnd"/>
      <w:r>
        <w:rPr>
          <w:color w:val="222222"/>
        </w:rPr>
        <w:t xml:space="preserve"> knjigama dostavili prije </w:t>
      </w:r>
      <w:proofErr w:type="spellStart"/>
      <w:r>
        <w:rPr>
          <w:color w:val="222222"/>
        </w:rPr>
        <w:t>zakaznaog</w:t>
      </w:r>
      <w:proofErr w:type="spellEnd"/>
      <w:r>
        <w:rPr>
          <w:color w:val="222222"/>
        </w:rPr>
        <w:t xml:space="preserve"> ročišta obračune tražbina i postavili zahtjev za isplatom. </w:t>
      </w:r>
    </w:p>
    <w:p w:rsidRDefault="00414A5A" w:rsidP="00414A5A" w:rsidR="00414A5A">
      <w:pPr>
        <w:ind w:firstLine="708"/>
        <w:jc w:val="both"/>
        <w:rPr>
          <w:color w:val="222222"/>
        </w:rPr>
      </w:pPr>
    </w:p>
    <w:p w:rsidRDefault="00414A5A" w:rsidP="00414A5A" w:rsidR="00414A5A">
      <w:pPr>
        <w:ind w:firstLine="708"/>
        <w:jc w:val="both"/>
        <w:rPr>
          <w:color w:val="222222"/>
        </w:rPr>
      </w:pPr>
      <w:r>
        <w:t xml:space="preserve">U tijeku dokaznog postupka Sud je izvršio uvid u spis i sve priložene isprave, te zemljišno knjižni izvadak za prodane nekretnine,  u rješenje o dosudi, </w:t>
      </w:r>
      <w:r>
        <w:rPr>
          <w:color w:val="222222"/>
        </w:rPr>
        <w:t xml:space="preserve">u obračun stečajnog upravitelja i priloge obračunu,  izvršio kontrolu obračuna stečajnog upravitelja  i </w:t>
      </w:r>
      <w:proofErr w:type="spellStart"/>
      <w:r>
        <w:rPr>
          <w:color w:val="222222"/>
        </w:rPr>
        <w:t>razlučnih</w:t>
      </w:r>
      <w:proofErr w:type="spellEnd"/>
      <w:r>
        <w:rPr>
          <w:color w:val="222222"/>
        </w:rPr>
        <w:t xml:space="preserve"> vjerovnika te po službenoj dužnosti zatražio uvid u relevantne preslike iz zbirke isprava od z. k. suda, izvršen  je uvid i u odluke Registarskog suda o pripajanju PROMET  d. o. o. Požega, PROMETU GRAĐENJE  d. o. o. Požega u dopis drugog </w:t>
      </w:r>
      <w:proofErr w:type="spellStart"/>
      <w:r>
        <w:rPr>
          <w:color w:val="222222"/>
        </w:rPr>
        <w:t>razlučnog</w:t>
      </w:r>
      <w:proofErr w:type="spellEnd"/>
      <w:r>
        <w:rPr>
          <w:color w:val="222222"/>
        </w:rPr>
        <w:t xml:space="preserve"> vjerovnika koji je dan u postupku </w:t>
      </w:r>
      <w:proofErr w:type="spellStart"/>
      <w:r>
        <w:rPr>
          <w:color w:val="222222"/>
        </w:rPr>
        <w:t>predstečajne</w:t>
      </w:r>
      <w:proofErr w:type="spellEnd"/>
      <w:r>
        <w:rPr>
          <w:color w:val="222222"/>
        </w:rPr>
        <w:t xml:space="preserve"> nagodbe nad PROMET  d. o. o. Požega od 24. 12. 2013, izvršen je uvid u izvješća stečajnog upravitelj, te u procjene vrijednosti imovine sačinjene za potrebe stečajnog postupka.   </w:t>
      </w:r>
    </w:p>
    <w:p w:rsidRDefault="00414A5A" w:rsidP="00414A5A" w:rsidR="00414A5A">
      <w:pPr>
        <w:jc w:val="both"/>
        <w:rPr>
          <w:color w:val="222222"/>
        </w:rPr>
      </w:pPr>
    </w:p>
    <w:p w:rsidRDefault="00414A5A" w:rsidP="00414A5A" w:rsidR="00414A5A">
      <w:pPr>
        <w:jc w:val="both"/>
        <w:rPr>
          <w:lang w:val="en-US"/>
        </w:rPr>
      </w:pPr>
      <w:r>
        <w:rPr>
          <w:color w:val="222222"/>
        </w:rPr>
        <w:tab/>
      </w:r>
      <w:proofErr w:type="spellStart"/>
      <w:proofErr w:type="gramStart"/>
      <w:r>
        <w:rPr>
          <w:lang w:val="en-US"/>
        </w:rPr>
        <w:t>Temeljem</w:t>
      </w:r>
      <w:proofErr w:type="spellEnd"/>
      <w:r>
        <w:rPr>
          <w:lang w:val="en-US"/>
        </w:rPr>
        <w:t xml:space="preserve"> </w:t>
      </w:r>
      <w:proofErr w:type="spellStart"/>
      <w:r>
        <w:rPr>
          <w:lang w:val="en-US"/>
        </w:rPr>
        <w:t>odredbe</w:t>
      </w:r>
      <w:proofErr w:type="spellEnd"/>
      <w:r>
        <w:rPr>
          <w:lang w:val="en-US"/>
        </w:rPr>
        <w:t xml:space="preserve"> čl.94 </w:t>
      </w:r>
      <w:proofErr w:type="spellStart"/>
      <w:r>
        <w:rPr>
          <w:lang w:val="en-US"/>
        </w:rPr>
        <w:t>Stečajnog</w:t>
      </w:r>
      <w:proofErr w:type="spellEnd"/>
      <w:r>
        <w:rPr>
          <w:lang w:val="en-US"/>
        </w:rPr>
        <w:t xml:space="preserve"> </w:t>
      </w:r>
      <w:proofErr w:type="spellStart"/>
      <w:r>
        <w:rPr>
          <w:lang w:val="en-US"/>
        </w:rPr>
        <w:t>zakona</w:t>
      </w:r>
      <w:proofErr w:type="spellEnd"/>
      <w:r>
        <w:rPr>
          <w:lang w:val="en-US"/>
        </w:rPr>
        <w:t xml:space="preserve"> (NN br. 71/15) </w:t>
      </w:r>
      <w:proofErr w:type="spellStart"/>
      <w:r>
        <w:rPr>
          <w:lang w:val="en-US"/>
        </w:rPr>
        <w:t>i</w:t>
      </w:r>
      <w:proofErr w:type="spellEnd"/>
      <w:r>
        <w:rPr>
          <w:lang w:val="en-US"/>
        </w:rPr>
        <w:t xml:space="preserve"> </w:t>
      </w:r>
      <w:proofErr w:type="spellStart"/>
      <w:r>
        <w:rPr>
          <w:lang w:val="en-US"/>
        </w:rPr>
        <w:t>odredbe</w:t>
      </w:r>
      <w:proofErr w:type="spellEnd"/>
      <w:r>
        <w:rPr>
          <w:lang w:val="en-US"/>
        </w:rPr>
        <w:t xml:space="preserve"> </w:t>
      </w:r>
      <w:proofErr w:type="spellStart"/>
      <w:r>
        <w:rPr>
          <w:lang w:val="en-US"/>
        </w:rPr>
        <w:t>čl</w:t>
      </w:r>
      <w:proofErr w:type="spellEnd"/>
      <w:r>
        <w:rPr>
          <w:lang w:val="en-US"/>
        </w:rPr>
        <w:t>.</w:t>
      </w:r>
      <w:proofErr w:type="gramEnd"/>
      <w:r>
        <w:rPr>
          <w:lang w:val="en-US"/>
        </w:rPr>
        <w:t xml:space="preserve"> 7, 15 </w:t>
      </w:r>
      <w:proofErr w:type="spellStart"/>
      <w:r>
        <w:rPr>
          <w:lang w:val="en-US"/>
        </w:rPr>
        <w:t>i</w:t>
      </w:r>
      <w:proofErr w:type="spellEnd"/>
      <w:r>
        <w:rPr>
          <w:lang w:val="en-US"/>
        </w:rPr>
        <w:t xml:space="preserve"> 16 </w:t>
      </w:r>
      <w:proofErr w:type="spellStart"/>
      <w:r>
        <w:rPr>
          <w:lang w:val="en-US"/>
        </w:rPr>
        <w:t>Uredbe</w:t>
      </w:r>
      <w:proofErr w:type="spellEnd"/>
      <w:r>
        <w:rPr>
          <w:lang w:val="en-US"/>
        </w:rPr>
        <w:t xml:space="preserve"> (NN  105/15) </w:t>
      </w:r>
      <w:proofErr w:type="spellStart"/>
      <w:r>
        <w:rPr>
          <w:lang w:val="en-US"/>
        </w:rPr>
        <w:t>bruto</w:t>
      </w:r>
      <w:proofErr w:type="spellEnd"/>
      <w:r>
        <w:rPr>
          <w:lang w:val="en-US"/>
        </w:rPr>
        <w:t xml:space="preserve"> </w:t>
      </w:r>
      <w:proofErr w:type="spellStart"/>
      <w:r>
        <w:rPr>
          <w:lang w:val="en-US"/>
        </w:rPr>
        <w:t>nagrada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poslove</w:t>
      </w:r>
      <w:proofErr w:type="spellEnd"/>
      <w:r>
        <w:rPr>
          <w:lang w:val="en-US"/>
        </w:rPr>
        <w:t xml:space="preserve"> </w:t>
      </w:r>
      <w:proofErr w:type="spellStart"/>
      <w:r>
        <w:rPr>
          <w:lang w:val="en-US"/>
        </w:rPr>
        <w:t>stečajno</w:t>
      </w:r>
      <w:proofErr w:type="spellEnd"/>
      <w:r>
        <w:rPr>
          <w:lang w:val="en-US"/>
        </w:rPr>
        <w:t xml:space="preserve"> </w:t>
      </w:r>
      <w:proofErr w:type="spellStart"/>
      <w:r>
        <w:rPr>
          <w:lang w:val="en-US"/>
        </w:rPr>
        <w:t>upraviteljske</w:t>
      </w:r>
      <w:proofErr w:type="spellEnd"/>
      <w:r>
        <w:rPr>
          <w:lang w:val="en-US"/>
        </w:rPr>
        <w:t xml:space="preserve"> </w:t>
      </w:r>
      <w:proofErr w:type="spellStart"/>
      <w:r>
        <w:rPr>
          <w:lang w:val="en-US"/>
        </w:rPr>
        <w:t>službe</w:t>
      </w:r>
      <w:proofErr w:type="spellEnd"/>
      <w:r>
        <w:rPr>
          <w:lang w:val="en-US"/>
        </w:rPr>
        <w:t xml:space="preserve"> </w:t>
      </w:r>
      <w:proofErr w:type="spellStart"/>
      <w:r>
        <w:rPr>
          <w:lang w:val="en-US"/>
        </w:rPr>
        <w:t>obavljene</w:t>
      </w:r>
      <w:proofErr w:type="spellEnd"/>
      <w:r>
        <w:rPr>
          <w:lang w:val="en-US"/>
        </w:rPr>
        <w:t xml:space="preserve"> </w:t>
      </w:r>
      <w:proofErr w:type="spellStart"/>
      <w:r>
        <w:rPr>
          <w:lang w:val="en-US"/>
        </w:rPr>
        <w:t>nakon</w:t>
      </w:r>
      <w:proofErr w:type="spellEnd"/>
      <w:r>
        <w:rPr>
          <w:lang w:val="en-US"/>
        </w:rPr>
        <w:t xml:space="preserve"> </w:t>
      </w:r>
      <w:proofErr w:type="spellStart"/>
      <w:r>
        <w:rPr>
          <w:lang w:val="en-US"/>
        </w:rPr>
        <w:t>stupanja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snagu</w:t>
      </w:r>
      <w:proofErr w:type="spellEnd"/>
      <w:r>
        <w:rPr>
          <w:lang w:val="en-US"/>
        </w:rPr>
        <w:t xml:space="preserve"> </w:t>
      </w:r>
      <w:proofErr w:type="spellStart"/>
      <w:r>
        <w:rPr>
          <w:lang w:val="en-US"/>
        </w:rPr>
        <w:t>Uredbe</w:t>
      </w:r>
      <w:proofErr w:type="spellEnd"/>
      <w:r>
        <w:rPr>
          <w:lang w:val="en-US"/>
        </w:rPr>
        <w:t xml:space="preserve"> (NN 105/15) </w:t>
      </w:r>
      <w:proofErr w:type="spellStart"/>
      <w:r>
        <w:rPr>
          <w:lang w:val="en-US"/>
        </w:rPr>
        <w:t>prema</w:t>
      </w:r>
      <w:proofErr w:type="spellEnd"/>
      <w:r>
        <w:rPr>
          <w:lang w:val="en-US"/>
        </w:rPr>
        <w:t xml:space="preserve"> </w:t>
      </w:r>
      <w:proofErr w:type="spellStart"/>
      <w:r>
        <w:rPr>
          <w:lang w:val="en-US"/>
        </w:rPr>
        <w:t>vrijednosti</w:t>
      </w:r>
      <w:proofErr w:type="spell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w:t>
      </w:r>
      <w:proofErr w:type="spellStart"/>
      <w:r>
        <w:rPr>
          <w:lang w:val="en-US"/>
        </w:rPr>
        <w:t>kako</w:t>
      </w:r>
      <w:proofErr w:type="spellEnd"/>
      <w:r>
        <w:rPr>
          <w:lang w:val="en-US"/>
        </w:rPr>
        <w:t xml:space="preserve"> </w:t>
      </w:r>
      <w:proofErr w:type="spellStart"/>
      <w:r>
        <w:rPr>
          <w:lang w:val="en-US"/>
        </w:rPr>
        <w:t>slijedi</w:t>
      </w:r>
      <w:proofErr w:type="spellEnd"/>
      <w:r>
        <w:rPr>
          <w:lang w:val="en-US"/>
        </w:rPr>
        <w:t xml:space="preserve">: </w:t>
      </w:r>
    </w:p>
    <w:p w:rsidRDefault="00414A5A" w:rsidP="00414A5A" w:rsidR="00414A5A">
      <w:pPr>
        <w:ind w:firstLine="708"/>
        <w:jc w:val="both"/>
        <w:rPr>
          <w:lang w:val="en-US"/>
        </w:rPr>
      </w:pPr>
    </w:p>
    <w:p w:rsidRDefault="00414A5A" w:rsidP="00414A5A" w:rsidR="00414A5A">
      <w:pPr>
        <w:jc w:val="both"/>
        <w:rPr>
          <w:lang w:val="en-US"/>
        </w:rPr>
      </w:pPr>
      <w:proofErr w:type="spellStart"/>
      <w:proofErr w:type="gramStart"/>
      <w:r>
        <w:rPr>
          <w:lang w:val="en-US"/>
        </w:rPr>
        <w:t>vrijednost</w:t>
      </w:r>
      <w:proofErr w:type="spellEnd"/>
      <w:proofErr w:type="gram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w:t>
      </w:r>
      <w:proofErr w:type="spellStart"/>
      <w:r>
        <w:rPr>
          <w:lang w:val="en-US"/>
        </w:rPr>
        <w:t>postotak</w:t>
      </w:r>
      <w:proofErr w:type="spellEnd"/>
      <w:r>
        <w:rPr>
          <w:lang w:val="en-US"/>
        </w:rPr>
        <w:t xml:space="preserve">                             </w:t>
      </w:r>
      <w:proofErr w:type="spellStart"/>
      <w:r>
        <w:rPr>
          <w:lang w:val="en-US"/>
        </w:rPr>
        <w:t>nagrada</w:t>
      </w:r>
      <w:proofErr w:type="spellEnd"/>
    </w:p>
    <w:p w:rsidRDefault="00414A5A" w:rsidP="00414A5A" w:rsidR="00414A5A">
      <w:pPr>
        <w:jc w:val="both"/>
        <w:rPr>
          <w:lang w:val="en-US"/>
        </w:rPr>
      </w:pPr>
      <w:r>
        <w:rPr>
          <w:lang w:val="en-US"/>
        </w:rPr>
        <w:t xml:space="preserve">100.000,00 </w:t>
      </w:r>
      <w:proofErr w:type="spellStart"/>
      <w:proofErr w:type="gramStart"/>
      <w:r>
        <w:rPr>
          <w:lang w:val="en-US"/>
        </w:rPr>
        <w:t>kn</w:t>
      </w:r>
      <w:proofErr w:type="spellEnd"/>
      <w:proofErr w:type="gramEnd"/>
      <w:r>
        <w:rPr>
          <w:lang w:val="en-US"/>
        </w:rPr>
        <w:t xml:space="preserve">                                                16%                                16.000,00 </w:t>
      </w:r>
      <w:proofErr w:type="spellStart"/>
      <w:r>
        <w:rPr>
          <w:lang w:val="en-US"/>
        </w:rPr>
        <w:t>kn</w:t>
      </w:r>
      <w:proofErr w:type="spellEnd"/>
    </w:p>
    <w:p w:rsidRDefault="00414A5A" w:rsidP="00414A5A" w:rsidR="00414A5A">
      <w:pPr>
        <w:jc w:val="both"/>
      </w:pP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
    <w:p w:rsidRDefault="00414A5A" w:rsidP="00414A5A" w:rsidR="00414A5A">
      <w:pPr>
        <w:jc w:val="both"/>
        <w:rPr>
          <w:lang w:val="en-US"/>
        </w:rPr>
      </w:pPr>
    </w:p>
    <w:p w:rsidRDefault="00C4118A" w:rsidP="00414A5A" w:rsidR="00C4118A">
      <w:pPr>
        <w:jc w:val="both"/>
        <w:rPr>
          <w:lang w:val="en-US"/>
        </w:rPr>
      </w:pPr>
    </w:p>
    <w:p w:rsidRDefault="00C4118A" w:rsidP="00C4118A" w:rsidR="00C4118A">
      <w:pPr>
        <w:ind w:firstLine="708" w:left="6372"/>
        <w:jc w:val="both"/>
        <w:rPr>
          <w:lang w:val="en-US"/>
        </w:rPr>
      </w:pPr>
      <w:r w:rsidRPr="00C4118A">
        <w:rPr>
          <w:lang w:val="en-US"/>
        </w:rPr>
        <w:t xml:space="preserve">   </w:t>
      </w:r>
      <w:proofErr w:type="gramStart"/>
      <w:r w:rsidRPr="00C4118A">
        <w:rPr>
          <w:lang w:val="en-US"/>
        </w:rPr>
        <w:t>3 St-4/2015-163</w:t>
      </w:r>
      <w:proofErr w:type="gramEnd"/>
    </w:p>
    <w:p w:rsidRDefault="00C4118A" w:rsidP="00C4118A" w:rsidR="00C4118A">
      <w:pPr>
        <w:ind w:firstLine="708" w:left="6372"/>
        <w:jc w:val="both"/>
        <w:rPr>
          <w:lang w:val="en-US"/>
        </w:rPr>
      </w:pPr>
    </w:p>
    <w:p w:rsidRDefault="00414A5A" w:rsidP="00414A5A" w:rsidR="00414A5A">
      <w:pPr>
        <w:jc w:val="both"/>
        <w:rPr>
          <w:lang w:val="en-US"/>
        </w:rPr>
      </w:pPr>
      <w:proofErr w:type="spellStart"/>
      <w:proofErr w:type="gramStart"/>
      <w:r>
        <w:rPr>
          <w:lang w:val="en-US"/>
        </w:rPr>
        <w:t>na</w:t>
      </w:r>
      <w:proofErr w:type="spellEnd"/>
      <w:proofErr w:type="gramEnd"/>
      <w:r>
        <w:rPr>
          <w:lang w:val="en-US"/>
        </w:rPr>
        <w:t xml:space="preserve"> </w:t>
      </w:r>
      <w:proofErr w:type="spellStart"/>
      <w:r>
        <w:rPr>
          <w:lang w:val="en-US"/>
        </w:rPr>
        <w:t>razliku</w:t>
      </w:r>
      <w:proofErr w:type="spellEnd"/>
      <w:r>
        <w:rPr>
          <w:lang w:val="en-US"/>
        </w:rPr>
        <w:t xml:space="preserve"> od </w:t>
      </w:r>
    </w:p>
    <w:p w:rsidRDefault="00414A5A" w:rsidP="00414A5A" w:rsidR="00414A5A">
      <w:pPr>
        <w:jc w:val="both"/>
        <w:rPr>
          <w:lang w:val="en-US"/>
        </w:rPr>
      </w:pPr>
      <w:r>
        <w:rPr>
          <w:lang w:val="en-US"/>
        </w:rPr>
        <w:t xml:space="preserve">100.000,00 </w:t>
      </w:r>
      <w:proofErr w:type="spellStart"/>
      <w:proofErr w:type="gramStart"/>
      <w:r>
        <w:rPr>
          <w:lang w:val="en-US"/>
        </w:rPr>
        <w:t>kn</w:t>
      </w:r>
      <w:proofErr w:type="spellEnd"/>
      <w:proofErr w:type="gramEnd"/>
      <w:r>
        <w:rPr>
          <w:lang w:val="en-US"/>
        </w:rPr>
        <w:t xml:space="preserve"> do 300.000,00 </w:t>
      </w:r>
      <w:proofErr w:type="spellStart"/>
      <w:r>
        <w:rPr>
          <w:lang w:val="en-US"/>
        </w:rPr>
        <w:t>kn</w:t>
      </w:r>
      <w:proofErr w:type="spellEnd"/>
      <w:r>
        <w:rPr>
          <w:lang w:val="en-US"/>
        </w:rPr>
        <w:t xml:space="preserve">                      12%                               24.000,00 </w:t>
      </w:r>
      <w:proofErr w:type="spellStart"/>
      <w:r>
        <w:rPr>
          <w:lang w:val="en-US"/>
        </w:rPr>
        <w:t>kn</w:t>
      </w:r>
      <w:proofErr w:type="spellEnd"/>
      <w:r>
        <w:rPr>
          <w:lang w:val="en-US"/>
        </w:rPr>
        <w:t xml:space="preserve"> </w:t>
      </w:r>
    </w:p>
    <w:p w:rsidRDefault="00414A5A" w:rsidP="00414A5A" w:rsidR="00414A5A">
      <w:pPr>
        <w:jc w:val="both"/>
        <w:rPr>
          <w:lang w:val="en-US"/>
        </w:rPr>
      </w:pPr>
      <w:proofErr w:type="spellStart"/>
      <w:proofErr w:type="gramStart"/>
      <w:r>
        <w:rPr>
          <w:lang w:val="en-US"/>
        </w:rPr>
        <w:t>na</w:t>
      </w:r>
      <w:proofErr w:type="spellEnd"/>
      <w:proofErr w:type="gramEnd"/>
      <w:r>
        <w:rPr>
          <w:lang w:val="en-US"/>
        </w:rPr>
        <w:t xml:space="preserve"> </w:t>
      </w:r>
      <w:proofErr w:type="spellStart"/>
      <w:r>
        <w:rPr>
          <w:lang w:val="en-US"/>
        </w:rPr>
        <w:t>razliku</w:t>
      </w:r>
      <w:proofErr w:type="spellEnd"/>
      <w:r>
        <w:rPr>
          <w:lang w:val="en-US"/>
        </w:rPr>
        <w:t xml:space="preserve"> od</w:t>
      </w:r>
    </w:p>
    <w:p w:rsidRDefault="00414A5A" w:rsidP="00414A5A" w:rsidR="00414A5A">
      <w:pPr>
        <w:jc w:val="both"/>
        <w:rPr>
          <w:lang w:val="en-US"/>
        </w:rPr>
      </w:pPr>
      <w:r>
        <w:rPr>
          <w:lang w:val="en-US"/>
        </w:rPr>
        <w:t xml:space="preserve">300.000,00 </w:t>
      </w:r>
      <w:proofErr w:type="spellStart"/>
      <w:proofErr w:type="gramStart"/>
      <w:r>
        <w:rPr>
          <w:lang w:val="en-US"/>
        </w:rPr>
        <w:t>kn</w:t>
      </w:r>
      <w:proofErr w:type="spellEnd"/>
      <w:proofErr w:type="gramEnd"/>
      <w:r>
        <w:rPr>
          <w:lang w:val="en-US"/>
        </w:rPr>
        <w:t xml:space="preserve"> do 500.000,00 </w:t>
      </w:r>
      <w:proofErr w:type="spellStart"/>
      <w:r>
        <w:rPr>
          <w:lang w:val="en-US"/>
        </w:rPr>
        <w:t>kn</w:t>
      </w:r>
      <w:proofErr w:type="spellEnd"/>
      <w:r>
        <w:rPr>
          <w:lang w:val="en-US"/>
        </w:rPr>
        <w:t xml:space="preserve">                       10 %                                    20.000,000 </w:t>
      </w:r>
      <w:proofErr w:type="spellStart"/>
      <w:r>
        <w:rPr>
          <w:lang w:val="en-US"/>
        </w:rPr>
        <w:t>kn</w:t>
      </w:r>
      <w:proofErr w:type="spellEnd"/>
    </w:p>
    <w:p w:rsidRDefault="00414A5A" w:rsidP="00414A5A" w:rsidR="00414A5A">
      <w:pPr>
        <w:jc w:val="both"/>
        <w:rPr>
          <w:lang w:val="en-US"/>
        </w:rPr>
      </w:pPr>
      <w:r>
        <w:tab/>
      </w:r>
      <w:r>
        <w:tab/>
      </w:r>
      <w:r>
        <w:tab/>
      </w:r>
      <w:r>
        <w:tab/>
      </w:r>
    </w:p>
    <w:p w:rsidRDefault="00414A5A" w:rsidP="00414A5A" w:rsidR="00414A5A">
      <w:pPr>
        <w:jc w:val="both"/>
        <w:rPr>
          <w:lang w:val="en-US"/>
        </w:rPr>
      </w:pPr>
      <w:proofErr w:type="spellStart"/>
      <w:proofErr w:type="gramStart"/>
      <w:r>
        <w:rPr>
          <w:lang w:val="en-US"/>
        </w:rPr>
        <w:t>na</w:t>
      </w:r>
      <w:proofErr w:type="spellEnd"/>
      <w:proofErr w:type="gramEnd"/>
      <w:r>
        <w:rPr>
          <w:lang w:val="en-US"/>
        </w:rPr>
        <w:t xml:space="preserve"> </w:t>
      </w:r>
      <w:proofErr w:type="spellStart"/>
      <w:r>
        <w:rPr>
          <w:lang w:val="en-US"/>
        </w:rPr>
        <w:t>razliku</w:t>
      </w:r>
      <w:proofErr w:type="spellEnd"/>
      <w:r>
        <w:rPr>
          <w:lang w:val="en-US"/>
        </w:rPr>
        <w:t xml:space="preserve"> od </w:t>
      </w:r>
    </w:p>
    <w:p w:rsidRDefault="00414A5A" w:rsidP="00414A5A" w:rsidR="00414A5A">
      <w:pPr>
        <w:jc w:val="both"/>
        <w:rPr>
          <w:lang w:val="en-US"/>
        </w:rPr>
      </w:pPr>
      <w:r>
        <w:rPr>
          <w:lang w:val="en-US"/>
        </w:rPr>
        <w:t xml:space="preserve">500.000,01 </w:t>
      </w:r>
      <w:proofErr w:type="spellStart"/>
      <w:r>
        <w:rPr>
          <w:lang w:val="en-US"/>
        </w:rPr>
        <w:t>kn</w:t>
      </w:r>
      <w:proofErr w:type="spellEnd"/>
      <w:r>
        <w:rPr>
          <w:lang w:val="en-US"/>
        </w:rPr>
        <w:t xml:space="preserve"> </w:t>
      </w:r>
      <w:proofErr w:type="gramStart"/>
      <w:r>
        <w:rPr>
          <w:lang w:val="en-US"/>
        </w:rPr>
        <w:t>do  523.368,00</w:t>
      </w:r>
      <w:proofErr w:type="gramEnd"/>
      <w:r>
        <w:rPr>
          <w:lang w:val="en-US"/>
        </w:rPr>
        <w:t xml:space="preserve"> </w:t>
      </w:r>
      <w:proofErr w:type="spellStart"/>
      <w:r>
        <w:rPr>
          <w:lang w:val="en-US"/>
        </w:rPr>
        <w:t>kn</w:t>
      </w:r>
      <w:proofErr w:type="spellEnd"/>
      <w:r>
        <w:rPr>
          <w:lang w:val="en-US"/>
        </w:rPr>
        <w:t xml:space="preserve">                      8 %                                     1.869,44 </w:t>
      </w:r>
      <w:proofErr w:type="spellStart"/>
      <w:r>
        <w:rPr>
          <w:lang w:val="en-US"/>
        </w:rPr>
        <w:t>kn</w:t>
      </w:r>
      <w:proofErr w:type="spellEnd"/>
    </w:p>
    <w:p w:rsidRDefault="00414A5A" w:rsidP="00414A5A" w:rsidR="00414A5A">
      <w:pPr>
        <w:ind w:firstLine="708"/>
        <w:jc w:val="both"/>
        <w:rPr>
          <w:lang w:val="en-US"/>
        </w:rPr>
      </w:pPr>
    </w:p>
    <w:p w:rsidRDefault="00414A5A" w:rsidP="00414A5A" w:rsidR="00414A5A">
      <w:pPr>
        <w:ind w:firstLine="708"/>
        <w:jc w:val="both"/>
        <w:rPr>
          <w:lang w:val="en-US"/>
        </w:rPr>
      </w:pPr>
    </w:p>
    <w:p w:rsidRDefault="00414A5A" w:rsidP="00414A5A" w:rsidR="00414A5A">
      <w:pPr>
        <w:jc w:val="both"/>
        <w:rPr>
          <w:u w:val="single"/>
          <w:lang w:val="en-US"/>
        </w:rPr>
      </w:pPr>
      <w:proofErr w:type="spellStart"/>
      <w:r>
        <w:rPr>
          <w:u w:val="single"/>
          <w:lang w:val="en-US"/>
        </w:rPr>
        <w:t>Ukupno</w:t>
      </w:r>
      <w:proofErr w:type="spellEnd"/>
      <w:r>
        <w:rPr>
          <w:u w:val="single"/>
          <w:lang w:val="en-US"/>
        </w:rPr>
        <w:t xml:space="preserve">                                                                                          61.869,44   </w:t>
      </w:r>
      <w:proofErr w:type="spellStart"/>
      <w:proofErr w:type="gramStart"/>
      <w:r>
        <w:rPr>
          <w:b/>
          <w:u w:val="single"/>
          <w:lang w:val="en-US"/>
        </w:rPr>
        <w:t>kn</w:t>
      </w:r>
      <w:proofErr w:type="spellEnd"/>
      <w:proofErr w:type="gramEnd"/>
      <w:r>
        <w:rPr>
          <w:b/>
          <w:u w:val="single"/>
          <w:lang w:val="en-US"/>
        </w:rPr>
        <w:t xml:space="preserve"> </w:t>
      </w:r>
      <w:proofErr w:type="spellStart"/>
      <w:r>
        <w:rPr>
          <w:b/>
          <w:u w:val="single"/>
          <w:lang w:val="en-US"/>
        </w:rPr>
        <w:t>bruto</w:t>
      </w:r>
      <w:proofErr w:type="spellEnd"/>
    </w:p>
    <w:p w:rsidRDefault="00414A5A" w:rsidP="00414A5A" w:rsidR="00414A5A">
      <w:pPr>
        <w:jc w:val="both"/>
        <w:rPr>
          <w:u w:val="single"/>
          <w:lang w:val="en-US"/>
        </w:rPr>
      </w:pPr>
      <w:proofErr w:type="spellStart"/>
      <w:proofErr w:type="gramStart"/>
      <w:r>
        <w:rPr>
          <w:u w:val="single"/>
          <w:lang w:val="en-US"/>
        </w:rPr>
        <w:t>što</w:t>
      </w:r>
      <w:proofErr w:type="spellEnd"/>
      <w:proofErr w:type="gramEnd"/>
      <w:r>
        <w:rPr>
          <w:u w:val="single"/>
          <w:lang w:val="en-US"/>
        </w:rPr>
        <w:t xml:space="preserve"> se </w:t>
      </w:r>
      <w:proofErr w:type="spellStart"/>
      <w:r>
        <w:rPr>
          <w:u w:val="single"/>
          <w:lang w:val="en-US"/>
        </w:rPr>
        <w:t>uvećava</w:t>
      </w:r>
      <w:proofErr w:type="spellEnd"/>
      <w:r>
        <w:rPr>
          <w:u w:val="single"/>
          <w:lang w:val="en-US"/>
        </w:rPr>
        <w:t xml:space="preserve"> </w:t>
      </w:r>
      <w:proofErr w:type="spellStart"/>
      <w:r>
        <w:rPr>
          <w:u w:val="single"/>
          <w:lang w:val="en-US"/>
        </w:rPr>
        <w:t>još</w:t>
      </w:r>
      <w:proofErr w:type="spellEnd"/>
      <w:r>
        <w:rPr>
          <w:u w:val="single"/>
          <w:lang w:val="en-US"/>
        </w:rPr>
        <w:t xml:space="preserve"> </w:t>
      </w:r>
      <w:proofErr w:type="spellStart"/>
      <w:r>
        <w:rPr>
          <w:u w:val="single"/>
          <w:lang w:val="en-US"/>
        </w:rPr>
        <w:t>i</w:t>
      </w:r>
      <w:proofErr w:type="spellEnd"/>
      <w:r>
        <w:rPr>
          <w:u w:val="single"/>
          <w:lang w:val="en-US"/>
        </w:rPr>
        <w:t xml:space="preserve"> </w:t>
      </w:r>
      <w:proofErr w:type="spellStart"/>
      <w:r>
        <w:rPr>
          <w:u w:val="single"/>
          <w:lang w:val="en-US"/>
        </w:rPr>
        <w:t>za</w:t>
      </w:r>
      <w:proofErr w:type="spellEnd"/>
      <w:r>
        <w:rPr>
          <w:u w:val="single"/>
          <w:lang w:val="en-US"/>
        </w:rPr>
        <w:t xml:space="preserve"> </w:t>
      </w:r>
      <w:proofErr w:type="spellStart"/>
      <w:r>
        <w:rPr>
          <w:u w:val="single"/>
          <w:lang w:val="en-US"/>
        </w:rPr>
        <w:t>iznos</w:t>
      </w:r>
      <w:proofErr w:type="spellEnd"/>
      <w:r>
        <w:rPr>
          <w:u w:val="single"/>
          <w:lang w:val="en-US"/>
        </w:rPr>
        <w:t xml:space="preserve"> od 7,5 % </w:t>
      </w:r>
      <w:proofErr w:type="spellStart"/>
      <w:r>
        <w:rPr>
          <w:u w:val="single"/>
          <w:lang w:val="en-US"/>
        </w:rPr>
        <w:t>doprinosa</w:t>
      </w:r>
      <w:proofErr w:type="spellEnd"/>
      <w:r>
        <w:rPr>
          <w:u w:val="single"/>
          <w:lang w:val="en-US"/>
        </w:rPr>
        <w:t xml:space="preserve"> </w:t>
      </w:r>
      <w:proofErr w:type="spellStart"/>
      <w:r>
        <w:rPr>
          <w:u w:val="single"/>
          <w:lang w:val="en-US"/>
        </w:rPr>
        <w:t>za</w:t>
      </w:r>
      <w:proofErr w:type="spellEnd"/>
      <w:r>
        <w:rPr>
          <w:u w:val="single"/>
          <w:lang w:val="en-US"/>
        </w:rPr>
        <w:t xml:space="preserve"> </w:t>
      </w:r>
      <w:proofErr w:type="spellStart"/>
      <w:r>
        <w:rPr>
          <w:u w:val="single"/>
          <w:lang w:val="en-US"/>
        </w:rPr>
        <w:t>zdravstveno</w:t>
      </w:r>
      <w:proofErr w:type="spellEnd"/>
      <w:r>
        <w:rPr>
          <w:u w:val="single"/>
          <w:lang w:val="en-US"/>
        </w:rPr>
        <w:t xml:space="preserve"> – 4.640,21     kn.</w:t>
      </w:r>
    </w:p>
    <w:p w:rsidRDefault="00414A5A" w:rsidP="00414A5A" w:rsidR="00414A5A">
      <w:pPr>
        <w:jc w:val="both"/>
        <w:rPr>
          <w:u w:val="single"/>
          <w:lang w:val="en-US"/>
        </w:rPr>
      </w:pPr>
    </w:p>
    <w:p w:rsidRDefault="00414A5A" w:rsidP="00414A5A" w:rsidR="00414A5A">
      <w:pPr>
        <w:jc w:val="both"/>
        <w:rPr>
          <w:lang w:val="en-US"/>
        </w:rPr>
      </w:pPr>
      <w:proofErr w:type="spellStart"/>
      <w:r>
        <w:rPr>
          <w:lang w:val="en-US"/>
        </w:rPr>
        <w:t>Prema</w:t>
      </w:r>
      <w:proofErr w:type="spellEnd"/>
      <w:r>
        <w:rPr>
          <w:lang w:val="en-US"/>
        </w:rPr>
        <w:t xml:space="preserve"> </w:t>
      </w:r>
      <w:proofErr w:type="spellStart"/>
      <w:r>
        <w:rPr>
          <w:lang w:val="en-US"/>
        </w:rPr>
        <w:t>zadnjem</w:t>
      </w:r>
      <w:proofErr w:type="spellEnd"/>
      <w:r>
        <w:rPr>
          <w:lang w:val="en-US"/>
        </w:rPr>
        <w:t xml:space="preserve"> </w:t>
      </w:r>
      <w:proofErr w:type="spellStart"/>
      <w:r>
        <w:rPr>
          <w:lang w:val="en-US"/>
        </w:rPr>
        <w:t>izvješću</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upravitelja</w:t>
      </w:r>
      <w:proofErr w:type="spellEnd"/>
      <w:r>
        <w:rPr>
          <w:lang w:val="en-US"/>
        </w:rPr>
        <w:t xml:space="preserve"> </w:t>
      </w:r>
      <w:proofErr w:type="spellStart"/>
      <w:r>
        <w:rPr>
          <w:lang w:val="en-US"/>
        </w:rPr>
        <w:t>stečajna</w:t>
      </w:r>
      <w:proofErr w:type="spellEnd"/>
      <w:r>
        <w:rPr>
          <w:lang w:val="en-US"/>
        </w:rPr>
        <w:t xml:space="preserve"> masa je </w:t>
      </w:r>
      <w:proofErr w:type="spellStart"/>
      <w:r>
        <w:rPr>
          <w:lang w:val="en-US"/>
        </w:rPr>
        <w:t>prodana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ukupni</w:t>
      </w:r>
      <w:proofErr w:type="spellEnd"/>
      <w:r>
        <w:rPr>
          <w:lang w:val="en-US"/>
        </w:rPr>
        <w:t xml:space="preserve"> </w:t>
      </w:r>
      <w:proofErr w:type="spellStart"/>
      <w:r>
        <w:rPr>
          <w:lang w:val="en-US"/>
        </w:rPr>
        <w:t>iznos</w:t>
      </w:r>
      <w:proofErr w:type="spellEnd"/>
      <w:r>
        <w:rPr>
          <w:lang w:val="en-US"/>
        </w:rPr>
        <w:t xml:space="preserve"> od 523.368,00 </w:t>
      </w:r>
      <w:proofErr w:type="spellStart"/>
      <w:r>
        <w:rPr>
          <w:lang w:val="en-US"/>
        </w:rPr>
        <w:t>kn</w:t>
      </w:r>
      <w:proofErr w:type="spellEnd"/>
      <w:r>
        <w:rPr>
          <w:lang w:val="en-US"/>
        </w:rPr>
        <w:t xml:space="preserve">, od toga se </w:t>
      </w:r>
      <w:proofErr w:type="spellStart"/>
      <w:r>
        <w:rPr>
          <w:lang w:val="en-US"/>
        </w:rPr>
        <w:t>na</w:t>
      </w:r>
      <w:proofErr w:type="spellEnd"/>
      <w:r>
        <w:rPr>
          <w:lang w:val="en-US"/>
        </w:rPr>
        <w:t xml:space="preserve"> </w:t>
      </w:r>
      <w:proofErr w:type="spellStart"/>
      <w:r>
        <w:rPr>
          <w:lang w:val="en-US"/>
        </w:rPr>
        <w:t>predmetu</w:t>
      </w:r>
      <w:proofErr w:type="spellEnd"/>
      <w:r>
        <w:rPr>
          <w:lang w:val="en-US"/>
        </w:rPr>
        <w:t xml:space="preserve"> </w:t>
      </w:r>
      <w:proofErr w:type="spellStart"/>
      <w:r>
        <w:rPr>
          <w:lang w:val="en-US"/>
        </w:rPr>
        <w:t>nekretninu</w:t>
      </w:r>
      <w:proofErr w:type="spellEnd"/>
      <w:r>
        <w:rPr>
          <w:lang w:val="en-US"/>
        </w:rPr>
        <w:t xml:space="preserve"> </w:t>
      </w:r>
      <w:proofErr w:type="spellStart"/>
      <w:r>
        <w:rPr>
          <w:lang w:val="en-US"/>
        </w:rPr>
        <w:t>odnosi</w:t>
      </w:r>
      <w:proofErr w:type="spellEnd"/>
      <w:r>
        <w:rPr>
          <w:lang w:val="en-US"/>
        </w:rPr>
        <w:t xml:space="preserve"> 69,84%, </w:t>
      </w:r>
      <w:proofErr w:type="spellStart"/>
      <w:r>
        <w:rPr>
          <w:lang w:val="en-US"/>
        </w:rPr>
        <w:t>iz</w:t>
      </w:r>
      <w:proofErr w:type="spellEnd"/>
      <w:r>
        <w:rPr>
          <w:lang w:val="en-US"/>
        </w:rPr>
        <w:t xml:space="preserve"> </w:t>
      </w:r>
      <w:proofErr w:type="spellStart"/>
      <w:r>
        <w:rPr>
          <w:lang w:val="en-US"/>
        </w:rPr>
        <w:t>kojeg</w:t>
      </w:r>
      <w:proofErr w:type="spellEnd"/>
      <w:r>
        <w:rPr>
          <w:lang w:val="en-US"/>
        </w:rPr>
        <w:t xml:space="preserve"> </w:t>
      </w:r>
      <w:proofErr w:type="spellStart"/>
      <w:r>
        <w:rPr>
          <w:lang w:val="en-US"/>
        </w:rPr>
        <w:t>razloga</w:t>
      </w:r>
      <w:proofErr w:type="spellEnd"/>
      <w:r>
        <w:rPr>
          <w:lang w:val="en-US"/>
        </w:rPr>
        <w:t xml:space="preserve"> </w:t>
      </w:r>
      <w:proofErr w:type="spellStart"/>
      <w:r>
        <w:rPr>
          <w:lang w:val="en-US"/>
        </w:rPr>
        <w:t>od</w:t>
      </w:r>
      <w:proofErr w:type="spellEnd"/>
      <w:r>
        <w:rPr>
          <w:lang w:val="en-US"/>
        </w:rPr>
        <w:t xml:space="preserve"> </w:t>
      </w:r>
      <w:proofErr w:type="spellStart"/>
      <w:r>
        <w:rPr>
          <w:lang w:val="en-US"/>
        </w:rPr>
        <w:t>ostvarene</w:t>
      </w:r>
      <w:proofErr w:type="spellEnd"/>
      <w:r>
        <w:rPr>
          <w:lang w:val="en-US"/>
        </w:rPr>
        <w:t xml:space="preserve"> </w:t>
      </w:r>
      <w:proofErr w:type="spellStart"/>
      <w:r>
        <w:rPr>
          <w:lang w:val="en-US"/>
        </w:rPr>
        <w:t>kupoprodajne</w:t>
      </w:r>
      <w:proofErr w:type="spellEnd"/>
      <w:r>
        <w:rPr>
          <w:lang w:val="en-US"/>
        </w:rPr>
        <w:t xml:space="preserve"> </w:t>
      </w:r>
      <w:proofErr w:type="spellStart"/>
      <w:r>
        <w:rPr>
          <w:lang w:val="en-US"/>
        </w:rPr>
        <w:t>cijene</w:t>
      </w:r>
      <w:proofErr w:type="spellEnd"/>
      <w:r>
        <w:rPr>
          <w:lang w:val="en-US"/>
        </w:rPr>
        <w:t xml:space="preserve"> </w:t>
      </w:r>
      <w:proofErr w:type="spellStart"/>
      <w:r>
        <w:rPr>
          <w:lang w:val="en-US"/>
        </w:rPr>
        <w:t>treba</w:t>
      </w:r>
      <w:proofErr w:type="spellEnd"/>
      <w:r>
        <w:rPr>
          <w:lang w:val="en-US"/>
        </w:rPr>
        <w:t xml:space="preserve"> </w:t>
      </w:r>
      <w:proofErr w:type="spellStart"/>
      <w:r>
        <w:rPr>
          <w:lang w:val="en-US"/>
        </w:rPr>
        <w:t>izdvojiti</w:t>
      </w:r>
      <w:proofErr w:type="spellEnd"/>
      <w:r>
        <w:rPr>
          <w:lang w:val="en-US"/>
        </w:rPr>
        <w:t xml:space="preserve"> u </w:t>
      </w:r>
      <w:proofErr w:type="spellStart"/>
      <w:r>
        <w:rPr>
          <w:lang w:val="en-US"/>
        </w:rPr>
        <w:t>stečajnu</w:t>
      </w:r>
      <w:proofErr w:type="spellEnd"/>
      <w:r>
        <w:rPr>
          <w:lang w:val="en-US"/>
        </w:rPr>
        <w:t xml:space="preserve"> </w:t>
      </w:r>
      <w:proofErr w:type="spellStart"/>
      <w:r>
        <w:rPr>
          <w:lang w:val="en-US"/>
        </w:rPr>
        <w:t>masu</w:t>
      </w:r>
      <w:proofErr w:type="spellEnd"/>
      <w:r>
        <w:rPr>
          <w:lang w:val="en-US"/>
        </w:rPr>
        <w:t xml:space="preserve"> </w:t>
      </w:r>
      <w:proofErr w:type="spellStart"/>
      <w:r>
        <w:rPr>
          <w:lang w:val="en-US"/>
        </w:rPr>
        <w:t>iznos</w:t>
      </w:r>
      <w:proofErr w:type="spellEnd"/>
      <w:r>
        <w:rPr>
          <w:lang w:val="en-US"/>
        </w:rPr>
        <w:t xml:space="preserve"> od 69,84% </w:t>
      </w:r>
      <w:proofErr w:type="spellStart"/>
      <w:r>
        <w:rPr>
          <w:lang w:val="en-US"/>
        </w:rPr>
        <w:t>iznosa</w:t>
      </w:r>
      <w:proofErr w:type="spellEnd"/>
      <w:r>
        <w:rPr>
          <w:lang w:val="en-US"/>
        </w:rPr>
        <w:t xml:space="preserve"> </w:t>
      </w:r>
      <w:proofErr w:type="spellStart"/>
      <w:r>
        <w:rPr>
          <w:lang w:val="en-US"/>
        </w:rPr>
        <w:t>ukupne</w:t>
      </w:r>
      <w:proofErr w:type="spellEnd"/>
      <w:r>
        <w:rPr>
          <w:lang w:val="en-US"/>
        </w:rPr>
        <w:t xml:space="preserve"> </w:t>
      </w:r>
      <w:proofErr w:type="spellStart"/>
      <w:r>
        <w:rPr>
          <w:lang w:val="en-US"/>
        </w:rPr>
        <w:t>nagrade</w:t>
      </w:r>
      <w:proofErr w:type="spellEnd"/>
      <w:r>
        <w:rPr>
          <w:lang w:val="en-US"/>
        </w:rPr>
        <w:t xml:space="preserve"> </w:t>
      </w:r>
      <w:proofErr w:type="spellStart"/>
      <w:r>
        <w:rPr>
          <w:lang w:val="en-US"/>
        </w:rPr>
        <w:t>stečajnom</w:t>
      </w:r>
      <w:proofErr w:type="spellEnd"/>
      <w:r>
        <w:rPr>
          <w:lang w:val="en-US"/>
        </w:rPr>
        <w:t xml:space="preserve"> </w:t>
      </w:r>
      <w:proofErr w:type="spellStart"/>
      <w:r>
        <w:rPr>
          <w:lang w:val="en-US"/>
        </w:rPr>
        <w:t>upravitelju</w:t>
      </w:r>
      <w:proofErr w:type="spellEnd"/>
      <w:r>
        <w:rPr>
          <w:lang w:val="en-US"/>
        </w:rPr>
        <w:t xml:space="preserve"> </w:t>
      </w:r>
      <w:proofErr w:type="spellStart"/>
      <w:r>
        <w:rPr>
          <w:lang w:val="en-US"/>
        </w:rPr>
        <w:t>uvećnu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doprinos</w:t>
      </w:r>
      <w:proofErr w:type="spellEnd"/>
      <w:r>
        <w:rPr>
          <w:lang w:val="en-US"/>
        </w:rPr>
        <w:t xml:space="preserve"> (66.509,65 </w:t>
      </w:r>
      <w:proofErr w:type="spellStart"/>
      <w:r>
        <w:rPr>
          <w:lang w:val="en-US"/>
        </w:rPr>
        <w:t>kn</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svu</w:t>
      </w:r>
      <w:proofErr w:type="spellEnd"/>
      <w:r>
        <w:rPr>
          <w:lang w:val="en-US"/>
        </w:rPr>
        <w:t xml:space="preserve"> </w:t>
      </w:r>
      <w:proofErr w:type="spellStart"/>
      <w:r>
        <w:rPr>
          <w:lang w:val="en-US"/>
        </w:rPr>
        <w:t>prodanu</w:t>
      </w:r>
      <w:proofErr w:type="spellEnd"/>
      <w:r>
        <w:rPr>
          <w:lang w:val="en-US"/>
        </w:rPr>
        <w:t xml:space="preserve"> </w:t>
      </w:r>
      <w:proofErr w:type="spellStart"/>
      <w:r>
        <w:rPr>
          <w:lang w:val="en-US"/>
        </w:rPr>
        <w:t>imovinu</w:t>
      </w:r>
      <w:proofErr w:type="spellEnd"/>
      <w:r>
        <w:rPr>
          <w:lang w:val="en-US"/>
        </w:rPr>
        <w:t xml:space="preserve">, a </w:t>
      </w:r>
      <w:proofErr w:type="spellStart"/>
      <w:r>
        <w:rPr>
          <w:lang w:val="en-US"/>
        </w:rPr>
        <w:t>što</w:t>
      </w:r>
      <w:proofErr w:type="spellEnd"/>
      <w:r>
        <w:rPr>
          <w:lang w:val="en-US"/>
        </w:rPr>
        <w:t xml:space="preserve"> je </w:t>
      </w:r>
      <w:proofErr w:type="spellStart"/>
      <w:r>
        <w:rPr>
          <w:lang w:val="en-US"/>
        </w:rPr>
        <w:t>iznos</w:t>
      </w:r>
      <w:proofErr w:type="spellEnd"/>
      <w:r>
        <w:rPr>
          <w:lang w:val="en-US"/>
        </w:rPr>
        <w:t xml:space="preserve"> od 46.450,34kn. </w:t>
      </w:r>
    </w:p>
    <w:p w:rsidRDefault="00414A5A" w:rsidP="00414A5A" w:rsidR="00414A5A">
      <w:pPr>
        <w:jc w:val="both"/>
        <w:rPr>
          <w:lang w:val="en-US"/>
        </w:rPr>
      </w:pPr>
      <w:proofErr w:type="spellStart"/>
      <w:r>
        <w:rPr>
          <w:lang w:val="en-US"/>
        </w:rPr>
        <w:t>Iz</w:t>
      </w:r>
      <w:proofErr w:type="spellEnd"/>
      <w:r>
        <w:rPr>
          <w:lang w:val="en-US"/>
        </w:rPr>
        <w:t xml:space="preserve"> </w:t>
      </w:r>
      <w:proofErr w:type="spellStart"/>
      <w:r>
        <w:rPr>
          <w:lang w:val="en-US"/>
        </w:rPr>
        <w:t>navedenog</w:t>
      </w:r>
      <w:proofErr w:type="spellEnd"/>
      <w:r>
        <w:rPr>
          <w:lang w:val="en-US"/>
        </w:rPr>
        <w:t xml:space="preserve"> </w:t>
      </w:r>
      <w:proofErr w:type="spellStart"/>
      <w:r>
        <w:rPr>
          <w:lang w:val="en-US"/>
        </w:rPr>
        <w:t>razloga</w:t>
      </w:r>
      <w:proofErr w:type="spellEnd"/>
      <w:r>
        <w:rPr>
          <w:lang w:val="en-US"/>
        </w:rPr>
        <w:t xml:space="preserve"> se </w:t>
      </w:r>
      <w:proofErr w:type="spellStart"/>
      <w:r>
        <w:rPr>
          <w:lang w:val="en-US"/>
        </w:rPr>
        <w:t>zahtjev</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upravitelja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namirenjem</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w:t>
      </w:r>
      <w:proofErr w:type="spellStart"/>
      <w:r>
        <w:rPr>
          <w:lang w:val="en-US"/>
        </w:rPr>
        <w:t>odbija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w:t>
      </w:r>
      <w:proofErr w:type="gramStart"/>
      <w:r>
        <w:rPr>
          <w:lang w:val="en-US"/>
        </w:rPr>
        <w:t>od</w:t>
      </w:r>
      <w:proofErr w:type="gramEnd"/>
      <w:r>
        <w:rPr>
          <w:lang w:val="en-US"/>
        </w:rPr>
        <w:t xml:space="preserve"> 3.537,16 </w:t>
      </w:r>
      <w:proofErr w:type="spellStart"/>
      <w:r>
        <w:rPr>
          <w:lang w:val="en-US"/>
        </w:rPr>
        <w:t>kn</w:t>
      </w:r>
      <w:proofErr w:type="spellEnd"/>
      <w:r>
        <w:rPr>
          <w:lang w:val="en-US"/>
        </w:rPr>
        <w:t xml:space="preserve"> </w:t>
      </w:r>
      <w:proofErr w:type="spellStart"/>
      <w:r>
        <w:rPr>
          <w:lang w:val="en-US"/>
        </w:rPr>
        <w:t>jer</w:t>
      </w:r>
      <w:proofErr w:type="spellEnd"/>
      <w:r>
        <w:rPr>
          <w:lang w:val="en-US"/>
        </w:rPr>
        <w:t xml:space="preserve"> </w:t>
      </w:r>
      <w:proofErr w:type="spellStart"/>
      <w:r>
        <w:rPr>
          <w:lang w:val="en-US"/>
        </w:rPr>
        <w:t>isti</w:t>
      </w:r>
      <w:proofErr w:type="spellEnd"/>
      <w:r>
        <w:rPr>
          <w:lang w:val="en-US"/>
        </w:rPr>
        <w:t xml:space="preserve"> u tom </w:t>
      </w:r>
      <w:proofErr w:type="spellStart"/>
      <w:r>
        <w:rPr>
          <w:lang w:val="en-US"/>
        </w:rPr>
        <w:t>dijelu</w:t>
      </w:r>
      <w:proofErr w:type="spellEnd"/>
      <w:r>
        <w:rPr>
          <w:lang w:val="en-US"/>
        </w:rPr>
        <w:t xml:space="preserve"> </w:t>
      </w:r>
      <w:proofErr w:type="spellStart"/>
      <w:r>
        <w:rPr>
          <w:lang w:val="en-US"/>
        </w:rPr>
        <w:t>postavlja</w:t>
      </w:r>
      <w:proofErr w:type="spellEnd"/>
      <w:r>
        <w:rPr>
          <w:lang w:val="en-US"/>
        </w:rPr>
        <w:t xml:space="preserve"> </w:t>
      </w:r>
      <w:proofErr w:type="spellStart"/>
      <w:r>
        <w:rPr>
          <w:lang w:val="en-US"/>
        </w:rPr>
        <w:t>zahtjev</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namirenjem</w:t>
      </w:r>
      <w:proofErr w:type="spellEnd"/>
      <w:r>
        <w:rPr>
          <w:lang w:val="en-US"/>
        </w:rPr>
        <w:t xml:space="preserve"> s </w:t>
      </w:r>
      <w:proofErr w:type="spellStart"/>
      <w:r>
        <w:rPr>
          <w:lang w:val="en-US"/>
        </w:rPr>
        <w:t>osnova</w:t>
      </w:r>
      <w:proofErr w:type="spellEnd"/>
      <w:r>
        <w:rPr>
          <w:lang w:val="en-US"/>
        </w:rPr>
        <w:t xml:space="preserve"> </w:t>
      </w:r>
      <w:proofErr w:type="spellStart"/>
      <w:r>
        <w:rPr>
          <w:lang w:val="en-US"/>
        </w:rPr>
        <w:t>nagrade</w:t>
      </w:r>
      <w:proofErr w:type="spellEnd"/>
      <w:r>
        <w:rPr>
          <w:lang w:val="en-US"/>
        </w:rPr>
        <w:t xml:space="preserve"> </w:t>
      </w:r>
      <w:proofErr w:type="spellStart"/>
      <w:r>
        <w:rPr>
          <w:lang w:val="en-US"/>
        </w:rPr>
        <w:t>i</w:t>
      </w:r>
      <w:proofErr w:type="spellEnd"/>
      <w:r>
        <w:rPr>
          <w:lang w:val="en-US"/>
        </w:rPr>
        <w:t xml:space="preserve"> </w:t>
      </w:r>
      <w:proofErr w:type="spellStart"/>
      <w:r>
        <w:rPr>
          <w:lang w:val="en-US"/>
        </w:rPr>
        <w:t>doprinosa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od 49.987,50 kn.</w:t>
      </w:r>
    </w:p>
    <w:p w:rsidRDefault="00414A5A" w:rsidP="00414A5A" w:rsidR="00414A5A">
      <w:pPr>
        <w:jc w:val="both"/>
        <w:rPr>
          <w:lang w:val="en-US"/>
        </w:rPr>
      </w:pPr>
    </w:p>
    <w:p w:rsidRDefault="00414A5A" w:rsidP="00414A5A" w:rsidR="00414A5A">
      <w:pPr>
        <w:jc w:val="both"/>
        <w:rPr>
          <w:lang w:val="en-US"/>
        </w:rPr>
      </w:pPr>
      <w:proofErr w:type="spellStart"/>
      <w:proofErr w:type="gramStart"/>
      <w:r>
        <w:rPr>
          <w:lang w:val="en-US"/>
        </w:rPr>
        <w:t>Iz</w:t>
      </w:r>
      <w:proofErr w:type="spellEnd"/>
      <w:r>
        <w:rPr>
          <w:lang w:val="en-US"/>
        </w:rPr>
        <w:t xml:space="preserve"> </w:t>
      </w:r>
      <w:proofErr w:type="spellStart"/>
      <w:r>
        <w:rPr>
          <w:lang w:val="en-US"/>
        </w:rPr>
        <w:t>izvješća</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upravitelja</w:t>
      </w:r>
      <w:proofErr w:type="spellEnd"/>
      <w:r>
        <w:rPr>
          <w:lang w:val="en-US"/>
        </w:rPr>
        <w:t xml:space="preserve"> </w:t>
      </w:r>
      <w:proofErr w:type="spellStart"/>
      <w:r>
        <w:rPr>
          <w:lang w:val="en-US"/>
        </w:rPr>
        <w:t>strana</w:t>
      </w:r>
      <w:proofErr w:type="spellEnd"/>
      <w:r>
        <w:rPr>
          <w:lang w:val="en-US"/>
        </w:rPr>
        <w:t xml:space="preserve"> 541-544 </w:t>
      </w:r>
      <w:proofErr w:type="spellStart"/>
      <w:r>
        <w:rPr>
          <w:lang w:val="en-US"/>
        </w:rPr>
        <w:t>spisa</w:t>
      </w:r>
      <w:proofErr w:type="spellEnd"/>
      <w:r>
        <w:rPr>
          <w:lang w:val="en-US"/>
        </w:rPr>
        <w:t xml:space="preserve"> </w:t>
      </w:r>
      <w:proofErr w:type="spellStart"/>
      <w:r>
        <w:rPr>
          <w:lang w:val="en-US"/>
        </w:rPr>
        <w:t>proizlazi</w:t>
      </w:r>
      <w:proofErr w:type="spellEnd"/>
      <w:r>
        <w:rPr>
          <w:lang w:val="en-US"/>
        </w:rPr>
        <w:t xml:space="preserve"> da </w:t>
      </w:r>
      <w:proofErr w:type="spellStart"/>
      <w:r>
        <w:rPr>
          <w:lang w:val="en-US"/>
        </w:rPr>
        <w:t>su</w:t>
      </w:r>
      <w:proofErr w:type="spellEnd"/>
      <w:r>
        <w:rPr>
          <w:lang w:val="en-US"/>
        </w:rPr>
        <w:t xml:space="preserve"> </w:t>
      </w:r>
      <w:proofErr w:type="spellStart"/>
      <w:r>
        <w:rPr>
          <w:lang w:val="en-US"/>
        </w:rPr>
        <w:t>nekretnine</w:t>
      </w:r>
      <w:proofErr w:type="spellEnd"/>
      <w:r>
        <w:rPr>
          <w:lang w:val="en-US"/>
        </w:rPr>
        <w:t xml:space="preserve"> </w:t>
      </w:r>
      <w:proofErr w:type="spellStart"/>
      <w:r>
        <w:rPr>
          <w:lang w:val="en-US"/>
        </w:rPr>
        <w:t>oznake</w:t>
      </w:r>
      <w:proofErr w:type="spellEnd"/>
      <w:r>
        <w:rPr>
          <w:lang w:val="en-US"/>
        </w:rPr>
        <w:t xml:space="preserve"> </w:t>
      </w:r>
      <w:proofErr w:type="spellStart"/>
      <w:r>
        <w:rPr>
          <w:lang w:val="en-US"/>
        </w:rPr>
        <w:t>kč</w:t>
      </w:r>
      <w:proofErr w:type="spellEnd"/>
      <w:r>
        <w:rPr>
          <w:lang w:val="en-US"/>
        </w:rPr>
        <w:t>.</w:t>
      </w:r>
      <w:proofErr w:type="gramEnd"/>
      <w:r>
        <w:rPr>
          <w:lang w:val="en-US"/>
        </w:rPr>
        <w:t xml:space="preserve"> br. 4632 </w:t>
      </w:r>
      <w:proofErr w:type="spellStart"/>
      <w:r>
        <w:rPr>
          <w:lang w:val="en-US"/>
        </w:rPr>
        <w:t>k.o</w:t>
      </w:r>
      <w:proofErr w:type="spellEnd"/>
      <w:r>
        <w:rPr>
          <w:lang w:val="en-US"/>
        </w:rPr>
        <w:t xml:space="preserve">. </w:t>
      </w:r>
      <w:proofErr w:type="spellStart"/>
      <w:r>
        <w:rPr>
          <w:lang w:val="en-US"/>
        </w:rPr>
        <w:t>Požega</w:t>
      </w:r>
      <w:proofErr w:type="spellEnd"/>
      <w:r>
        <w:rPr>
          <w:lang w:val="en-US"/>
        </w:rPr>
        <w:t xml:space="preserve"> </w:t>
      </w:r>
      <w:proofErr w:type="spellStart"/>
      <w:r>
        <w:rPr>
          <w:lang w:val="en-US"/>
        </w:rPr>
        <w:t>prodane</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w:t>
      </w:r>
      <w:proofErr w:type="gramStart"/>
      <w:r>
        <w:rPr>
          <w:lang w:val="en-US"/>
        </w:rPr>
        <w:t>od</w:t>
      </w:r>
      <w:proofErr w:type="gramEnd"/>
      <w:r>
        <w:rPr>
          <w:lang w:val="en-US"/>
        </w:rPr>
        <w:t xml:space="preserve"> 19.000,00 </w:t>
      </w:r>
      <w:proofErr w:type="spellStart"/>
      <w:r>
        <w:rPr>
          <w:lang w:val="en-US"/>
        </w:rPr>
        <w:t>kn</w:t>
      </w:r>
      <w:proofErr w:type="spellEnd"/>
      <w:r>
        <w:rPr>
          <w:lang w:val="en-US"/>
        </w:rPr>
        <w:t xml:space="preserve">, </w:t>
      </w:r>
      <w:proofErr w:type="spellStart"/>
      <w:r>
        <w:rPr>
          <w:lang w:val="en-US"/>
        </w:rPr>
        <w:t>nekretnine</w:t>
      </w:r>
      <w:proofErr w:type="spellEnd"/>
      <w:r>
        <w:rPr>
          <w:lang w:val="en-US"/>
        </w:rPr>
        <w:t xml:space="preserve"> – </w:t>
      </w:r>
      <w:proofErr w:type="spellStart"/>
      <w:r>
        <w:rPr>
          <w:lang w:val="en-US"/>
        </w:rPr>
        <w:t>stan</w:t>
      </w:r>
      <w:proofErr w:type="spellEnd"/>
      <w:r>
        <w:rPr>
          <w:lang w:val="en-US"/>
        </w:rPr>
        <w:t xml:space="preserve"> </w:t>
      </w:r>
      <w:proofErr w:type="spellStart"/>
      <w:r>
        <w:rPr>
          <w:lang w:val="en-US"/>
        </w:rPr>
        <w:t>upisan</w:t>
      </w:r>
      <w:proofErr w:type="spellEnd"/>
      <w:r>
        <w:rPr>
          <w:lang w:val="en-US"/>
        </w:rPr>
        <w:t xml:space="preserve"> u </w:t>
      </w:r>
      <w:proofErr w:type="spellStart"/>
      <w:r>
        <w:rPr>
          <w:lang w:val="en-US"/>
        </w:rPr>
        <w:t>zk</w:t>
      </w:r>
      <w:proofErr w:type="spellEnd"/>
      <w:r>
        <w:rPr>
          <w:lang w:val="en-US"/>
        </w:rPr>
        <w:t xml:space="preserve">. </w:t>
      </w:r>
      <w:proofErr w:type="spellStart"/>
      <w:proofErr w:type="gramStart"/>
      <w:r>
        <w:rPr>
          <w:lang w:val="en-US"/>
        </w:rPr>
        <w:t>ulošku</w:t>
      </w:r>
      <w:proofErr w:type="spellEnd"/>
      <w:proofErr w:type="gramEnd"/>
      <w:r>
        <w:rPr>
          <w:lang w:val="en-US"/>
        </w:rPr>
        <w:t xml:space="preserve"> 5208 </w:t>
      </w:r>
      <w:proofErr w:type="spellStart"/>
      <w:r>
        <w:rPr>
          <w:lang w:val="en-US"/>
        </w:rPr>
        <w:t>k.o</w:t>
      </w:r>
      <w:proofErr w:type="spellEnd"/>
      <w:r>
        <w:rPr>
          <w:lang w:val="en-US"/>
        </w:rPr>
        <w:t xml:space="preserve">. </w:t>
      </w:r>
      <w:proofErr w:type="spellStart"/>
      <w:r>
        <w:rPr>
          <w:lang w:val="en-US"/>
        </w:rPr>
        <w:t>Požega</w:t>
      </w:r>
      <w:proofErr w:type="spellEnd"/>
      <w:r>
        <w:rPr>
          <w:lang w:val="en-US"/>
        </w:rPr>
        <w:t xml:space="preserve"> </w:t>
      </w:r>
      <w:proofErr w:type="spellStart"/>
      <w:r>
        <w:rPr>
          <w:lang w:val="en-US"/>
        </w:rPr>
        <w:t>prodane</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od 122.398,00 </w:t>
      </w:r>
      <w:proofErr w:type="spellStart"/>
      <w:r>
        <w:rPr>
          <w:lang w:val="en-US"/>
        </w:rPr>
        <w:t>kn</w:t>
      </w:r>
      <w:proofErr w:type="spellEnd"/>
      <w:r>
        <w:rPr>
          <w:lang w:val="en-US"/>
        </w:rPr>
        <w:t xml:space="preserve">, a </w:t>
      </w:r>
      <w:proofErr w:type="spellStart"/>
      <w:r>
        <w:rPr>
          <w:lang w:val="en-US"/>
        </w:rPr>
        <w:t>predmetne</w:t>
      </w:r>
      <w:proofErr w:type="spellEnd"/>
      <w:r>
        <w:rPr>
          <w:lang w:val="en-US"/>
        </w:rPr>
        <w:t xml:space="preserve"> </w:t>
      </w:r>
      <w:proofErr w:type="spellStart"/>
      <w:r>
        <w:rPr>
          <w:lang w:val="en-US"/>
        </w:rPr>
        <w:t>nekretnine</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kupoprodajne</w:t>
      </w:r>
      <w:proofErr w:type="spellEnd"/>
      <w:r>
        <w:rPr>
          <w:lang w:val="en-US"/>
        </w:rPr>
        <w:t xml:space="preserve"> </w:t>
      </w:r>
      <w:proofErr w:type="spellStart"/>
      <w:r>
        <w:rPr>
          <w:lang w:val="en-US"/>
        </w:rPr>
        <w:t>cijene</w:t>
      </w:r>
      <w:proofErr w:type="spellEnd"/>
      <w:r>
        <w:rPr>
          <w:lang w:val="en-US"/>
        </w:rPr>
        <w:t xml:space="preserve"> </w:t>
      </w:r>
      <w:proofErr w:type="spellStart"/>
      <w:r>
        <w:rPr>
          <w:lang w:val="en-US"/>
        </w:rPr>
        <w:t>iz</w:t>
      </w:r>
      <w:proofErr w:type="spellEnd"/>
      <w:r>
        <w:rPr>
          <w:lang w:val="en-US"/>
        </w:rPr>
        <w:t xml:space="preserve"> </w:t>
      </w:r>
      <w:proofErr w:type="spellStart"/>
      <w:r>
        <w:rPr>
          <w:lang w:val="en-US"/>
        </w:rPr>
        <w:t>koje</w:t>
      </w:r>
      <w:proofErr w:type="spellEnd"/>
      <w:r>
        <w:rPr>
          <w:lang w:val="en-US"/>
        </w:rPr>
        <w:t xml:space="preserve"> se </w:t>
      </w:r>
      <w:proofErr w:type="spellStart"/>
      <w:r>
        <w:rPr>
          <w:lang w:val="en-US"/>
        </w:rPr>
        <w:t>vrši</w:t>
      </w:r>
      <w:proofErr w:type="spellEnd"/>
      <w:r>
        <w:rPr>
          <w:lang w:val="en-US"/>
        </w:rPr>
        <w:t xml:space="preserve"> </w:t>
      </w:r>
      <w:proofErr w:type="spellStart"/>
      <w:r>
        <w:rPr>
          <w:lang w:val="en-US"/>
        </w:rPr>
        <w:t>namirenje</w:t>
      </w:r>
      <w:proofErr w:type="spellEnd"/>
      <w:r>
        <w:rPr>
          <w:lang w:val="en-US"/>
        </w:rPr>
        <w:t xml:space="preserve"> kč.br. 4632 </w:t>
      </w:r>
      <w:proofErr w:type="spellStart"/>
      <w:r>
        <w:rPr>
          <w:lang w:val="en-US"/>
        </w:rPr>
        <w:t>prodane</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od 365.000,00 </w:t>
      </w:r>
      <w:proofErr w:type="spellStart"/>
      <w:r>
        <w:rPr>
          <w:lang w:val="en-US"/>
        </w:rPr>
        <w:t>kn</w:t>
      </w:r>
      <w:proofErr w:type="spellEnd"/>
      <w:r>
        <w:rPr>
          <w:lang w:val="en-US"/>
        </w:rPr>
        <w:t xml:space="preserve">, </w:t>
      </w:r>
      <w:proofErr w:type="spellStart"/>
      <w:r>
        <w:rPr>
          <w:lang w:val="en-US"/>
        </w:rPr>
        <w:t>vozilo</w:t>
      </w:r>
      <w:proofErr w:type="spellEnd"/>
      <w:r>
        <w:rPr>
          <w:lang w:val="en-US"/>
        </w:rPr>
        <w:t xml:space="preserve"> je </w:t>
      </w:r>
      <w:proofErr w:type="spellStart"/>
      <w:r>
        <w:rPr>
          <w:lang w:val="en-US"/>
        </w:rPr>
        <w:t>prodano</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1.000,00 </w:t>
      </w:r>
      <w:proofErr w:type="spellStart"/>
      <w:r>
        <w:rPr>
          <w:lang w:val="en-US"/>
        </w:rPr>
        <w:t>kn</w:t>
      </w:r>
      <w:proofErr w:type="spellEnd"/>
      <w:r>
        <w:rPr>
          <w:lang w:val="en-US"/>
        </w:rPr>
        <w:t xml:space="preserve"> </w:t>
      </w:r>
      <w:proofErr w:type="spellStart"/>
      <w:r>
        <w:rPr>
          <w:lang w:val="en-US"/>
        </w:rPr>
        <w:t>sa</w:t>
      </w:r>
      <w:proofErr w:type="spellEnd"/>
      <w:r>
        <w:rPr>
          <w:lang w:val="en-US"/>
        </w:rPr>
        <w:t xml:space="preserve"> PDV-om, </w:t>
      </w:r>
      <w:proofErr w:type="spellStart"/>
      <w:r>
        <w:rPr>
          <w:lang w:val="en-US"/>
        </w:rPr>
        <w:t>prihod</w:t>
      </w:r>
      <w:proofErr w:type="spellEnd"/>
      <w:r>
        <w:rPr>
          <w:lang w:val="en-US"/>
        </w:rPr>
        <w:t xml:space="preserve"> od </w:t>
      </w:r>
      <w:proofErr w:type="spellStart"/>
      <w:r>
        <w:rPr>
          <w:lang w:val="en-US"/>
        </w:rPr>
        <w:t>najma</w:t>
      </w:r>
      <w:proofErr w:type="spellEnd"/>
      <w:r>
        <w:rPr>
          <w:lang w:val="en-US"/>
        </w:rPr>
        <w:t xml:space="preserve"> </w:t>
      </w:r>
      <w:proofErr w:type="spellStart"/>
      <w:r>
        <w:rPr>
          <w:lang w:val="en-US"/>
        </w:rPr>
        <w:t>stana</w:t>
      </w:r>
      <w:proofErr w:type="spellEnd"/>
      <w:r>
        <w:rPr>
          <w:lang w:val="en-US"/>
        </w:rPr>
        <w:t xml:space="preserve"> je 15.720,00 kn. </w:t>
      </w:r>
      <w:proofErr w:type="spellStart"/>
      <w:r>
        <w:rPr>
          <w:lang w:val="en-US"/>
        </w:rPr>
        <w:t>Ovi</w:t>
      </w:r>
      <w:proofErr w:type="spellEnd"/>
      <w:r>
        <w:rPr>
          <w:lang w:val="en-US"/>
        </w:rPr>
        <w:t xml:space="preserve"> </w:t>
      </w:r>
      <w:proofErr w:type="spellStart"/>
      <w:r>
        <w:rPr>
          <w:lang w:val="en-US"/>
        </w:rPr>
        <w:t>podaci</w:t>
      </w:r>
      <w:proofErr w:type="spellEnd"/>
      <w:r>
        <w:rPr>
          <w:lang w:val="en-US"/>
        </w:rPr>
        <w:t xml:space="preserve"> </w:t>
      </w:r>
      <w:proofErr w:type="spellStart"/>
      <w:r>
        <w:rPr>
          <w:lang w:val="en-US"/>
        </w:rPr>
        <w:t>su</w:t>
      </w:r>
      <w:proofErr w:type="spellEnd"/>
      <w:r>
        <w:rPr>
          <w:lang w:val="en-US"/>
        </w:rPr>
        <w:t xml:space="preserve"> </w:t>
      </w:r>
      <w:proofErr w:type="spellStart"/>
      <w:r>
        <w:rPr>
          <w:lang w:val="en-US"/>
        </w:rPr>
        <w:t>bili</w:t>
      </w:r>
      <w:proofErr w:type="spellEnd"/>
      <w:r>
        <w:rPr>
          <w:lang w:val="en-US"/>
        </w:rPr>
        <w:t xml:space="preserve"> </w:t>
      </w:r>
      <w:proofErr w:type="spellStart"/>
      <w:r>
        <w:rPr>
          <w:lang w:val="en-US"/>
        </w:rPr>
        <w:t>relevantni</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procjenu</w:t>
      </w:r>
      <w:proofErr w:type="spellEnd"/>
      <w:r>
        <w:rPr>
          <w:lang w:val="en-US"/>
        </w:rPr>
        <w:t xml:space="preserve"> </w:t>
      </w:r>
      <w:proofErr w:type="spellStart"/>
      <w:r>
        <w:rPr>
          <w:lang w:val="en-US"/>
        </w:rPr>
        <w:t>ukupne</w:t>
      </w:r>
      <w:proofErr w:type="spellEnd"/>
      <w:r>
        <w:rPr>
          <w:lang w:val="en-US"/>
        </w:rPr>
        <w:t xml:space="preserve"> </w:t>
      </w:r>
      <w:proofErr w:type="spellStart"/>
      <w:r>
        <w:rPr>
          <w:lang w:val="en-US"/>
        </w:rPr>
        <w:t>nagrade</w:t>
      </w:r>
      <w:proofErr w:type="spellEnd"/>
      <w:r>
        <w:rPr>
          <w:lang w:val="en-US"/>
        </w:rPr>
        <w:t xml:space="preserve"> </w:t>
      </w:r>
      <w:proofErr w:type="spellStart"/>
      <w:r>
        <w:rPr>
          <w:lang w:val="en-US"/>
        </w:rPr>
        <w:t>stečajnog</w:t>
      </w:r>
      <w:proofErr w:type="spellEnd"/>
      <w:r>
        <w:rPr>
          <w:lang w:val="en-US"/>
        </w:rPr>
        <w:t xml:space="preserve"> </w:t>
      </w:r>
      <w:proofErr w:type="spellStart"/>
      <w:r>
        <w:rPr>
          <w:lang w:val="en-US"/>
        </w:rPr>
        <w:t>upravitelja</w:t>
      </w:r>
      <w:proofErr w:type="spellEnd"/>
      <w:r>
        <w:rPr>
          <w:lang w:val="en-US"/>
        </w:rPr>
        <w:t xml:space="preserve">, </w:t>
      </w:r>
      <w:proofErr w:type="spellStart"/>
      <w:r>
        <w:rPr>
          <w:lang w:val="en-US"/>
        </w:rPr>
        <w:t>te</w:t>
      </w:r>
      <w:proofErr w:type="spellEnd"/>
      <w:r>
        <w:rPr>
          <w:lang w:val="en-US"/>
        </w:rPr>
        <w:t xml:space="preserve"> </w:t>
      </w:r>
      <w:proofErr w:type="spellStart"/>
      <w:r>
        <w:rPr>
          <w:lang w:val="en-US"/>
        </w:rPr>
        <w:t>postupka</w:t>
      </w:r>
      <w:proofErr w:type="spellEnd"/>
      <w:r>
        <w:rPr>
          <w:lang w:val="en-US"/>
        </w:rPr>
        <w:t xml:space="preserve"> – </w:t>
      </w:r>
      <w:proofErr w:type="spellStart"/>
      <w:r>
        <w:rPr>
          <w:lang w:val="en-US"/>
        </w:rPr>
        <w:t>utvrđenog</w:t>
      </w:r>
      <w:proofErr w:type="spellEnd"/>
      <w:r>
        <w:rPr>
          <w:lang w:val="en-US"/>
        </w:rPr>
        <w:t xml:space="preserve"> od 69,84 % </w:t>
      </w:r>
      <w:proofErr w:type="spellStart"/>
      <w:r>
        <w:rPr>
          <w:lang w:val="en-US"/>
        </w:rPr>
        <w:t>prema</w:t>
      </w:r>
      <w:proofErr w:type="spellEnd"/>
      <w:r>
        <w:rPr>
          <w:lang w:val="en-US"/>
        </w:rPr>
        <w:t xml:space="preserve"> </w:t>
      </w:r>
      <w:proofErr w:type="spellStart"/>
      <w:r>
        <w:rPr>
          <w:lang w:val="en-US"/>
        </w:rPr>
        <w:t>kojem</w:t>
      </w:r>
      <w:proofErr w:type="spellEnd"/>
      <w:r>
        <w:rPr>
          <w:lang w:val="en-US"/>
        </w:rPr>
        <w:t xml:space="preserve"> se </w:t>
      </w:r>
      <w:proofErr w:type="spellStart"/>
      <w:r>
        <w:rPr>
          <w:lang w:val="en-US"/>
        </w:rPr>
        <w:t>računa</w:t>
      </w:r>
      <w:proofErr w:type="spellEnd"/>
      <w:r>
        <w:rPr>
          <w:lang w:val="en-US"/>
        </w:rPr>
        <w:t xml:space="preserve"> </w:t>
      </w:r>
      <w:proofErr w:type="spellStart"/>
      <w:r>
        <w:rPr>
          <w:lang w:val="en-US"/>
        </w:rPr>
        <w:t>postotak</w:t>
      </w:r>
      <w:proofErr w:type="spellEnd"/>
      <w:r>
        <w:rPr>
          <w:lang w:val="en-US"/>
        </w:rPr>
        <w:t xml:space="preserve"> </w:t>
      </w:r>
      <w:proofErr w:type="spellStart"/>
      <w:r>
        <w:rPr>
          <w:lang w:val="en-US"/>
        </w:rPr>
        <w:t>nagrade</w:t>
      </w:r>
      <w:proofErr w:type="spellEnd"/>
      <w:r>
        <w:rPr>
          <w:lang w:val="en-US"/>
        </w:rPr>
        <w:t xml:space="preserve"> </w:t>
      </w:r>
      <w:proofErr w:type="spellStart"/>
      <w:r>
        <w:rPr>
          <w:lang w:val="en-US"/>
        </w:rPr>
        <w:t>dijela</w:t>
      </w:r>
      <w:proofErr w:type="spellEnd"/>
      <w:r>
        <w:rPr>
          <w:lang w:val="en-US"/>
        </w:rPr>
        <w:t xml:space="preserve"> </w:t>
      </w:r>
      <w:proofErr w:type="spellStart"/>
      <w:r>
        <w:rPr>
          <w:lang w:val="en-US"/>
        </w:rPr>
        <w:t>nagrade</w:t>
      </w:r>
      <w:proofErr w:type="spellEnd"/>
      <w:r>
        <w:rPr>
          <w:lang w:val="en-US"/>
        </w:rPr>
        <w:t xml:space="preserve"> </w:t>
      </w:r>
      <w:proofErr w:type="spellStart"/>
      <w:r>
        <w:rPr>
          <w:lang w:val="en-US"/>
        </w:rPr>
        <w:t>relevantan</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namirenje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w:t>
      </w:r>
    </w:p>
    <w:p w:rsidRDefault="00414A5A" w:rsidP="00414A5A" w:rsidR="00414A5A">
      <w:pPr>
        <w:jc w:val="both"/>
        <w:rPr>
          <w:u w:val="single"/>
          <w:lang w:val="en-US"/>
        </w:rPr>
      </w:pPr>
      <w:r>
        <w:rPr>
          <w:u w:val="single"/>
          <w:lang w:val="en-US"/>
        </w:rPr>
        <w:t>------------------------</w:t>
      </w:r>
    </w:p>
    <w:p w:rsidRDefault="00414A5A" w:rsidP="00414A5A" w:rsidR="00414A5A">
      <w:pPr>
        <w:jc w:val="both"/>
        <w:rPr>
          <w:color w:val="222222"/>
        </w:rPr>
      </w:pPr>
    </w:p>
    <w:p w:rsidRDefault="00414A5A" w:rsidP="00414A5A" w:rsidR="00414A5A">
      <w:pPr>
        <w:jc w:val="both"/>
        <w:rPr>
          <w:color w:val="222222"/>
        </w:rPr>
      </w:pPr>
      <w:r>
        <w:rPr>
          <w:color w:val="222222"/>
        </w:rPr>
        <w:t xml:space="preserve">           U odnosu na odlučivanje o pravu na nagradu stečajnog upravitelja i ostale troškove, primjenjuje se Stečajni zakon NN 44/96 i dr. u daljnjem tekstu: Stečajni zakon jer je stečajni postupak pokrenut prije stupanja na snagu Stečajnog zakona NN71/15 i </w:t>
      </w:r>
      <w:proofErr w:type="spellStart"/>
      <w:r>
        <w:rPr>
          <w:color w:val="222222"/>
        </w:rPr>
        <w:t>dr</w:t>
      </w:r>
      <w:proofErr w:type="spellEnd"/>
      <w:r>
        <w:rPr>
          <w:color w:val="222222"/>
        </w:rPr>
        <w:t xml:space="preserve"> , , a i radnje prodaje su započete zabilježbom prije stupanja na snagu novog Stečajnog zakona. </w:t>
      </w:r>
    </w:p>
    <w:p w:rsidRDefault="00414A5A" w:rsidP="00414A5A" w:rsidR="00414A5A">
      <w:pPr>
        <w:jc w:val="both"/>
        <w:rPr>
          <w:color w:val="222222"/>
        </w:rPr>
      </w:pPr>
    </w:p>
    <w:p w:rsidRDefault="00414A5A" w:rsidP="00414A5A" w:rsidR="00414A5A">
      <w:pPr>
        <w:jc w:val="both"/>
        <w:rPr>
          <w:color w:val="222222"/>
        </w:rPr>
      </w:pPr>
      <w:r>
        <w:rPr>
          <w:color w:val="222222"/>
        </w:rPr>
        <w:t xml:space="preserve">           Trošak nagrade stečajnog upravitelja je po čl. 86. st. 3.    Stečajnog zakona je  trošak stečajnog postupka,   po čl. 170. stavku 2. Stečajnog zakona, u trošak unovčavanja tražbine, koji se određuje u iznosu od  minimalno 5 % od utrška za nekretninu (odnosno u visini stvarnih troškova ako su veći) , obuhvaća i trošak nagrade stečajnom upravitelju, a koji trošak ima prednost pri naplati iz </w:t>
      </w:r>
      <w:proofErr w:type="spellStart"/>
      <w:r>
        <w:rPr>
          <w:color w:val="222222"/>
        </w:rPr>
        <w:t>kupovnine</w:t>
      </w:r>
      <w:proofErr w:type="spellEnd"/>
      <w:r>
        <w:rPr>
          <w:color w:val="222222"/>
        </w:rPr>
        <w:t xml:space="preserve"> u odnosu na tražbine  </w:t>
      </w:r>
      <w:proofErr w:type="spellStart"/>
      <w:r>
        <w:rPr>
          <w:color w:val="222222"/>
        </w:rPr>
        <w:t>razlučnih</w:t>
      </w:r>
      <w:proofErr w:type="spellEnd"/>
      <w:r>
        <w:rPr>
          <w:color w:val="222222"/>
        </w:rPr>
        <w:t xml:space="preserve"> vjerovnika po čl. 164. a istog Stečajnog zakona, koje se namiruju nakon troškova stečajnog postupka. U troškove stečajnog postupka osim troška nagrade ulazi i trošak doprinosa koje je dužan platiti stečajni upravitelj (bruto 2).  </w:t>
      </w:r>
    </w:p>
    <w:p w:rsidRDefault="00414A5A" w:rsidP="00414A5A" w:rsidR="00414A5A">
      <w:pPr>
        <w:jc w:val="both"/>
        <w:rPr>
          <w:color w:val="222222"/>
        </w:rPr>
      </w:pPr>
    </w:p>
    <w:p w:rsidRDefault="00414A5A" w:rsidP="00414A5A" w:rsidR="00EE504C">
      <w:pPr>
        <w:jc w:val="both"/>
        <w:rPr>
          <w:color w:val="222222"/>
        </w:rPr>
      </w:pPr>
      <w:r>
        <w:rPr>
          <w:color w:val="222222"/>
        </w:rPr>
        <w:lastRenderedPageBreak/>
        <w:t>      </w:t>
      </w:r>
      <w:r w:rsidR="00EE504C">
        <w:rPr>
          <w:color w:val="222222"/>
        </w:rPr>
        <w:tab/>
      </w:r>
      <w:r w:rsidR="00EE504C">
        <w:rPr>
          <w:color w:val="222222"/>
        </w:rPr>
        <w:tab/>
      </w:r>
      <w:r w:rsidR="00EE504C">
        <w:rPr>
          <w:color w:val="222222"/>
        </w:rPr>
        <w:tab/>
      </w:r>
      <w:r w:rsidR="00EE504C">
        <w:rPr>
          <w:color w:val="222222"/>
        </w:rPr>
        <w:tab/>
      </w:r>
      <w:r w:rsidR="00EE504C">
        <w:rPr>
          <w:color w:val="222222"/>
        </w:rPr>
        <w:tab/>
      </w:r>
      <w:r w:rsidR="00EE504C">
        <w:rPr>
          <w:color w:val="222222"/>
        </w:rPr>
        <w:tab/>
      </w:r>
      <w:r w:rsidR="00EE504C">
        <w:rPr>
          <w:color w:val="222222"/>
        </w:rPr>
        <w:tab/>
      </w:r>
      <w:r w:rsidR="00EE504C">
        <w:rPr>
          <w:color w:val="222222"/>
        </w:rPr>
        <w:tab/>
      </w:r>
      <w:r w:rsidR="00EE504C">
        <w:rPr>
          <w:color w:val="222222"/>
        </w:rPr>
        <w:tab/>
      </w:r>
      <w:r w:rsidR="00EE504C">
        <w:rPr>
          <w:color w:val="222222"/>
        </w:rPr>
        <w:tab/>
        <w:t xml:space="preserve">      </w:t>
      </w:r>
      <w:r w:rsidR="00EE504C" w:rsidRPr="00EE504C">
        <w:rPr>
          <w:color w:val="222222"/>
        </w:rPr>
        <w:t>3 St-4/2015-163</w:t>
      </w:r>
    </w:p>
    <w:p w:rsidRDefault="00EE504C" w:rsidP="00414A5A" w:rsidR="00EE504C">
      <w:pPr>
        <w:jc w:val="both"/>
        <w:rPr>
          <w:color w:val="222222"/>
        </w:rPr>
      </w:pPr>
    </w:p>
    <w:p w:rsidRDefault="00414A5A" w:rsidP="00414A5A" w:rsidR="00414A5A">
      <w:pPr>
        <w:jc w:val="both"/>
        <w:rPr>
          <w:color w:val="222222"/>
        </w:rPr>
      </w:pPr>
      <w:r>
        <w:rPr>
          <w:color w:val="222222"/>
        </w:rPr>
        <w:t xml:space="preserve">O visini iznosa koji se treba izdvojiti u stečajnu masu s osnova troškova unovčenja tražbine,   odlučeno je nakon uvida u dokumentaciju kojom stečajni upravitelj dokazuje svoju </w:t>
      </w:r>
    </w:p>
    <w:p w:rsidRDefault="00C4118A" w:rsidP="00414A5A" w:rsidR="00C4118A">
      <w:pPr>
        <w:jc w:val="both"/>
        <w:rPr>
          <w:color w:val="222222"/>
        </w:rPr>
      </w:pPr>
      <w:r w:rsidRPr="00C4118A">
        <w:rPr>
          <w:color w:val="222222"/>
        </w:rPr>
        <w:t xml:space="preserve">   </w:t>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r>
      <w:r>
        <w:rPr>
          <w:color w:val="222222"/>
        </w:rPr>
        <w:tab/>
        <w:t xml:space="preserve">      </w:t>
      </w:r>
    </w:p>
    <w:p w:rsidRDefault="00414A5A" w:rsidP="00414A5A" w:rsidR="00414A5A">
      <w:pPr>
        <w:jc w:val="both"/>
        <w:rPr>
          <w:color w:val="222222"/>
        </w:rPr>
      </w:pPr>
      <w:r>
        <w:rPr>
          <w:color w:val="222222"/>
        </w:rPr>
        <w:t>tvrdnju da su stvarni troškovi unovčenja tražbine veći od paušalnog iznosa od 5% posto od ostvarene kupoprodajne cijene.</w:t>
      </w:r>
    </w:p>
    <w:p w:rsidRDefault="00414A5A" w:rsidP="00414A5A" w:rsidR="00414A5A">
      <w:pPr>
        <w:jc w:val="both"/>
        <w:rPr>
          <w:color w:val="222222"/>
        </w:rPr>
      </w:pPr>
    </w:p>
    <w:p w:rsidRDefault="00414A5A" w:rsidP="00414A5A" w:rsidR="00414A5A">
      <w:pPr>
        <w:ind w:firstLine="708"/>
        <w:jc w:val="both"/>
        <w:rPr>
          <w:color w:val="222222"/>
        </w:rPr>
      </w:pPr>
      <w:r>
        <w:rPr>
          <w:color w:val="222222"/>
        </w:rPr>
        <w:t>Iznos od  5% s osnova paušalnih troškova utvrđivanja  tražbine bi svakako trebalo priznati bez obzira na visinu stvarnih troškova, a stečajni upravitelj u tom dijelu tako postavlja zahtjev.</w:t>
      </w:r>
    </w:p>
    <w:p w:rsidRDefault="00414A5A" w:rsidP="00414A5A" w:rsidR="00414A5A">
      <w:pPr>
        <w:ind w:firstLine="708"/>
        <w:jc w:val="both"/>
        <w:rPr>
          <w:color w:val="222222"/>
        </w:rPr>
      </w:pPr>
    </w:p>
    <w:p w:rsidRDefault="00414A5A" w:rsidP="00414A5A" w:rsidR="00414A5A">
      <w:pPr>
        <w:jc w:val="both"/>
        <w:rPr>
          <w:color w:val="222222"/>
        </w:rPr>
      </w:pPr>
      <w:r>
        <w:rPr>
          <w:color w:val="222222"/>
        </w:rPr>
        <w:t>            Sukladno  sudskoj praksi u troškove unovčenja ulaze slijedeći troškovi: trošak nagrade stečajnog upravitelja, trošak osiguranja stečajnog upravitelja, trošak čuvanja imovine, tekući troškovi održavanja, režije i sl.,  a ne samo troškovi koji su u izravnoj vezi s prodajom, procjena nekretnine, oglasa, troškovi ovršnog postupka.</w:t>
      </w:r>
    </w:p>
    <w:p w:rsidRDefault="00414A5A" w:rsidP="00414A5A" w:rsidR="00414A5A">
      <w:pPr>
        <w:jc w:val="both"/>
        <w:rPr>
          <w:color w:val="222222"/>
        </w:rPr>
      </w:pPr>
    </w:p>
    <w:p w:rsidRDefault="00414A5A" w:rsidP="00414A5A" w:rsidR="00414A5A">
      <w:pPr>
        <w:ind w:firstLine="708"/>
        <w:jc w:val="both"/>
        <w:rPr>
          <w:bCs/>
          <w:color w:val="222222"/>
        </w:rPr>
      </w:pPr>
      <w:r>
        <w:rPr>
          <w:color w:val="222222"/>
        </w:rPr>
        <w:t xml:space="preserve"> U konkretnom slučaju </w:t>
      </w:r>
      <w:proofErr w:type="spellStart"/>
      <w:r>
        <w:rPr>
          <w:bCs/>
          <w:color w:val="222222"/>
        </w:rPr>
        <w:t>steč.upravitelj</w:t>
      </w:r>
      <w:proofErr w:type="spellEnd"/>
      <w:r>
        <w:rPr>
          <w:bCs/>
          <w:color w:val="222222"/>
        </w:rPr>
        <w:t xml:space="preserve"> kao troškove unovčenja tražbine nije iskazao ništa,  osim troška nagrade </w:t>
      </w:r>
      <w:proofErr w:type="spellStart"/>
      <w:r>
        <w:rPr>
          <w:bCs/>
          <w:color w:val="222222"/>
        </w:rPr>
        <w:t>steč.upravitelja</w:t>
      </w:r>
      <w:proofErr w:type="spellEnd"/>
      <w:r>
        <w:rPr>
          <w:bCs/>
          <w:color w:val="222222"/>
        </w:rPr>
        <w:t xml:space="preserve">  s doprinosom i troška knjigovodstvenih usluga, u visini razmjerno vrijednosti predmetne stečajne mase prema vrijednosti ukupne stečajne mase- 75%, ako se uzmu u obzir procijene vrijednosti imovine koji iznosi procjene  su navedeni i u zadnjem izvješću stečajnog upravitelja.  </w:t>
      </w:r>
    </w:p>
    <w:p w:rsidRDefault="00414A5A" w:rsidP="00414A5A" w:rsidR="00414A5A">
      <w:pPr>
        <w:ind w:firstLine="708"/>
        <w:jc w:val="both"/>
        <w:rPr>
          <w:bCs/>
          <w:color w:val="222222"/>
        </w:rPr>
      </w:pPr>
    </w:p>
    <w:p w:rsidRDefault="00414A5A" w:rsidP="00414A5A" w:rsidR="00414A5A">
      <w:pPr>
        <w:ind w:firstLine="708"/>
        <w:jc w:val="both"/>
        <w:rPr>
          <w:bCs/>
          <w:color w:val="222222"/>
        </w:rPr>
      </w:pPr>
      <w:r>
        <w:rPr>
          <w:bCs/>
          <w:color w:val="222222"/>
        </w:rPr>
        <w:t xml:space="preserve">Iz zadnjeg izvješća stečajnog upravitelja od 09. srpnja 2017. (str. 541-544 spisa) proizlazi da je procjena vrijednosti imovine za potrebe vođenja stečaja, odnosno ovrha bila slijedeća: za nekretnine </w:t>
      </w:r>
      <w:proofErr w:type="spellStart"/>
      <w:r>
        <w:rPr>
          <w:bCs/>
          <w:color w:val="222222"/>
        </w:rPr>
        <w:t>kč</w:t>
      </w:r>
      <w:proofErr w:type="spellEnd"/>
      <w:r>
        <w:rPr>
          <w:bCs/>
          <w:color w:val="222222"/>
        </w:rPr>
        <w:t xml:space="preserve">. br. 4632 – 939.962,71 kn, za nekretnine – stan upisan u </w:t>
      </w:r>
      <w:proofErr w:type="spellStart"/>
      <w:r>
        <w:rPr>
          <w:bCs/>
          <w:color w:val="222222"/>
        </w:rPr>
        <w:t>zk</w:t>
      </w:r>
      <w:proofErr w:type="spellEnd"/>
      <w:r>
        <w:rPr>
          <w:bCs/>
          <w:color w:val="222222"/>
        </w:rPr>
        <w:t xml:space="preserve">. ul. broj: 5208 k.o. Požega – 229.904,20 kn, za nekretnine upisane u </w:t>
      </w:r>
      <w:proofErr w:type="spellStart"/>
      <w:r>
        <w:rPr>
          <w:bCs/>
          <w:color w:val="222222"/>
        </w:rPr>
        <w:t>zk</w:t>
      </w:r>
      <w:proofErr w:type="spellEnd"/>
      <w:r>
        <w:rPr>
          <w:bCs/>
          <w:color w:val="222222"/>
        </w:rPr>
        <w:t>. ul. 7029 k.o. Požega kč.br. 4807/2, 42.743,30 kn, za osobni automobil 3.000,00 kn, pa su ovi podaci bili relevantni za procjenu opravdanosti obračuna stečajnog upravitelja za postotak namirenja troška knjigovodstva iz ostvarene kupoprodajne cijene (predmetna imovina je 75% vrijednosti ukupne relevantne stečajne mase).</w:t>
      </w:r>
    </w:p>
    <w:p w:rsidRDefault="00414A5A" w:rsidP="00414A5A" w:rsidR="00414A5A">
      <w:pPr>
        <w:jc w:val="both"/>
        <w:rPr>
          <w:color w:val="222222"/>
        </w:rPr>
      </w:pPr>
      <w:r>
        <w:rPr>
          <w:color w:val="222222"/>
        </w:rPr>
        <w:t>            Stečajni upravitelj je objasnio da je troškove unovčenja, koji nisu vezani samo za unovčenje konkretne nekretnine za svu imovinu umanjio u ovisnosti o razmjeru vrijednosti konkretne unovčene nekretnine prema ukupnoj imovini stečajnog dužnika, te je tako obračunao ostalu obvezu stečajne mase- trošak knjigovodstva na iznos od  15.468,75 kn (od ukupnog iznosa od 20.625,00 kn tog troška).</w:t>
      </w:r>
    </w:p>
    <w:p w:rsidRDefault="00414A5A" w:rsidP="00414A5A" w:rsidR="00414A5A">
      <w:pPr>
        <w:jc w:val="both"/>
        <w:rPr>
          <w:color w:val="222222"/>
        </w:rPr>
      </w:pPr>
    </w:p>
    <w:p w:rsidRDefault="00414A5A" w:rsidP="00414A5A" w:rsidR="00414A5A">
      <w:pPr>
        <w:ind w:firstLine="708"/>
        <w:jc w:val="both"/>
        <w:rPr>
          <w:color w:val="222222"/>
        </w:rPr>
      </w:pPr>
      <w:r>
        <w:rPr>
          <w:color w:val="222222"/>
        </w:rPr>
        <w:t xml:space="preserve">Proizlazi da prvenstveno treba namiriti : troškove stečajnog postupka i to tražbinu po čl. 170. stavak 2. Stečajnog zakona- trošak unovčenja tražbine, u  stvarnom iznosu  jer je dokazano da je  veći od paušalnog iznosa od 5% i jer se isti po Pravnom shvaćanju usvojenom na 5. sjednici sudaca i sudskih savjetnika svih sudskih odjela Visokog trgovačkog suda RH od 19. lipnja 2008., namiruju prije troškova utvrđivanja tražbine, nakon toga tražbinu s osnova troškova utvrđivanja tražbine po čl. 170 st. 1 Stečajnog zakona u iznosu – 5% ,m što je iznos od 18.250,00 kn, nakon toga tražbine </w:t>
      </w:r>
      <w:proofErr w:type="spellStart"/>
      <w:r>
        <w:rPr>
          <w:color w:val="222222"/>
        </w:rPr>
        <w:t>razlučnih</w:t>
      </w:r>
      <w:proofErr w:type="spellEnd"/>
      <w:r>
        <w:rPr>
          <w:color w:val="222222"/>
        </w:rPr>
        <w:t xml:space="preserve"> vjerovnika.</w:t>
      </w:r>
    </w:p>
    <w:p w:rsidRDefault="00414A5A" w:rsidP="00414A5A" w:rsidR="00414A5A">
      <w:pPr>
        <w:ind w:firstLine="708"/>
        <w:jc w:val="both"/>
        <w:rPr>
          <w:color w:val="222222"/>
        </w:rPr>
      </w:pPr>
      <w:r>
        <w:rPr>
          <w:color w:val="222222"/>
        </w:rPr>
        <w:t xml:space="preserve"> Ukupno u stečajnu masu treba izdvojiti iznos od 80.169.09 kn. </w:t>
      </w:r>
    </w:p>
    <w:p w:rsidRDefault="00414A5A" w:rsidP="00414A5A" w:rsidR="00EE504C">
      <w:pPr>
        <w:ind w:firstLine="708"/>
        <w:jc w:val="both"/>
        <w:rPr>
          <w:color w:val="222222"/>
        </w:rPr>
      </w:pPr>
      <w:r>
        <w:rPr>
          <w:color w:val="222222"/>
        </w:rPr>
        <w:t xml:space="preserve">Uvidom u z. k. izvadak za predmetne nekretnine utvrđeno je da status prvog </w:t>
      </w:r>
      <w:proofErr w:type="spellStart"/>
      <w:r>
        <w:rPr>
          <w:color w:val="222222"/>
        </w:rPr>
        <w:t>razlučnog</w:t>
      </w:r>
      <w:proofErr w:type="spellEnd"/>
      <w:r>
        <w:rPr>
          <w:color w:val="222222"/>
        </w:rPr>
        <w:t xml:space="preserve"> vjerovnika ima B2 kapital kojem je tražbina ustupljena od ranijeg </w:t>
      </w:r>
      <w:proofErr w:type="spellStart"/>
      <w:r>
        <w:rPr>
          <w:color w:val="222222"/>
        </w:rPr>
        <w:t>razlučnog</w:t>
      </w:r>
      <w:proofErr w:type="spellEnd"/>
      <w:r>
        <w:rPr>
          <w:color w:val="222222"/>
        </w:rPr>
        <w:t xml:space="preserve"> vjerovnika pravnog prednika ADDIKO BANKE  d. d. Zagreb koji je imao upis zabilježbe tereta pod </w:t>
      </w:r>
    </w:p>
    <w:p w:rsidRDefault="00EE504C" w:rsidP="00EE504C" w:rsidR="00EE504C">
      <w:pPr>
        <w:ind w:firstLine="708" w:left="6372"/>
        <w:jc w:val="both"/>
        <w:rPr>
          <w:color w:val="222222"/>
        </w:rPr>
      </w:pPr>
      <w:r>
        <w:rPr>
          <w:color w:val="222222"/>
        </w:rPr>
        <w:lastRenderedPageBreak/>
        <w:t xml:space="preserve">      </w:t>
      </w:r>
      <w:r w:rsidRPr="00EE504C">
        <w:rPr>
          <w:color w:val="222222"/>
        </w:rPr>
        <w:t>3 St-4/2015-163</w:t>
      </w:r>
    </w:p>
    <w:p w:rsidRDefault="00EE504C" w:rsidP="00EE504C" w:rsidR="00EE504C">
      <w:pPr>
        <w:ind w:firstLine="708" w:left="6372"/>
        <w:jc w:val="both"/>
        <w:rPr>
          <w:color w:val="222222"/>
        </w:rPr>
      </w:pPr>
    </w:p>
    <w:p w:rsidRDefault="00414A5A" w:rsidP="00EE504C" w:rsidR="00414A5A">
      <w:pPr>
        <w:jc w:val="both"/>
        <w:rPr>
          <w:color w:val="222222"/>
        </w:rPr>
      </w:pPr>
      <w:r>
        <w:rPr>
          <w:color w:val="222222"/>
        </w:rPr>
        <w:t>brojem Z-331/05, a da je ustupanje založnog prava uslijedilo dana 30. 01. 2017, kada je stečajni postupak već bio u tijeku i da je uknjižba ustupanja izvršena pod brojem Z-352/17.</w:t>
      </w:r>
    </w:p>
    <w:p w:rsidRDefault="00414A5A" w:rsidP="00EE504C" w:rsidR="00C4118A">
      <w:pPr>
        <w:ind w:firstLine="708"/>
        <w:jc w:val="both"/>
        <w:rPr>
          <w:color w:val="222222"/>
        </w:rPr>
      </w:pPr>
      <w:r>
        <w:rPr>
          <w:color w:val="222222"/>
        </w:rPr>
        <w:t xml:space="preserve">Uvidom u z. k. izvadak je utvrđeno da je zabilježen i prigovor na uknjižbu ustupanja, te je službenim putem od z. k. odjela zatražen tekst tog prigovora i  relevantne preslike zbirke </w:t>
      </w:r>
    </w:p>
    <w:p w:rsidRDefault="00414A5A" w:rsidP="00C4118A" w:rsidR="00414A5A">
      <w:pPr>
        <w:jc w:val="both"/>
        <w:rPr>
          <w:color w:val="222222"/>
        </w:rPr>
      </w:pPr>
      <w:r>
        <w:rPr>
          <w:color w:val="222222"/>
        </w:rPr>
        <w:t xml:space="preserve">isprava. Iz dostavljenih preslika je utvrđeno da je prigovor uložio Dean </w:t>
      </w:r>
      <w:proofErr w:type="spellStart"/>
      <w:r>
        <w:rPr>
          <w:color w:val="222222"/>
        </w:rPr>
        <w:t>Patošić</w:t>
      </w:r>
      <w:proofErr w:type="spellEnd"/>
      <w:r>
        <w:rPr>
          <w:color w:val="222222"/>
        </w:rPr>
        <w:t xml:space="preserve"> nakon otvaranja stečajnog postupka kada više nije bio aktivno legitimiran podnijeti prigovor jer je ovlast zastupanja stečajnog dužnika otvaranjem stečajnog postupka prešla na stečajnog upravitelja.</w:t>
      </w:r>
    </w:p>
    <w:p w:rsidRDefault="00414A5A" w:rsidP="00414A5A" w:rsidR="00414A5A">
      <w:pPr>
        <w:ind w:firstLine="708"/>
        <w:jc w:val="both"/>
        <w:rPr>
          <w:color w:val="222222"/>
        </w:rPr>
      </w:pPr>
      <w:r>
        <w:rPr>
          <w:color w:val="222222"/>
        </w:rPr>
        <w:t>Rješenje o dosudi je doneseno dana 22. ožujka 2017</w:t>
      </w:r>
    </w:p>
    <w:p w:rsidRDefault="00414A5A" w:rsidP="00414A5A" w:rsidR="00414A5A">
      <w:pPr>
        <w:ind w:firstLine="708"/>
        <w:jc w:val="both"/>
      </w:pPr>
      <w:r>
        <w:t xml:space="preserve"> O visini iznosa s osnova namirenja tri </w:t>
      </w:r>
      <w:proofErr w:type="spellStart"/>
      <w:r>
        <w:t>razlučna</w:t>
      </w:r>
      <w:proofErr w:type="spellEnd"/>
      <w:r>
        <w:t xml:space="preserve"> vjerovnika odlučeno je po čl.  114.stavak 1 , 3, 4, 5 Ovršnog zakona NN br. 112/2012, 25/13, 93/14, 55/16 i dr. Utvrđeno je da je iste vjerovnike moguće namiriti na način da se prvi i drugi </w:t>
      </w:r>
      <w:proofErr w:type="spellStart"/>
      <w:r>
        <w:t>razlučni</w:t>
      </w:r>
      <w:proofErr w:type="spellEnd"/>
      <w:r>
        <w:t xml:space="preserve"> vjerovnik namiruju u cijelosti s tražbinom po </w:t>
      </w:r>
      <w:proofErr w:type="spellStart"/>
      <w:r>
        <w:t>čl</w:t>
      </w:r>
      <w:proofErr w:type="spellEnd"/>
      <w:r>
        <w:t xml:space="preserve"> 114.stavak 1 , 3, 4, 5 Ovršnog zakona (glavnica, troškovi i kamate dospjeli tri godine unazad do donošenja rješenja o dosudi , a da se treći po redu </w:t>
      </w:r>
      <w:proofErr w:type="spellStart"/>
      <w:r>
        <w:t>razlučni</w:t>
      </w:r>
      <w:proofErr w:type="spellEnd"/>
      <w:r>
        <w:t xml:space="preserve"> vjerovnik može namiriti samo djelomično s tom tražbinom.  </w:t>
      </w:r>
    </w:p>
    <w:p w:rsidRDefault="00414A5A" w:rsidP="00414A5A" w:rsidR="00414A5A">
      <w:pPr>
        <w:ind w:firstLine="708"/>
        <w:jc w:val="both"/>
      </w:pPr>
      <w:r>
        <w:t xml:space="preserve">Utvrđeno je  iz dokumentacije dostavljene u spis  da ne postoji tražbina koja bi se namirivala po čl. 113. stavak 1 OZ-a, a niti jedan od </w:t>
      </w:r>
      <w:proofErr w:type="spellStart"/>
      <w:r>
        <w:t>razlučnih</w:t>
      </w:r>
      <w:proofErr w:type="spellEnd"/>
      <w:r>
        <w:t xml:space="preserve"> vjerovnika ne postavlja zahtjev za namirenjem takve tražbine. </w:t>
      </w:r>
    </w:p>
    <w:p w:rsidRDefault="00414A5A" w:rsidP="00414A5A" w:rsidR="00414A5A">
      <w:pPr>
        <w:ind w:firstLine="708"/>
        <w:jc w:val="both"/>
        <w:rPr>
          <w:color w:val="222222"/>
        </w:rPr>
      </w:pPr>
      <w:r>
        <w:t xml:space="preserve">Utvrđeno je da   nije moguće namiriti niti jednog </w:t>
      </w:r>
      <w:proofErr w:type="spellStart"/>
      <w:r>
        <w:t>razlučnog</w:t>
      </w:r>
      <w:proofErr w:type="spellEnd"/>
      <w:r>
        <w:t xml:space="preserve"> vjerovnika  s tražbinom po čl. 114. stavak 6. Ovršnog zakona-  kamate dospjele   za razdoblje od dospijeća kamata  do tri godine prije donošenja rješenja o dosudi.</w:t>
      </w:r>
    </w:p>
    <w:p w:rsidRDefault="00414A5A" w:rsidP="00414A5A" w:rsidR="00414A5A">
      <w:pPr>
        <w:ind w:firstLine="708"/>
        <w:jc w:val="both"/>
        <w:rPr>
          <w:color w:val="222222"/>
        </w:rPr>
      </w:pPr>
    </w:p>
    <w:p w:rsidRDefault="00414A5A" w:rsidP="00414A5A" w:rsidR="00414A5A">
      <w:pPr>
        <w:ind w:firstLine="708"/>
        <w:jc w:val="both"/>
        <w:rPr>
          <w:color w:val="222222"/>
        </w:rPr>
      </w:pPr>
      <w:r>
        <w:rPr>
          <w:color w:val="222222"/>
        </w:rPr>
        <w:t>B2 kapital je dostavo zahtjev za namirenje tražbine s osnova glavnice tražbine i kamata i troška od 46,29 kn , i to kamata  dospjelih tri godine prije donošenja rješenja o dosudi iz kojeg proizlazi tražbina tog vjerovnika u iznosu od  117.589,80  za taj period.</w:t>
      </w:r>
    </w:p>
    <w:p w:rsidRDefault="00414A5A" w:rsidP="00414A5A" w:rsidR="00414A5A">
      <w:pPr>
        <w:ind w:firstLine="708"/>
        <w:jc w:val="both"/>
        <w:rPr>
          <w:color w:val="222222"/>
        </w:rPr>
      </w:pPr>
      <w:r>
        <w:rPr>
          <w:color w:val="222222"/>
        </w:rPr>
        <w:t xml:space="preserve">IZ z. k. izvatka proizlazi da drugo po redu </w:t>
      </w:r>
      <w:proofErr w:type="spellStart"/>
      <w:r>
        <w:rPr>
          <w:color w:val="222222"/>
        </w:rPr>
        <w:t>razlučno</w:t>
      </w:r>
      <w:proofErr w:type="spellEnd"/>
      <w:r>
        <w:rPr>
          <w:color w:val="222222"/>
        </w:rPr>
        <w:t xml:space="preserve"> pravo ima Republika Hrvatska koje je upisano pod Z-1500/10, a ista je podnijela zahtjev za namirenje s obračunom tražbine  dana 04. 07. 2018, prije ročišta za namirenje (str. 521 spisa). Ista traži isplatu glavnice od 112.888,77 kn i kamata  dospjelih tri godine prije otvaranja stečajnog postupka u iznosu od 28.034,41 kn, što je ukupni iznos od 140.923,18 kn. </w:t>
      </w:r>
    </w:p>
    <w:p w:rsidRDefault="00414A5A" w:rsidP="00414A5A" w:rsidR="00414A5A">
      <w:pPr>
        <w:ind w:firstLine="708"/>
        <w:jc w:val="both"/>
        <w:rPr>
          <w:color w:val="222222"/>
        </w:rPr>
      </w:pPr>
      <w:r>
        <w:rPr>
          <w:color w:val="222222"/>
        </w:rPr>
        <w:t xml:space="preserve"> Zahtjev za namirenje je podnio i treći po redu prema stanju zemljišnih knjiga </w:t>
      </w:r>
      <w:proofErr w:type="spellStart"/>
      <w:r>
        <w:rPr>
          <w:color w:val="222222"/>
        </w:rPr>
        <w:t>razlučni</w:t>
      </w:r>
      <w:proofErr w:type="spellEnd"/>
      <w:r>
        <w:rPr>
          <w:color w:val="222222"/>
        </w:rPr>
        <w:t xml:space="preserve"> vjerovnik PROMET GRAĐENJE  d. o. o. Požega , pravni slijednik PROMET  d. o. o. Požega , prema rješenjima Registarskog suda o pripajanju, čije je </w:t>
      </w:r>
      <w:proofErr w:type="spellStart"/>
      <w:r>
        <w:rPr>
          <w:color w:val="222222"/>
        </w:rPr>
        <w:t>razlučno</w:t>
      </w:r>
      <w:proofErr w:type="spellEnd"/>
      <w:r>
        <w:rPr>
          <w:color w:val="222222"/>
        </w:rPr>
        <w:t xml:space="preserve"> pravno zasnovano temeljem rješenja o osiguranju  pod brojem Z-2615/14 dana 11. 06. 2014. godine. </w:t>
      </w:r>
    </w:p>
    <w:p w:rsidRDefault="00414A5A" w:rsidP="00414A5A" w:rsidR="00414A5A">
      <w:pPr>
        <w:ind w:firstLine="708"/>
        <w:jc w:val="both"/>
        <w:rPr>
          <w:color w:val="222222"/>
        </w:rPr>
      </w:pPr>
      <w:r>
        <w:rPr>
          <w:color w:val="222222"/>
        </w:rPr>
        <w:t xml:space="preserve">Isti se u podnesku od 17. 07. 2018 poziva na to da Republika Hrvatska nema </w:t>
      </w:r>
      <w:proofErr w:type="spellStart"/>
      <w:r>
        <w:rPr>
          <w:color w:val="222222"/>
        </w:rPr>
        <w:t>razlučno</w:t>
      </w:r>
      <w:proofErr w:type="spellEnd"/>
      <w:r>
        <w:rPr>
          <w:color w:val="222222"/>
        </w:rPr>
        <w:t xml:space="preserve"> pravo jer se je u postupku </w:t>
      </w:r>
      <w:proofErr w:type="spellStart"/>
      <w:r>
        <w:rPr>
          <w:color w:val="222222"/>
        </w:rPr>
        <w:t>predstečajne</w:t>
      </w:r>
      <w:proofErr w:type="spellEnd"/>
      <w:r>
        <w:rPr>
          <w:color w:val="222222"/>
        </w:rPr>
        <w:t xml:space="preserve"> nagodbe odrekla prava na odvojeno namirenje, što međutim nije relevantno, jer je takva izjava dana samo za postupak </w:t>
      </w:r>
      <w:proofErr w:type="spellStart"/>
      <w:r>
        <w:rPr>
          <w:color w:val="222222"/>
        </w:rPr>
        <w:t>predstečajne</w:t>
      </w:r>
      <w:proofErr w:type="spellEnd"/>
      <w:r>
        <w:rPr>
          <w:color w:val="222222"/>
        </w:rPr>
        <w:t xml:space="preserve"> nagodbe i nema učinaka uz ovom postupku, a što je </w:t>
      </w:r>
      <w:proofErr w:type="spellStart"/>
      <w:r>
        <w:rPr>
          <w:color w:val="222222"/>
        </w:rPr>
        <w:t>viljivo</w:t>
      </w:r>
      <w:proofErr w:type="spellEnd"/>
      <w:r>
        <w:rPr>
          <w:color w:val="222222"/>
        </w:rPr>
        <w:t xml:space="preserve"> iz teksta istog </w:t>
      </w:r>
      <w:proofErr w:type="spellStart"/>
      <w:r>
        <w:rPr>
          <w:color w:val="222222"/>
        </w:rPr>
        <w:t>podneska.</w:t>
      </w:r>
      <w:proofErr w:type="spellEnd"/>
      <w:r>
        <w:rPr>
          <w:color w:val="222222"/>
        </w:rPr>
        <w:t xml:space="preserve">. </w:t>
      </w:r>
    </w:p>
    <w:p w:rsidRDefault="00414A5A" w:rsidP="00414A5A" w:rsidR="00EE504C">
      <w:pPr>
        <w:ind w:firstLine="708"/>
        <w:jc w:val="both"/>
        <w:rPr>
          <w:color w:val="222222"/>
        </w:rPr>
      </w:pPr>
      <w:r>
        <w:rPr>
          <w:color w:val="222222"/>
        </w:rPr>
        <w:t xml:space="preserve">Neosnovano je osporavanje tražbine B2 kapitala d. o. o.  Zagreb od strane trećeg </w:t>
      </w:r>
      <w:proofErr w:type="spellStart"/>
      <w:r>
        <w:rPr>
          <w:color w:val="222222"/>
        </w:rPr>
        <w:t>razlučnog</w:t>
      </w:r>
      <w:proofErr w:type="spellEnd"/>
      <w:r>
        <w:rPr>
          <w:color w:val="222222"/>
        </w:rPr>
        <w:t xml:space="preserve"> vjerovnika,  jer je tražbina istog upisna u zemljišnim knjigama, kao proizlazi iz z. k. izvatka (preslika str. 359 do 360 spisa, dostupan je i povijesni izvadak na </w:t>
      </w:r>
      <w:proofErr w:type="spellStart"/>
      <w:r>
        <w:rPr>
          <w:color w:val="222222"/>
        </w:rPr>
        <w:t>internetu</w:t>
      </w:r>
      <w:proofErr w:type="spellEnd"/>
      <w:r>
        <w:rPr>
          <w:color w:val="222222"/>
        </w:rPr>
        <w:t xml:space="preserve">),  isti je podnio zahtjev za namirenje, a tuženik se ne poziva na to da bi ta tražbina prestala ranije namirenjem, nego se poziva na to da  taj vjerovnik nije još namiren iz kupoprodajne cijene za drugu prodanu nekretninu. Međutim,  isti nije namiren,   jer sudu nije  dostavljen broj računa za namirenje tog vjerovnika, te je isti tri puta pozivan od strane suda dostaviti taj podatak: Opreza radi , sud je odlučio  zastati s donošenjem rješenja o namirenju, jer se B2 Kapital nije </w:t>
      </w:r>
    </w:p>
    <w:p w:rsidRDefault="00EE504C" w:rsidP="00EE504C" w:rsidR="00EE504C">
      <w:pPr>
        <w:ind w:firstLine="708" w:left="6372"/>
        <w:jc w:val="both"/>
        <w:rPr>
          <w:color w:val="222222"/>
        </w:rPr>
      </w:pPr>
      <w:r>
        <w:rPr>
          <w:color w:val="222222"/>
        </w:rPr>
        <w:lastRenderedPageBreak/>
        <w:t xml:space="preserve">      </w:t>
      </w:r>
      <w:r w:rsidRPr="00EE504C">
        <w:rPr>
          <w:color w:val="222222"/>
        </w:rPr>
        <w:t>3 St-4/2015-163</w:t>
      </w:r>
    </w:p>
    <w:p w:rsidRDefault="00414A5A" w:rsidP="00EE504C" w:rsidR="00414A5A">
      <w:pPr>
        <w:jc w:val="both"/>
        <w:rPr>
          <w:color w:val="222222"/>
        </w:rPr>
      </w:pPr>
      <w:r>
        <w:rPr>
          <w:color w:val="222222"/>
        </w:rPr>
        <w:t xml:space="preserve">javljao na poziv suda da se izjasni o tražbini, pravu na namirenje i računu, iz kojeg razloga je doneseno djelomično rješenje o namirenju. </w:t>
      </w:r>
    </w:p>
    <w:p w:rsidRDefault="00414A5A" w:rsidP="00EE504C" w:rsidR="00C4118A">
      <w:pPr>
        <w:ind w:firstLine="708"/>
        <w:jc w:val="both"/>
        <w:rPr>
          <w:color w:val="222222"/>
        </w:rPr>
      </w:pPr>
      <w:r>
        <w:rPr>
          <w:color w:val="222222"/>
        </w:rPr>
        <w:t xml:space="preserve"> Da taj vjerovnik ima tražbinu   prema stanju u zemljišnim knjigama  koja se treba namiriti  iz kupoprodajne cijene za drugu prodanu nekretninu (stan) proizlazi iz povijesnog </w:t>
      </w:r>
      <w:proofErr w:type="spellStart"/>
      <w:r>
        <w:rPr>
          <w:color w:val="222222"/>
        </w:rPr>
        <w:t>z.k</w:t>
      </w:r>
      <w:proofErr w:type="spellEnd"/>
      <w:r>
        <w:rPr>
          <w:color w:val="222222"/>
        </w:rPr>
        <w:t xml:space="preserve">. izvatka koji se nalazi na str.388 do 390 spisa, ali je bilo moguće i da je ista namirena u </w:t>
      </w:r>
    </w:p>
    <w:p w:rsidRDefault="00414A5A" w:rsidP="00C4118A" w:rsidR="00414A5A">
      <w:pPr>
        <w:jc w:val="both"/>
        <w:rPr>
          <w:color w:val="222222"/>
        </w:rPr>
      </w:pPr>
      <w:r>
        <w:rPr>
          <w:color w:val="222222"/>
        </w:rPr>
        <w:t>vrijeme donošenje predmetnog djelomičnog rješenja o namirenju, kad isti nije dostavio zahtjev za isplatu.</w:t>
      </w:r>
    </w:p>
    <w:p w:rsidRDefault="00414A5A" w:rsidP="00414A5A" w:rsidR="00414A5A">
      <w:pPr>
        <w:ind w:firstLine="708"/>
        <w:jc w:val="both"/>
        <w:rPr>
          <w:color w:val="222222"/>
        </w:rPr>
      </w:pPr>
      <w:r>
        <w:rPr>
          <w:color w:val="222222"/>
        </w:rPr>
        <w:t xml:space="preserve"> Stoga sud odbija prigovore trećeg </w:t>
      </w:r>
      <w:proofErr w:type="spellStart"/>
      <w:r>
        <w:rPr>
          <w:color w:val="222222"/>
        </w:rPr>
        <w:t>razlučnog</w:t>
      </w:r>
      <w:proofErr w:type="spellEnd"/>
      <w:r>
        <w:rPr>
          <w:color w:val="222222"/>
        </w:rPr>
        <w:t xml:space="preserve"> vjerovnika da prvi i drugi založni vjerovnici prema stanju u zemljišnim knjigama nemaju pravo na namirenje iz kupoprodajne cijene.      </w:t>
      </w:r>
    </w:p>
    <w:p w:rsidRDefault="00414A5A" w:rsidP="00414A5A" w:rsidR="00414A5A">
      <w:pPr>
        <w:ind w:firstLine="708"/>
        <w:jc w:val="both"/>
        <w:rPr>
          <w:color w:val="222222"/>
        </w:rPr>
      </w:pPr>
      <w:r>
        <w:rPr>
          <w:color w:val="222222"/>
        </w:rPr>
        <w:t xml:space="preserve">Proizlazi da nakon namirenja stečajne mase, prvog i drugog </w:t>
      </w:r>
      <w:proofErr w:type="spellStart"/>
      <w:r>
        <w:rPr>
          <w:color w:val="222222"/>
        </w:rPr>
        <w:t>razlučnog</w:t>
      </w:r>
      <w:proofErr w:type="spellEnd"/>
      <w:r>
        <w:rPr>
          <w:color w:val="222222"/>
        </w:rPr>
        <w:t xml:space="preserve"> vjerovnika, za namirenje trećeg </w:t>
      </w:r>
      <w:proofErr w:type="spellStart"/>
      <w:r>
        <w:rPr>
          <w:color w:val="222222"/>
        </w:rPr>
        <w:t>razlučnog</w:t>
      </w:r>
      <w:proofErr w:type="spellEnd"/>
      <w:r>
        <w:rPr>
          <w:color w:val="222222"/>
        </w:rPr>
        <w:t xml:space="preserve"> vjerovnika preostaje iznos od 26.317,93 kn.</w:t>
      </w:r>
    </w:p>
    <w:p w:rsidRDefault="00414A5A" w:rsidP="00414A5A" w:rsidR="00414A5A">
      <w:pPr>
        <w:ind w:firstLine="708"/>
        <w:jc w:val="both"/>
        <w:rPr>
          <w:color w:val="222222"/>
        </w:rPr>
      </w:pPr>
      <w:r>
        <w:rPr>
          <w:color w:val="222222"/>
        </w:rPr>
        <w:t xml:space="preserve">Treći </w:t>
      </w:r>
      <w:proofErr w:type="spellStart"/>
      <w:r>
        <w:rPr>
          <w:color w:val="222222"/>
        </w:rPr>
        <w:t>razlučni</w:t>
      </w:r>
      <w:proofErr w:type="spellEnd"/>
      <w:r>
        <w:rPr>
          <w:color w:val="222222"/>
        </w:rPr>
        <w:t xml:space="preserve"> vjerovnik je  obavijestio  o iznosu svoje tražbine  od 417.880,08 kn, temeljem obračuna koji dostavlja u podnesku od 17. srpnja 2018. Nije se izjasnio da bi učinio nespornim osnovanost tražbine stečajne mase, a u cijelosti je osporio tražbinu ostalih </w:t>
      </w:r>
      <w:proofErr w:type="spellStart"/>
      <w:r>
        <w:rPr>
          <w:color w:val="222222"/>
        </w:rPr>
        <w:t>razlučnih</w:t>
      </w:r>
      <w:proofErr w:type="spellEnd"/>
      <w:r>
        <w:rPr>
          <w:color w:val="222222"/>
        </w:rPr>
        <w:t xml:space="preserve"> vjerovnika. Treći </w:t>
      </w:r>
      <w:proofErr w:type="spellStart"/>
      <w:r>
        <w:rPr>
          <w:color w:val="222222"/>
        </w:rPr>
        <w:t>razlučni</w:t>
      </w:r>
      <w:proofErr w:type="spellEnd"/>
      <w:r>
        <w:rPr>
          <w:color w:val="222222"/>
        </w:rPr>
        <w:t xml:space="preserve"> vjerovnik ima saznanja o kupoprodajnoj cijeni za predmetne nekretnine iz rješenja o dosudi, pa proizlazi da je postavio zahtjev za namirenje u iznosu visine kupoprodajne cijene od </w:t>
      </w:r>
      <w:r>
        <w:t>365.000,00 kn.</w:t>
      </w:r>
    </w:p>
    <w:p w:rsidRDefault="00414A5A" w:rsidP="00414A5A" w:rsidR="00414A5A">
      <w:pPr>
        <w:ind w:firstLine="708"/>
        <w:jc w:val="both"/>
        <w:rPr>
          <w:color w:val="222222"/>
        </w:rPr>
      </w:pPr>
      <w:r>
        <w:rPr>
          <w:color w:val="222222"/>
        </w:rPr>
        <w:t xml:space="preserve">   Treći </w:t>
      </w:r>
      <w:proofErr w:type="spellStart"/>
      <w:r>
        <w:rPr>
          <w:color w:val="222222"/>
        </w:rPr>
        <w:t>razlučni</w:t>
      </w:r>
      <w:proofErr w:type="spellEnd"/>
      <w:r>
        <w:rPr>
          <w:color w:val="222222"/>
        </w:rPr>
        <w:t xml:space="preserve"> vjerovnik je iskazao tražbinu s osnova glavnice u iznosu od  195.254,14 kn , a nije se izjasnio,  niti je dostavio obračun o visini tražbine s osnova troškova i kamata dospjelih tri godine unazad do donošenja rješenja o dosudi, pa  primjenom čl. 221 a Zakona o parničnom postupku nije bilo moguće utvrditi tražbinu s osnova kamata koja se namiruje istovremeno s glavnicom, a bilo moguće samo utvrditi tražbinu s osnova glavnice. Obzirom na raspoloživi iznos za isplatu,  proizlazi da se djelomično može namiriti treći </w:t>
      </w:r>
      <w:proofErr w:type="spellStart"/>
      <w:r>
        <w:rPr>
          <w:color w:val="222222"/>
        </w:rPr>
        <w:t>razlučni</w:t>
      </w:r>
      <w:proofErr w:type="spellEnd"/>
      <w:r>
        <w:rPr>
          <w:color w:val="222222"/>
        </w:rPr>
        <w:t xml:space="preserve"> vjerovnik s djelom tražbine s osnova glavnice od 26.317,93 kn. Proizlazi da treba odbiti trećeg </w:t>
      </w:r>
      <w:proofErr w:type="spellStart"/>
      <w:r>
        <w:rPr>
          <w:color w:val="222222"/>
        </w:rPr>
        <w:t>razlučnog</w:t>
      </w:r>
      <w:proofErr w:type="spellEnd"/>
      <w:r>
        <w:rPr>
          <w:color w:val="222222"/>
        </w:rPr>
        <w:t xml:space="preserve"> vjerovnika s djelom zahtjeva za namirenje u iznosu od 338.682,07 kn. </w:t>
      </w:r>
    </w:p>
    <w:p w:rsidRDefault="00414A5A" w:rsidP="00414A5A" w:rsidR="00414A5A">
      <w:pPr>
        <w:ind w:firstLine="708"/>
        <w:jc w:val="both"/>
        <w:rPr>
          <w:color w:val="222222"/>
        </w:rPr>
      </w:pPr>
      <w:r>
        <w:rPr>
          <w:color w:val="222222"/>
        </w:rPr>
        <w:t xml:space="preserve"> </w:t>
      </w:r>
    </w:p>
    <w:p w:rsidRDefault="00414A5A" w:rsidP="00414A5A" w:rsidR="00414A5A">
      <w:pPr>
        <w:ind w:firstLine="708"/>
        <w:jc w:val="both"/>
        <w:rPr>
          <w:color w:val="222222"/>
        </w:rPr>
      </w:pPr>
      <w:r>
        <w:rPr>
          <w:color w:val="222222"/>
        </w:rPr>
        <w:t xml:space="preserve"> O  neosnovanosti osporavanja tražbine je bilo moguće odlučiti u ovom postupku, jer se radi  o pravnim pitanjima koja su sporna, a činjenice nisu sporne,  iz kojeg razloga nije bilo potrebe istog </w:t>
      </w:r>
      <w:proofErr w:type="spellStart"/>
      <w:r>
        <w:rPr>
          <w:color w:val="222222"/>
        </w:rPr>
        <w:t>razlučnog</w:t>
      </w:r>
      <w:proofErr w:type="spellEnd"/>
      <w:r>
        <w:rPr>
          <w:color w:val="222222"/>
        </w:rPr>
        <w:t xml:space="preserve"> vjerovnika upućivati u parnicu. (čl. 118 stavak 1 OZ-a) . </w:t>
      </w:r>
    </w:p>
    <w:p w:rsidRDefault="00414A5A" w:rsidP="00414A5A" w:rsidR="00414A5A">
      <w:pPr>
        <w:ind w:firstLine="708"/>
        <w:jc w:val="both"/>
        <w:rPr>
          <w:color w:val="222222"/>
        </w:rPr>
      </w:pPr>
    </w:p>
    <w:p w:rsidRDefault="00414A5A" w:rsidP="00414A5A" w:rsidR="00414A5A">
      <w:pPr>
        <w:ind w:firstLine="708"/>
        <w:jc w:val="both"/>
        <w:rPr>
          <w:color w:val="222222"/>
        </w:rPr>
      </w:pPr>
      <w:r>
        <w:rPr>
          <w:color w:val="222222"/>
        </w:rPr>
        <w:t xml:space="preserve">Treći </w:t>
      </w:r>
      <w:proofErr w:type="spellStart"/>
      <w:r>
        <w:rPr>
          <w:color w:val="222222"/>
        </w:rPr>
        <w:t>razlučni</w:t>
      </w:r>
      <w:proofErr w:type="spellEnd"/>
      <w:r>
        <w:rPr>
          <w:color w:val="222222"/>
        </w:rPr>
        <w:t xml:space="preserve"> vjerovnik u redoslijedu za namirenje nije dostavio račun za isplatu tražbine, pa je pozvan isti dostaviti, a u protivnom će se izvršit rezervacija iznosa do dostave računa jer se temeljem dostavljene dokumentacije može zaključiti o visini tražbine i iznosu namirenja.</w:t>
      </w:r>
    </w:p>
    <w:p w:rsidRDefault="00414A5A" w:rsidP="00414A5A" w:rsidR="00414A5A">
      <w:pPr>
        <w:jc w:val="both"/>
        <w:rPr>
          <w:color w:val="222222"/>
        </w:rPr>
      </w:pPr>
      <w:r>
        <w:rPr>
          <w:color w:val="222222"/>
        </w:rPr>
        <w:t xml:space="preserve">            Stoga je odlučeno kao pod </w:t>
      </w:r>
      <w:proofErr w:type="spellStart"/>
      <w:r>
        <w:rPr>
          <w:color w:val="222222"/>
        </w:rPr>
        <w:t>toč</w:t>
      </w:r>
      <w:proofErr w:type="spellEnd"/>
      <w:r>
        <w:rPr>
          <w:color w:val="222222"/>
        </w:rPr>
        <w:t xml:space="preserve">. I. i II  Rješenja o namirenju.              </w:t>
      </w:r>
    </w:p>
    <w:p w:rsidRDefault="00414A5A" w:rsidP="00414A5A" w:rsidR="00414A5A">
      <w:pPr>
        <w:jc w:val="both"/>
      </w:pPr>
      <w:r>
        <w:rPr>
          <w:color w:val="222222"/>
        </w:rPr>
        <w:t xml:space="preserve">            </w:t>
      </w:r>
      <w:r>
        <w:t>Slijedom izloženog odlučeno je kao u izreci rješenja na temelju čl. 164a st. 2 SZ-a, a uz primjenu  gore navedenih odredbi OZ-a.</w:t>
      </w:r>
    </w:p>
    <w:p w:rsidRDefault="00414A5A" w:rsidP="00414A5A" w:rsidR="00414A5A">
      <w:pPr>
        <w:jc w:val="both"/>
      </w:pPr>
    </w:p>
    <w:p w:rsidRDefault="00414A5A" w:rsidP="00414A5A" w:rsidR="00414A5A">
      <w:pPr>
        <w:ind w:firstLine="708"/>
      </w:pPr>
      <w:r>
        <w:t>U Slavonskom Brodu  08. kolovoza 2018.</w:t>
      </w:r>
    </w:p>
    <w:p w:rsidRDefault="00414A5A" w:rsidP="00414A5A" w:rsidR="00414A5A">
      <w:r>
        <w:t>                                                                                                STEČAJNI SUDAC:</w:t>
      </w:r>
    </w:p>
    <w:p w:rsidRDefault="00414A5A" w:rsidP="00414A5A" w:rsidR="00414A5A">
      <w:r>
        <w:t>                                                                                              Daniela Martini Maoduš</w:t>
      </w:r>
    </w:p>
    <w:p w:rsidRDefault="00414A5A" w:rsidP="00414A5A" w:rsidR="00414A5A">
      <w:r>
        <w:rPr>
          <w:sz w:val="16"/>
          <w:szCs w:val="16"/>
        </w:rPr>
        <w:t>NAPUTAK O PRAVNOM LIJEKU:</w:t>
      </w:r>
    </w:p>
    <w:p w:rsidRDefault="00414A5A" w:rsidP="00414A5A" w:rsidR="00414A5A">
      <w:r>
        <w:rPr>
          <w:sz w:val="16"/>
          <w:szCs w:val="16"/>
        </w:rPr>
        <w:t xml:space="preserve">Protiv ovog rješenja imaju pravo žalbe stranke i sve osobe koje su polagale pravo na namirenje iz </w:t>
      </w:r>
      <w:proofErr w:type="spellStart"/>
      <w:r>
        <w:rPr>
          <w:sz w:val="16"/>
          <w:szCs w:val="16"/>
        </w:rPr>
        <w:t>kupovnine</w:t>
      </w:r>
      <w:proofErr w:type="spellEnd"/>
      <w:r>
        <w:rPr>
          <w:sz w:val="16"/>
          <w:szCs w:val="16"/>
        </w:rPr>
        <w:t>. Žalba se ulaže u roku od 8 dana od dana primitka ovog rješenja.  Smatra se da je rješenje primljeno 8. Dana od objave ovog rješenja na e oglasnoj ploči O žalbi odlučuje Visoki trgovački sud</w:t>
      </w:r>
      <w:r>
        <w:t xml:space="preserve">. </w:t>
      </w:r>
    </w:p>
    <w:p w:rsidRDefault="00414A5A" w:rsidP="00414A5A" w:rsidR="00414A5A">
      <w:pPr>
        <w:rPr>
          <w:sz w:val="16"/>
          <w:szCs w:val="16"/>
        </w:rPr>
      </w:pPr>
      <w:r>
        <w:rPr>
          <w:sz w:val="16"/>
          <w:szCs w:val="16"/>
        </w:rPr>
        <w:t xml:space="preserve">Objaviti na </w:t>
      </w:r>
      <w:proofErr w:type="spellStart"/>
      <w:r>
        <w:rPr>
          <w:sz w:val="16"/>
          <w:szCs w:val="16"/>
        </w:rPr>
        <w:t>eOglasnoj</w:t>
      </w:r>
      <w:proofErr w:type="spellEnd"/>
      <w:r>
        <w:rPr>
          <w:sz w:val="16"/>
          <w:szCs w:val="16"/>
        </w:rPr>
        <w:t xml:space="preserve"> ploči suda za </w:t>
      </w:r>
      <w:proofErr w:type="spellStart"/>
      <w:r>
        <w:rPr>
          <w:sz w:val="16"/>
          <w:szCs w:val="16"/>
        </w:rPr>
        <w:t>steč.upravitelja</w:t>
      </w:r>
      <w:proofErr w:type="spellEnd"/>
      <w:r>
        <w:rPr>
          <w:sz w:val="16"/>
          <w:szCs w:val="16"/>
        </w:rPr>
        <w:t xml:space="preserve"> i </w:t>
      </w:r>
      <w:proofErr w:type="spellStart"/>
      <w:r>
        <w:rPr>
          <w:sz w:val="16"/>
          <w:szCs w:val="16"/>
        </w:rPr>
        <w:t>razlučne</w:t>
      </w:r>
      <w:proofErr w:type="spellEnd"/>
      <w:r>
        <w:rPr>
          <w:sz w:val="16"/>
          <w:szCs w:val="16"/>
        </w:rPr>
        <w:t xml:space="preserve"> vjerovnike</w:t>
      </w:r>
      <w:r>
        <w:rPr>
          <w:color w:val="222222"/>
          <w:sz w:val="16"/>
          <w:szCs w:val="16"/>
        </w:rPr>
        <w:t xml:space="preserve">, B2 Kapital d.o.o., Zagreb, ŽDO za RH, Domagoj Miličević, odvjetnik za PROMET </w:t>
      </w:r>
      <w:r w:rsidR="00F45E14">
        <w:rPr>
          <w:color w:val="222222"/>
          <w:sz w:val="16"/>
          <w:szCs w:val="16"/>
        </w:rPr>
        <w:t xml:space="preserve">GRAĐENJE </w:t>
      </w:r>
      <w:r>
        <w:rPr>
          <w:color w:val="222222"/>
          <w:sz w:val="16"/>
          <w:szCs w:val="16"/>
        </w:rPr>
        <w:t>d.o.o.</w:t>
      </w:r>
    </w:p>
    <w:p w:rsidRDefault="00414A5A" w:rsidP="00CC7BC4" w:rsidR="00AE649C" w:rsidRPr="00CC7BC4">
      <w:pPr>
        <w:rPr>
          <w:sz w:val="16"/>
          <w:szCs w:val="16"/>
        </w:rPr>
      </w:pPr>
      <w:r>
        <w:rPr>
          <w:sz w:val="16"/>
          <w:szCs w:val="16"/>
        </w:rPr>
        <w:t>Dostaviti: računovodstvu po pravomoćnosti</w:t>
      </w:r>
      <w:bookmarkStart w:name="_GoBack" w:id="0"/>
      <w:bookmarkEnd w:id="0"/>
    </w:p>
    <w:sectPr w:rsidSect="0032366B" w:rsidR="00AE649C" w:rsidRPr="00CC7BC4">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50ED" w:rsidP="00537B78" w:rsidR="004750ED">
      <w:r>
        <w:separator/>
      </w:r>
    </w:p>
  </w:endnote>
  <w:endnote w:id="0" w:type="continuationSeparator">
    <w:p w:rsidRDefault="004750ED" w:rsidP="00537B78" w:rsidR="004750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8487821"/>
      <w:docPartObj>
        <w:docPartGallery w:val="Page Numbers (Bottom of Page)"/>
        <w:docPartUnique/>
      </w:docPartObj>
    </w:sdtPr>
    <w:sdtContent>
      <w:p w:rsidRDefault="00F45E14" w:rsidR="00F45E14">
        <w:pPr>
          <w:pStyle w:val="Podnoje"/>
          <w:jc w:val="center"/>
        </w:pPr>
        <w:r>
          <w:fldChar w:fldCharType="begin"/>
        </w:r>
        <w:r>
          <w:instrText>PAGE   \* MERGEFORMAT</w:instrText>
        </w:r>
        <w:r>
          <w:fldChar w:fldCharType="separate"/>
        </w:r>
        <w:r w:rsidR="00CC7BC4">
          <w:t>6</w:t>
        </w:r>
        <w:r>
          <w:fldChar w:fldCharType="end"/>
        </w:r>
      </w:p>
    </w:sdtContent>
  </w:sdt>
  <w:p w:rsidRDefault="00F45E14" w:rsidR="00F45E1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50ED" w:rsidP="00537B78" w:rsidR="004750ED">
      <w:r>
        <w:separator/>
      </w:r>
    </w:p>
  </w:footnote>
  <w:footnote w:id="0" w:type="continuationSeparator">
    <w:p w:rsidRDefault="004750ED" w:rsidP="00537B78" w:rsidR="004750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402B40"/>
    <w:multiLevelType w:val="hybridMultilevel"/>
    <w:tmpl w:val="440CDDFA"/>
    <w:lvl w:tplc="81E6B548"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9665C36"/>
    <w:multiLevelType w:val="hybridMultilevel"/>
    <w:tmpl w:val="D5CCAFBC"/>
    <w:lvl w:tplc="91B40CEA" w:ilvl="0">
      <w:start w:val="1"/>
      <w:numFmt w:val="upperLetter"/>
      <w:lvlText w:val="%1)"/>
      <w:lvlJc w:val="left"/>
      <w:pPr>
        <w:ind w:hanging="360" w:left="2628"/>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612"/>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A5A"/>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0ED"/>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19E"/>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0BB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5B6F"/>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118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BC4"/>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04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5E14"/>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14A5A"/>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14A5A"/>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642944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kolovoza 2018.</izvorni_sadrzaj>
    <derivirana_varijabla naziv="DomainObject.DatumDonosenjaOdluke_1">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St-4/2015-163</izvorni_sadrzaj>
    <derivirana_varijabla naziv="DomainObject.Oznaka_1">St-4/2015-163</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2015.</izvorni_sadrzaj>
    <derivirana_varijabla naziv="DomainObject.Predmet.DatumOsnivanja_1">14.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721304.66</izvorni_sadrzaj>
    <derivirana_varijabla naziv="DomainObject.Predmet.InicijalnaVrijednost_1">721304.66</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St-4/2015</izvorni_sadrzaj>
    <derivirana_varijabla naziv="DomainObject.Predmet.OznakaBroj_1">St-4/2015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Dejan Petošić</izvorni_sadrzaj>
    <derivirana_varijabla naziv="DomainObject.Predmet.ProtustrankaFormated_1">  Dejan Petošić</derivirana_varijabla>
  </DomainObject.Predmet.ProtustrankaFormated>
  <DomainObject.Predmet.ProtustrankaFormatedOIB>
    <izvorni_sadrzaj>  Dejan Petošić, OIB 76060495976</izvorni_sadrzaj>
    <derivirana_varijabla naziv="DomainObject.Predmet.ProtustrankaFormatedOIB_1">  Dejan Petošić, OIB 76060495976</derivirana_varijabla>
  </DomainObject.Predmet.ProtustrankaFormatedOIB>
  <DomainObject.Predmet.ProtustrankaFormatedWithAdress>
    <izvorni_sadrzaj> Dejan Petošić, Arslanovci 4, 34000 Požega</izvorni_sadrzaj>
    <derivirana_varijabla naziv="DomainObject.Predmet.ProtustrankaFormatedWithAdress_1"> Dejan Petošić, Arslanovci 4, 34000 Požega</derivirana_varijabla>
  </DomainObject.Predmet.ProtustrankaFormatedWithAdress>
  <DomainObject.Predmet.ProtustrankaFormatedWithAdressOIB>
    <izvorni_sadrzaj> Dejan Petošić, OIB 76060495976, Arslanovci 4, 34000 Požega</izvorni_sadrzaj>
    <derivirana_varijabla naziv="DomainObject.Predmet.ProtustrankaFormatedWithAdressOIB_1"> Dejan Petošić, OIB 76060495976, Arslanovci 4, 34000 Požega</derivirana_varijabla>
  </DomainObject.Predmet.ProtustrankaFormatedWithAdressOIB>
  <DomainObject.Predmet.ProtustrankaWithAdress>
    <izvorni_sadrzaj>Dejan Petošić Arslanovci 4, 34000 Požega</izvorni_sadrzaj>
    <derivirana_varijabla naziv="DomainObject.Predmet.ProtustrankaWithAdress_1">Dejan Petošić Arslanovci 4, 34000 Požega</derivirana_varijabla>
  </DomainObject.Predmet.ProtustrankaWithAdress>
  <DomainObject.Predmet.ProtustrankaWithAdressOIB>
    <izvorni_sadrzaj>Dejan Petošić, OIB 76060495976, Arslanovci 4, 34000 Požega</izvorni_sadrzaj>
    <derivirana_varijabla naziv="DomainObject.Predmet.ProtustrankaWithAdressOIB_1">Dejan Petošić, OIB 76060495976, Arslanovci 4, 34000 Požega</derivirana_varijabla>
  </DomainObject.Predmet.ProtustrankaWithAdressOIB>
  <DomainObject.Predmet.ProtustrankaNazivFormated>
    <izvorni_sadrzaj>Dejan Petošić</izvorni_sadrzaj>
    <derivirana_varijabla naziv="DomainObject.Predmet.ProtustrankaNazivFormated_1">Dejan Petošić</derivirana_varijabla>
  </DomainObject.Predmet.ProtustrankaNazivFormated>
  <DomainObject.Predmet.ProtustrankaNazivFormatedOIB>
    <izvorni_sadrzaj>Dejan Petošić, OIB 76060495976</izvorni_sadrzaj>
    <derivirana_varijabla naziv="DomainObject.Predmet.ProtustrankaNazivFormatedOIB_1">Dejan Petošić, OIB 76060495976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L.Jagera1-3, 31000 Osijek</izvorni_sadrzaj>
    <derivirana_varijabla naziv="DomainObject.Predmet.StrankaFormatedWithAdress_1"> FINANCIJSKA AGENCIJA RC OSIJEK, L.Jagera1-3, 31000 Osijek</derivirana_varijabla>
  </DomainObject.Predmet.StrankaFormatedWithAdress>
  <DomainObject.Predmet.StrankaFormatedWithAdressOIB>
    <izvorni_sadrzaj> FINANCIJSKA AGENCIJA RC OSIJEK, OIB 85821130368, L.Jagera1-3, 31000 Osijek</izvorni_sadrzaj>
    <derivirana_varijabla naziv="DomainObject.Predmet.StrankaFormatedWithAdressOIB_1"> FINANCIJSKA AGENCIJA RC OSIJEK, OIB 85821130368, L.Jagera1-3, 31000 Osijek</derivirana_varijabla>
  </DomainObject.Predmet.StrankaFormatedWithAdressOIB>
  <DomainObject.Predmet.StrankaWithAdress>
    <izvorni_sadrzaj>FINANCIJSKA AGENCIJA RC OSIJEK L.Jagera1-3,31000 Osijek</izvorni_sadrzaj>
    <derivirana_varijabla naziv="DomainObject.Predmet.StrankaWithAdress_1">FINANCIJSKA AGENCIJA RC OSIJEK L.Jagera1-3,31000 Osijek</derivirana_varijabla>
  </DomainObject.Predmet.StrankaWithAdress>
  <DomainObject.Predmet.StrankaWithAdressOIB>
    <izvorni_sadrzaj>FINANCIJSKA AGENCIJA RC OSIJEK, OIB 85821130368, L.Jagera1-3,31000 Osijek</izvorni_sadrzaj>
    <derivirana_varijabla naziv="DomainObject.Predmet.StrankaWithAdressOIB_1">FINANCIJSKA AGENCIJA RC OSIJEK, OIB 85821130368, L.Jagera1-3,31000 Osijek</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L.Jagera1-3, 31000 Osijek</item>
    </izvorni_sadrzaj>
    <derivirana_varijabla naziv="DomainObject.Predmet.StrankaListFormatedWithAdress_1">
      <item>FINANCIJSKA AGENCIJA RC OSIJEK, L.Jagera1-3, 31000 Osijek</item>
    </derivirana_varijabla>
  </DomainObject.Predmet.StrankaListFormatedWithAdress>
  <DomainObject.Predmet.StrankaListFormatedWithAdressOIB>
    <izvorni_sadrzaj>
      <item>FINANCIJSKA AGENCIJA RC OSIJEK, OIB 85821130368, L.Jagera1-3, 31000 Osijek</item>
    </izvorni_sadrzaj>
    <derivirana_varijabla naziv="DomainObject.Predmet.StrankaListFormatedWithAdressOIB_1">
      <item>FINANCIJSKA AGENCIJA RC OSIJEK, OIB 85821130368, L.Jagera1-3, 31000 Osijek</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Dejan Petošić</item>
    </izvorni_sadrzaj>
    <derivirana_varijabla naziv="DomainObject.Predmet.ProtuStrankaListFormated_1">
      <item>Dejan Petošić</item>
    </derivirana_varijabla>
  </DomainObject.Predmet.ProtuStrankaListFormated>
  <DomainObject.Predmet.ProtuStrankaListFormatedOIB>
    <izvorni_sadrzaj>
      <item>Dejan Petošić, OIB 76060495976</item>
    </izvorni_sadrzaj>
    <derivirana_varijabla naziv="DomainObject.Predmet.ProtuStrankaListFormatedOIB_1">
      <item>Dejan Petošić, OIB 76060495976</item>
    </derivirana_varijabla>
  </DomainObject.Predmet.ProtuStrankaListFormatedOIB>
  <DomainObject.Predmet.ProtuStrankaListFormatedWithAdress>
    <izvorni_sadrzaj>
      <item>Dejan Petošić, Arslanovci 4, 34000 Požega</item>
    </izvorni_sadrzaj>
    <derivirana_varijabla naziv="DomainObject.Predmet.ProtuStrankaListFormatedWithAdress_1">
      <item>Dejan Petošić, Arslanovci 4, 34000 Požega</item>
    </derivirana_varijabla>
  </DomainObject.Predmet.ProtuStrankaListFormatedWithAdress>
  <DomainObject.Predmet.ProtuStrankaListFormatedWithAdressOIB>
    <izvorni_sadrzaj>
      <item>Dejan Petošić, OIB 76060495976, Arslanovci 4, 34000 Požega</item>
    </izvorni_sadrzaj>
    <derivirana_varijabla naziv="DomainObject.Predmet.ProtuStrankaListFormatedWithAdressOIB_1">
      <item>Dejan Petošić, OIB 76060495976, Arslanovci 4, 34000 Požega</item>
    </derivirana_varijabla>
  </DomainObject.Predmet.ProtuStrankaListFormatedWithAdressOIB>
  <DomainObject.Predmet.ProtuStrankaListNazivFormated>
    <izvorni_sadrzaj>
      <item>Dejan Petošić</item>
    </izvorni_sadrzaj>
    <derivirana_varijabla naziv="DomainObject.Predmet.ProtuStrankaListNazivFormated_1">
      <item>Dejan Petošić</item>
    </derivirana_varijabla>
  </DomainObject.Predmet.ProtuStrankaListNazivFormated>
  <DomainObject.Predmet.ProtuStrankaListNazivFormatedOIB>
    <izvorni_sadrzaj>
      <item>Dejan Petošić, OIB 76060495976</item>
    </izvorni_sadrzaj>
    <derivirana_varijabla naziv="DomainObject.Predmet.ProtuStrankaListNazivFormatedOIB_1">
      <item>Dejan Petošić, OIB 76060495976</item>
    </derivirana_varijabla>
  </DomainObject.Predmet.ProtuStrankaListNazivFormatedOIB>
  <DomainObject.Predmet.OstaliListFormated>
    <izvorni_sadrzaj>
      <item>Narodne novine</item>
      <item>Računovodstvo TS Osijek</item>
      <item>Gabrijel Zovak</item>
      <item>Milan Nakić</item>
      <item>Milan Šutalo</item>
    </izvorni_sadrzaj>
    <derivirana_varijabla naziv="DomainObject.Predmet.OstaliListFormated_1">
      <item>Narodne novine</item>
      <item>Računovodstvo TS Osijek</item>
      <item>Gabrijel Zovak</item>
      <item>Milan Nakić</item>
      <item>Milan Šutalo</item>
    </derivirana_varijabla>
  </DomainObject.Predmet.OstaliListFormated>
  <DomainObject.Predmet.OstaliListFormatedOIB>
    <izvorni_sadrzaj>
      <item>Narodne novine</item>
      <item>Računovodstvo TS Osijek</item>
      <item>Gabrijel Zovak</item>
      <item>Milan Nakić, OIB 11576973023</item>
      <item>Milan Šutalo, OIB 57207577276</item>
    </izvorni_sadrzaj>
    <derivirana_varijabla naziv="DomainObject.Predmet.OstaliListFormatedOIB_1">
      <item>Narodne novine</item>
      <item>Računovodstvo TS Osijek</item>
      <item>Gabrijel Zovak</item>
      <item>Milan Nakić, OIB 11576973023</item>
      <item>Milan Šutalo, OIB 57207577276</item>
    </derivirana_varijabla>
  </DomainObject.Predmet.OstaliListFormatedOIB>
  <DomainObject.Predmet.OstaliListFormatedWithAdress>
    <izvorni_sadrzaj>
      <item>Narodne novine, Savski gaj 13. put 6, 10000 Zagreb</item>
      <item>Računovodstvo TS Osijek, Zagrebačka 2, 31000 Osijek</item>
      <item>Gabrijel Zovak</item>
      <item>Milan Nakić, Josipa Juraja Strossmayera 20, 34550 Pakrac</item>
      <item>Milan Šutalo, Hrvatskih Branitelja 25 A, 34000 Požega</item>
    </izvorni_sadrzaj>
    <derivirana_varijabla naziv="DomainObject.Predmet.OstaliListFormatedWithAdress_1">
      <item>Narodne novine, Savski gaj 13. put 6, 10000 Zagreb</item>
      <item>Računovodstvo TS Osijek, Zagrebačka 2, 31000 Osijek</item>
      <item>Gabrijel Zovak</item>
      <item>Milan Nakić, Josipa Juraja Strossmayera 20, 34550 Pakrac</item>
      <item>Milan Šutalo, Hrvatskih Branitelja 25 A, 34000 Požega</item>
    </derivirana_varijabla>
  </DomainObject.Predmet.OstaliListFormatedWithAdress>
  <DomainObject.Predmet.OstaliListFormatedWithAdressOIB>
    <izvorni_sadrzaj>
      <item>Narodne novine, Savski gaj 13. put 6, 10000 Zagreb</item>
      <item>Računovodstvo TS Osijek, Zagrebačka 2, 31000 Osijek</item>
      <item>Gabrijel Zovak</item>
      <item>Milan Nakić, OIB 11576973023, Josipa Juraja Strossmayera 20, 34550 Pakrac</item>
      <item>Milan Šutalo, OIB 57207577276, Hrvatskih Branitelja 25 A, 34000 Požega</item>
    </izvorni_sadrzaj>
    <derivirana_varijabla naziv="DomainObject.Predmet.OstaliListFormatedWithAdressOIB_1">
      <item>Narodne novine, Savski gaj 13. put 6, 10000 Zagreb</item>
      <item>Računovodstvo TS Osijek, Zagrebačka 2, 31000 Osijek</item>
      <item>Gabrijel Zovak</item>
      <item>Milan Nakić, OIB 11576973023, Josipa Juraja Strossmayera 20, 34550 Pakrac</item>
      <item>Milan Šutalo, OIB 57207577276, Hrvatskih Branitelja 25 A, 34000 Požega</item>
    </derivirana_varijabla>
  </DomainObject.Predmet.OstaliListFormatedWithAdressOIB>
  <DomainObject.Predmet.OstaliListNazivFormated>
    <izvorni_sadrzaj>
      <item>Narodne novine</item>
      <item>Računovodstvo TS Osijek</item>
      <item>Gabrijel Zovak</item>
      <item>Milan Nakić</item>
      <item>Milan Šutalo</item>
    </izvorni_sadrzaj>
    <derivirana_varijabla naziv="DomainObject.Predmet.OstaliListNazivFormated_1">
      <item>Narodne novine</item>
      <item>Računovodstvo TS Osijek</item>
      <item>Gabrijel Zovak</item>
      <item>Milan Nakić</item>
      <item>Milan Šutalo</item>
    </derivirana_varijabla>
  </DomainObject.Predmet.OstaliListNazivFormated>
  <DomainObject.Predmet.OstaliListNazivFormatedOIB>
    <izvorni_sadrzaj>
      <item>Narodne novine</item>
      <item>Računovodstvo TS Osijek</item>
      <item>Gabrijel Zovak</item>
      <item>Milan Nakić, OIB 11576973023</item>
      <item>Milan Šutalo, OIB 57207577276</item>
    </izvorni_sadrzaj>
    <derivirana_varijabla naziv="DomainObject.Predmet.OstaliListNazivFormatedOIB_1">
      <item>Narodne novine</item>
      <item>Računovodstvo TS Osijek</item>
      <item>Gabrijel Zovak</item>
      <item>Milan Nakić, OIB 11576973023</item>
      <item>Milan Šutalo, OIB 57207577276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kolovoza 2018.</izvorni_sadrzaj>
    <derivirana_varijabla naziv="DomainObject.Datum_1">8. kolovoza 2018.</derivirana_varijabla>
  </DomainObject.Datum>
  <DomainObject.PoslovniBrojDokumenta>
    <izvorni_sadrzaj>St-4/2015-163</izvorni_sadrzaj>
    <derivirana_varijabla naziv="DomainObject.PoslovniBrojDokumenta_1">St-4/2015-163</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Dejan Petošić</izvorni_sadrzaj>
    <derivirana_varijabla naziv="DomainObject.Predmet.ProtustrankaIDrugi_1">Dejan Petošić</derivirana_varijabla>
  </DomainObject.Predmet.ProtustrankaIDrugi>
  <DomainObject.Predmet.StrankaIDrugiAdressOIB>
    <izvorni_sadrzaj>FINANCIJSKA AGENCIJA RC OSIJEK, OIB 85821130368, L.Jagera1-3, 31000 Osijek</izvorni_sadrzaj>
    <derivirana_varijabla naziv="DomainObject.Predmet.StrankaIDrugiAdressOIB_1">FINANCIJSKA AGENCIJA RC OSIJEK, OIB 85821130368, L.Jagera1-3, 31000 Osijek</derivirana_varijabla>
  </DomainObject.Predmet.StrankaIDrugiAdressOIB>
  <DomainObject.Predmet.ProtustrankaIDrugiAdressOIB>
    <izvorni_sadrzaj>Dejan Petošić, OIB 76060495976, Arslanovci 4, 34000 Požega</izvorni_sadrzaj>
    <derivirana_varijabla naziv="DomainObject.Predmet.ProtustrankaIDrugiAdressOIB_1">Dejan Petošić, OIB 76060495976, Arslanovci 4, 34000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Dejan Petošić</item>
      <item>Narodne novine</item>
      <item>Računovodstvo TS Osijek</item>
      <item>Gabrijel Zovak</item>
      <item>Milan Nakić</item>
      <item>Milan Šutalo</item>
    </izvorni_sadrzaj>
    <derivirana_varijabla naziv="DomainObject.Predmet.SudioniciListNaziv_1">
      <item>FINANCIJSKA AGENCIJA RC OSIJEK</item>
      <item>Dejan Petošić</item>
      <item>Narodne novine</item>
      <item>Računovodstvo TS Osijek</item>
      <item>Gabrijel Zovak</item>
      <item>Milan Nakić</item>
      <item>Milan Šutalo</item>
    </derivirana_varijabla>
  </DomainObject.Predmet.SudioniciListNaziv>
  <DomainObject.Predmet.SudioniciListAdressOIB>
    <izvorni_sadrzaj>
      <item>FINANCIJSKA AGENCIJA RC OSIJEK, OIB 85821130368, L.Jagera1-3,31000 Osijek</item>
      <item>Dejan Petošić, OIB 76060495976, Arslanovci 4,34000 Požega</item>
      <item>Narodne novine, Savski gaj 13. put 6,10000 Zagreb</item>
      <item>Računovodstvo TS Osijek, Zagrebačka 2,31000 Osijek</item>
      <item>Gabrijel Zovak</item>
      <item>Milan Nakić, OIB 11576973023, Josipa Juraja Strossmayera 20,34550 Pakrac</item>
      <item>Milan Šutalo, OIB 57207577276, Hrvatskih Branitelja 25 A,34000 Požega</item>
    </izvorni_sadrzaj>
    <derivirana_varijabla naziv="DomainObject.Predmet.SudioniciListAdressOIB_1">
      <item>FINANCIJSKA AGENCIJA RC OSIJEK, OIB 85821130368, L.Jagera1-3,31000 Osijek</item>
      <item>Dejan Petošić, OIB 76060495976, Arslanovci 4,34000 Požega</item>
      <item>Narodne novine, Savski gaj 13. put 6,10000 Zagreb</item>
      <item>Računovodstvo TS Osijek, Zagrebačka 2,31000 Osijek</item>
      <item>Gabrijel Zovak</item>
      <item>Milan Nakić, OIB 11576973023, Josipa Juraja Strossmayera 20,34550 Pakrac</item>
      <item>Milan Šutalo, OIB 57207577276, Hrvatskih Branitelja 25 A,34000 Požega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30D568-1D33-45B2-BDE6-E08CCB01C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2680</properties:Words>
  <properties:Characters>14170</properties:Characters>
  <properties:Lines>284</properties:Lines>
  <properties:Paragraphs>90</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dcterms:modified xmlns:xsi="http://www.w3.org/2001/XMLSchema-instance" xsi:type="dcterms:W3CDTF">2018-08-08T10:21:00Z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St-4/2015-163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