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688b" w14:paraId="333688b"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884B5A">
        <w:t>3251</w:t>
      </w:r>
      <w:r w:rsidR="00391C11">
        <w:t>/16</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 xml:space="preserve">Karlovac, </w:t>
      </w:r>
      <w:r w:rsidR="00D24CA3">
        <w:t>Trg hrvatskih branitelja 1</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F</w:t>
      </w:r>
      <w:r w:rsidR="00D24CA3">
        <w:t>inancijske agencije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D24CA3">
        <w:t>ENID d.o.o., Velika Gorica, Juraja Habdelića 14, OIB 61290445873</w:t>
      </w:r>
      <w:r w:rsidR="004B6701">
        <w:t>,</w:t>
      </w:r>
      <w:r w:rsidR="00D24CA3">
        <w:t xml:space="preserve"> kojeg zastupa punomoćnica Ana Šoštarec, odvjetnica u Zagrebu, Draškovićeva 62,</w:t>
      </w:r>
      <w:r w:rsidR="004B6701">
        <w:t xml:space="preserve"> </w:t>
      </w:r>
      <w:r w:rsidR="00295F32" w:rsidRPr="0053264E">
        <w:t xml:space="preserve">dana </w:t>
      </w:r>
      <w:r w:rsidR="00D24CA3">
        <w:t>19. prosinca</w:t>
      </w:r>
      <w:r w:rsidR="00391C11">
        <w:t xml:space="preserve">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745BD4" w:rsidP="00745BD4" w:rsidR="00745BD4">
      <w:pPr>
        <w:ind w:firstLine="708"/>
        <w:jc w:val="both"/>
      </w:pPr>
      <w:r>
        <w:t>Obustavlja se prethodni postupak nad dužnikom</w:t>
      </w:r>
      <w:r w:rsidRPr="00B37895">
        <w:t xml:space="preserve"> </w:t>
      </w:r>
      <w:r w:rsidR="00D24CA3">
        <w:t>ENID d.o.o., Velika Gorica, Juraja Habdelića 14, OIB 61290445873</w:t>
      </w:r>
      <w:r>
        <w:t xml:space="preserve">. </w:t>
      </w:r>
    </w:p>
    <w:p w:rsidRDefault="00E81800" w:rsidP="00C84611" w:rsidR="00E81800">
      <w:pPr>
        <w:ind w:firstLine="708"/>
        <w:jc w:val="both"/>
      </w:pP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D24CA3">
        <w:t>31. ožujka</w:t>
      </w:r>
      <w:r>
        <w:t xml:space="preserve"> 2016</w:t>
      </w:r>
      <w:r w:rsidRPr="00C254D4">
        <w:t xml:space="preserve">. prijedlog za otvaranje stečajnog postupka nad dužnikom </w:t>
      </w:r>
      <w:r w:rsidR="00D24CA3">
        <w:t>ENID d.o.o., Zagreb, Stenjevčica 1, OIB 61290445873</w:t>
      </w:r>
      <w:r>
        <w:t>.</w:t>
      </w:r>
    </w:p>
    <w:p w:rsidRDefault="003F4A53" w:rsidP="003F4A53" w:rsidR="003F4A53" w:rsidRPr="00C254D4">
      <w:pPr>
        <w:ind w:firstLine="708"/>
        <w:jc w:val="both"/>
      </w:pPr>
    </w:p>
    <w:p w:rsidRDefault="00613A29" w:rsidP="00613A29" w:rsidR="00613A29">
      <w:pPr>
        <w:ind w:firstLine="708"/>
        <w:jc w:val="both"/>
      </w:pPr>
      <w:r w:rsidRPr="00C254D4">
        <w:t xml:space="preserve">Prijedlog je podnesen temeljem odredbe članka </w:t>
      </w:r>
      <w:r w:rsidR="007B051E">
        <w:t>444</w:t>
      </w:r>
      <w:r w:rsidR="00D24CA3">
        <w:t>. stav</w:t>
      </w:r>
      <w:r>
        <w:t>k</w:t>
      </w:r>
      <w:r w:rsidR="00D24CA3">
        <w:t>a</w:t>
      </w:r>
      <w:r>
        <w:t xml:space="preserve"> </w:t>
      </w:r>
      <w:r w:rsidR="007B051E">
        <w:t>2</w:t>
      </w:r>
      <w:r w:rsidRPr="00C254D4">
        <w:t xml:space="preserve">. </w:t>
      </w:r>
      <w:r>
        <w:t>Stečajnog zakona (Narodne novine broj 71/15,</w:t>
      </w:r>
      <w:r w:rsidR="00D24CA3">
        <w:t xml:space="preserve"> 104/17, </w:t>
      </w:r>
      <w:r>
        <w:t xml:space="preserve">dalje u tekstu: SZ-a). U prijedlogu predlagatelj navodi da na dan </w:t>
      </w:r>
      <w:r w:rsidR="007B051E">
        <w:t>1. rujna 2015</w:t>
      </w:r>
      <w:r>
        <w:t xml:space="preserve">. godine dužnik u Očevidniku redoslijeda osnova za plaćanje ima evidentirane neizvršene osnove za plaćanje u neprekinutom razdoblju od </w:t>
      </w:r>
      <w:r w:rsidR="00D24CA3">
        <w:t>849</w:t>
      </w:r>
      <w:r>
        <w:t xml:space="preserve"> dana, u ukupnom iznosu od </w:t>
      </w:r>
      <w:r w:rsidR="00D24CA3">
        <w:t>1.981.116,61</w:t>
      </w:r>
      <w:r>
        <w:t xml:space="preserve"> kn, te da dužnik ima </w:t>
      </w:r>
      <w:r w:rsidR="00D24CA3">
        <w:t>jednog zaposlenog</w:t>
      </w:r>
      <w:r>
        <w:t xml:space="preserve">. </w:t>
      </w:r>
    </w:p>
    <w:p w:rsidRDefault="00613A29" w:rsidP="00613A29" w:rsidR="00613A29">
      <w:pPr>
        <w:ind w:firstLine="708"/>
        <w:jc w:val="both"/>
      </w:pPr>
    </w:p>
    <w:p w:rsidRDefault="00613A29" w:rsidP="00613A29" w:rsidR="00613A29">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613A29" w:rsidP="00613A29" w:rsidR="00613A29">
      <w:pPr>
        <w:ind w:firstLine="708"/>
        <w:jc w:val="both"/>
      </w:pPr>
    </w:p>
    <w:p w:rsidRDefault="00D24CA3" w:rsidP="00D21672" w:rsidR="00D24CA3">
      <w:pPr>
        <w:ind w:firstLine="708"/>
        <w:jc w:val="both"/>
      </w:pPr>
      <w:r>
        <w:t>Dužnik je podneskom od 13. prosinca 2017. godine izvijestio sud da je izvršena deblokada njegovih računa kod FINA-e, te je uz podnesak dostavio Potvrdu FINA-e o blokadi računa i novčanih sredstava dužnika od 13. prosinca 2017. godine (list 162 spisa), uvidom u koju je utvrđeno da je na dan izdavanja Potvrde na računu dužnika evidentirano 0 dana neprekidne blokade te da nepodmirene obveze na dan izdavanja potvrde iznose 0,00 kn. Ujedno je dužnik dostavio u spis izvadak iz sudskog registra uvidom u koji je utvrđeno da je dužnik promijenio sjedište.</w:t>
      </w:r>
    </w:p>
    <w:p w:rsidRDefault="00D24CA3" w:rsidP="00D21672" w:rsidR="00D24CA3">
      <w:pPr>
        <w:ind w:firstLine="708"/>
        <w:jc w:val="both"/>
      </w:pPr>
    </w:p>
    <w:p w:rsidRDefault="00745BD4" w:rsidP="00745BD4" w:rsidR="00745BD4">
      <w:pPr>
        <w:ind w:firstLine="708"/>
        <w:jc w:val="both"/>
      </w:pPr>
      <w:r>
        <w:t xml:space="preserve">Odredbom čl. 128. st. 9. SZ-a propisano je da ako dužnik do završetka prethodnoga postupka postane sposoban za plaćanje, sud će postupak obustaviti. </w:t>
      </w:r>
    </w:p>
    <w:p w:rsidRDefault="00745BD4" w:rsidP="00745BD4" w:rsidR="00745BD4">
      <w:pPr>
        <w:ind w:firstLine="708"/>
        <w:jc w:val="both"/>
      </w:pPr>
    </w:p>
    <w:p w:rsidRDefault="00745BD4" w:rsidP="00745BD4" w:rsidR="00745BD4">
      <w:pPr>
        <w:ind w:firstLine="708"/>
        <w:jc w:val="both"/>
      </w:pPr>
      <w:r>
        <w:t xml:space="preserve">U konkretnom slučaju neprijeporno je utvrđeno da je dužnik postao sposoban za plaćanje, dakle kod dužnika ne postoji stečajni razlog nesposobnosti za plaćanje, pa je temeljem odredbe čl. 128. st. 9. SZ-a riješeno kao u izreci ovog rješenja. </w:t>
      </w:r>
    </w:p>
    <w:p w:rsidRDefault="00C84611" w:rsidP="00C84611" w:rsidR="00C84611">
      <w:pPr>
        <w:ind w:firstLine="708"/>
        <w:jc w:val="both"/>
      </w:pPr>
    </w:p>
    <w:p w:rsidRDefault="00C84611" w:rsidP="00C84611" w:rsidR="00C84611" w:rsidRPr="0053264E">
      <w:pPr>
        <w:ind w:firstLine="708"/>
        <w:jc w:val="center"/>
      </w:pPr>
      <w:r w:rsidRPr="0053264E">
        <w:t xml:space="preserve">U Karlovcu, </w:t>
      </w:r>
      <w:r w:rsidR="00D24CA3">
        <w:t>19. prosinca</w:t>
      </w:r>
      <w:r>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D24CA3">
        <w:t>Marina Markić</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7444">
      <w:rPr>
        <w:rStyle w:val="Brojstranice"/>
        <w:noProof/>
      </w:rPr>
      <w:t>2</w:t>
    </w:r>
    <w:r>
      <w:rPr>
        <w:rStyle w:val="Brojstranice"/>
      </w:rPr>
      <w:fldChar w:fldCharType="end"/>
    </w:r>
  </w:p>
  <w:p w:rsidRDefault="00874E6C" w:rsidP="004D27C4" w:rsidR="00874E6C">
    <w:pPr>
      <w:pStyle w:val="Zaglavlje"/>
      <w:jc w:val="right"/>
    </w:pPr>
    <w:r>
      <w:t>4 St-</w:t>
    </w:r>
    <w:r w:rsidR="00D24CA3">
      <w:t>3251</w:t>
    </w:r>
    <w:r w:rsidR="00391C1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268C"/>
    <w:rsid w:val="000858AE"/>
    <w:rsid w:val="000B4426"/>
    <w:rsid w:val="000E7C58"/>
    <w:rsid w:val="000F0A0A"/>
    <w:rsid w:val="000F0EF4"/>
    <w:rsid w:val="0017084D"/>
    <w:rsid w:val="001740AB"/>
    <w:rsid w:val="00196C52"/>
    <w:rsid w:val="001B7108"/>
    <w:rsid w:val="001F05D9"/>
    <w:rsid w:val="00206D22"/>
    <w:rsid w:val="00217CDB"/>
    <w:rsid w:val="002454B3"/>
    <w:rsid w:val="0027227B"/>
    <w:rsid w:val="0027745F"/>
    <w:rsid w:val="00277F8E"/>
    <w:rsid w:val="0028644D"/>
    <w:rsid w:val="00295F32"/>
    <w:rsid w:val="002A6827"/>
    <w:rsid w:val="002D16B2"/>
    <w:rsid w:val="002D49A0"/>
    <w:rsid w:val="003126C7"/>
    <w:rsid w:val="00343119"/>
    <w:rsid w:val="003746BE"/>
    <w:rsid w:val="00391C11"/>
    <w:rsid w:val="003F4A53"/>
    <w:rsid w:val="004B0A0A"/>
    <w:rsid w:val="004B4514"/>
    <w:rsid w:val="004B6701"/>
    <w:rsid w:val="004D27C4"/>
    <w:rsid w:val="0053264E"/>
    <w:rsid w:val="00582442"/>
    <w:rsid w:val="005E1585"/>
    <w:rsid w:val="005E2748"/>
    <w:rsid w:val="00610C21"/>
    <w:rsid w:val="00613A29"/>
    <w:rsid w:val="00667243"/>
    <w:rsid w:val="0067351F"/>
    <w:rsid w:val="00683588"/>
    <w:rsid w:val="00741F56"/>
    <w:rsid w:val="007429CF"/>
    <w:rsid w:val="00745BD4"/>
    <w:rsid w:val="00756733"/>
    <w:rsid w:val="00757A14"/>
    <w:rsid w:val="007668DE"/>
    <w:rsid w:val="007878E8"/>
    <w:rsid w:val="007B051E"/>
    <w:rsid w:val="007B1DD3"/>
    <w:rsid w:val="007D5D16"/>
    <w:rsid w:val="007E040C"/>
    <w:rsid w:val="00874E6C"/>
    <w:rsid w:val="00884B5A"/>
    <w:rsid w:val="008C33DF"/>
    <w:rsid w:val="008D3D0F"/>
    <w:rsid w:val="0094791B"/>
    <w:rsid w:val="009A0E71"/>
    <w:rsid w:val="009C5BC5"/>
    <w:rsid w:val="009E0FFF"/>
    <w:rsid w:val="00A058DD"/>
    <w:rsid w:val="00A51F97"/>
    <w:rsid w:val="00A675FB"/>
    <w:rsid w:val="00AD17CD"/>
    <w:rsid w:val="00AE2532"/>
    <w:rsid w:val="00AF7785"/>
    <w:rsid w:val="00B1314F"/>
    <w:rsid w:val="00BA257E"/>
    <w:rsid w:val="00BE3247"/>
    <w:rsid w:val="00BF6F39"/>
    <w:rsid w:val="00C37444"/>
    <w:rsid w:val="00C62037"/>
    <w:rsid w:val="00C71077"/>
    <w:rsid w:val="00C82C2F"/>
    <w:rsid w:val="00C84611"/>
    <w:rsid w:val="00C92DA2"/>
    <w:rsid w:val="00CB6C29"/>
    <w:rsid w:val="00CC408D"/>
    <w:rsid w:val="00D21672"/>
    <w:rsid w:val="00D24CA3"/>
    <w:rsid w:val="00D62198"/>
    <w:rsid w:val="00D94EF5"/>
    <w:rsid w:val="00DC7E72"/>
    <w:rsid w:val="00DF1B94"/>
    <w:rsid w:val="00E406C7"/>
    <w:rsid w:val="00E80FBC"/>
    <w:rsid w:val="00E81800"/>
    <w:rsid w:val="00E84520"/>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37444"/>
    <w:rPr>
      <w:color w:val="808080"/>
      <w:bdr w:space="0" w:sz="0" w:color="auto" w:val="none"/>
      <w:shd w:fill="auto" w:color="auto" w:val="clear"/>
    </w:rPr>
  </w:style>
  <w:style w:customStyle="true" w:styleId="eSPISCCParagraphDefaultFont" w:type="character">
    <w:name w:val="eSPIS_CC_Paragraph Default Font"/>
    <w:basedOn w:val="Zadanifontodlomka"/>
    <w:rsid w:val="00C374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7444"/>
    <w:rPr>
      <w:bdr w:space="0" w:sz="0" w:color="auto" w:val="none"/>
      <w:shd w:fill="FFFFCC" w:color="auto" w:val="clear"/>
      <w:lang w:val="hr-HR"/>
    </w:rPr>
  </w:style>
  <w:style w:customStyle="true" w:styleId="PozadinaSvijetloCrvena" w:type="character">
    <w:name w:val="Pozadina_SvijetloCrvena"/>
    <w:basedOn w:val="eSPISCCParagraphDefaultFont"/>
    <w:rsid w:val="00C374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74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37444"/>
    <w:rPr>
      <w:color w:val="808080"/>
      <w:bdr w:color="auto" w:space="0" w:sz="0" w:val="none"/>
      <w:shd w:color="auto" w:fill="auto" w:val="clear"/>
    </w:rPr>
  </w:style>
  <w:style w:customStyle="1" w:styleId="eSPISCCParagraphDefaultFont" w:type="character">
    <w:name w:val="eSPIS_CC_Paragraph Default Font"/>
    <w:basedOn w:val="Zadanifontodlomka"/>
    <w:rsid w:val="00C374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7444"/>
    <w:rPr>
      <w:bdr w:color="auto" w:space="0" w:sz="0" w:val="none"/>
      <w:shd w:color="auto" w:fill="FFFFCC" w:val="clear"/>
      <w:lang w:val="hr-HR"/>
    </w:rPr>
  </w:style>
  <w:style w:customStyle="1" w:styleId="PozadinaSvijetloCrvena" w:type="character">
    <w:name w:val="Pozadina_SvijetloCrvena"/>
    <w:basedOn w:val="eSPISCCParagraphDefaultFont"/>
    <w:rsid w:val="00C374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74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985008">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3251</izvorni_sadrzaj>
    <derivirana_varijabla naziv="DomainObject.Predmet.Broj_1">3251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St-3251/2016</izvorni_sadrzaj>
    <derivirana_varijabla naziv="DomainObject.Predmet.OznakaBroj_1">St-3251/2016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ENID d.o.o. zastupanog po punomoćniku Srećko Juratić; Filip Šimac</izvorni_sadrzaj>
    <derivirana_varijabla naziv="DomainObject.Predmet.ProtustrankaFormated_1">  ENID d.o.o. zastupanog po punomoćniku Srećko Juratić; Filip Šimac</derivirana_varijabla>
  </DomainObject.Predmet.ProtustrankaFormated>
  <DomainObject.Predmet.ProtustrankaFormatedOIB>
    <izvorni_sadrzaj>  ENID d.o.o., OIB 61290445873 zastupanog po punomoćniku Srećko Juratić; Filip Šimac</izvorni_sadrzaj>
    <derivirana_varijabla naziv="DomainObject.Predmet.ProtustrankaFormatedOIB_1">  ENID d.o.o., OIB 61290445873 zastupanog po punomoćniku Srećko Juratić; Filip Šimac</derivirana_varijabla>
  </DomainObject.Predmet.ProtustrankaFormatedOIB>
  <DomainObject.Predmet.ProtustrankaFormatedWithAdress>
    <izvorni_sadrzaj> ENID d.o.o., Stenjevčica 1, 10000 Zagreb zastupanog po punomoćniku Srećko Juratić; Filip Šimac</izvorni_sadrzaj>
    <derivirana_varijabla naziv="DomainObject.Predmet.ProtustrankaFormatedWithAdress_1"> ENID d.o.o., Stenjevčica 1, 10000 Zagreb zastupanog po punomoćniku Srećko Juratić; Filip Šimac</derivirana_varijabla>
  </DomainObject.Predmet.ProtustrankaFormatedWithAdress>
  <DomainObject.Predmet.ProtustrankaFormatedWithAdressOIB>
    <izvorni_sadrzaj> ENID d.o.o., OIB 61290445873, Stenjevčica 1, 10000 Zagreb zastupanog po punomoćniku Srećko Juratić; Filip Šimac</izvorni_sadrzaj>
    <derivirana_varijabla naziv="DomainObject.Predmet.ProtustrankaFormatedWithAdressOIB_1"> ENID d.o.o., OIB 61290445873, Stenjevčica 1, 10000 Zagreb zastupanog po punomoćniku Srećko Juratić; Filip Šimac</derivirana_varijabla>
  </DomainObject.Predmet.ProtustrankaFormatedWithAdressOIB>
  <DomainObject.Predmet.ProtustrankaWithAdress>
    <izvorni_sadrzaj>ENID d.o.o. Stenjevčica 1, 10000 Zagreb</izvorni_sadrzaj>
    <derivirana_varijabla naziv="DomainObject.Predmet.ProtustrankaWithAdress_1">ENID d.o.o. Stenjevčica 1, 10000 Zagreb</derivirana_varijabla>
  </DomainObject.Predmet.ProtustrankaWithAdress>
  <DomainObject.Predmet.ProtustrankaWithAdressOIB>
    <izvorni_sadrzaj>ENID d.o.o., OIB 61290445873, Stenjevčica 1, 10000 Zagreb</izvorni_sadrzaj>
    <derivirana_varijabla naziv="DomainObject.Predmet.ProtustrankaWithAdressOIB_1">ENID d.o.o., OIB 61290445873, Stenjevčica 1, 10000 Zagreb</derivirana_varijabla>
  </DomainObject.Predmet.ProtustrankaWithAdressOIB>
  <DomainObject.Predmet.ProtustrankaNazivFormated>
    <izvorni_sadrzaj>ENID d.o.o.</izvorni_sadrzaj>
    <derivirana_varijabla naziv="DomainObject.Predmet.ProtustrankaNazivFormated_1">ENID d.o.o.</derivirana_varijabla>
  </DomainObject.Predmet.ProtustrankaNazivFormated>
  <DomainObject.Predmet.ProtustrankaNazivFormatedOIB>
    <izvorni_sadrzaj>ENID d.o.o., OIB 61290445873</izvorni_sadrzaj>
    <derivirana_varijabla naziv="DomainObject.Predmet.ProtustrankaNazivFormatedOIB_1">ENID d.o.o., OIB 61290445873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ENID d.o.o. zastupanog po punomoćniku Srećko Juratić; Filip Šimac</item>
    </izvorni_sadrzaj>
    <derivirana_varijabla naziv="DomainObject.Predmet.ProtuStrankaListFormated_1">
      <item>ENID d.o.o. zastupanog po punomoćniku Srećko Juratić; Filip Šimac</item>
    </derivirana_varijabla>
  </DomainObject.Predmet.ProtuStrankaListFormated>
  <DomainObject.Predmet.ProtuStrankaListFormatedOIB>
    <izvorni_sadrzaj>
      <item>ENID d.o.o., OIB 61290445873 zastupanog po punomoćniku Srećko Juratić; Filip Šimac</item>
    </izvorni_sadrzaj>
    <derivirana_varijabla naziv="DomainObject.Predmet.ProtuStrankaListFormatedOIB_1">
      <item>ENID d.o.o., OIB 61290445873 zastupanog po punomoćniku Srećko Juratić; Filip Šimac</item>
    </derivirana_varijabla>
  </DomainObject.Predmet.ProtuStrankaListFormatedOIB>
  <DomainObject.Predmet.ProtuStrankaListFormatedWithAdress>
    <izvorni_sadrzaj>
      <item>ENID d.o.o., Stenjevčica 1, 10000 Zagreb zastupanog po punomoćniku Srećko Juratić; Filip Šimac</item>
    </izvorni_sadrzaj>
    <derivirana_varijabla naziv="DomainObject.Predmet.ProtuStrankaListFormatedWithAdress_1">
      <item>ENID d.o.o., Stenjevčica 1, 10000 Zagreb zastupanog po punomoćniku Srećko Juratić; Filip Šimac</item>
    </derivirana_varijabla>
  </DomainObject.Predmet.ProtuStrankaListFormatedWithAdress>
  <DomainObject.Predmet.ProtuStrankaListFormatedWithAdressOIB>
    <izvorni_sadrzaj>
      <item>ENID d.o.o., OIB 61290445873, Stenjevčica 1, 10000 Zagreb zastupanog po punomoćniku Srećko Juratić; Filip Šimac</item>
    </izvorni_sadrzaj>
    <derivirana_varijabla naziv="DomainObject.Predmet.ProtuStrankaListFormatedWithAdressOIB_1">
      <item>ENID d.o.o., OIB 61290445873, Stenjevčica 1, 10000 Zagreb zastupanog po punomoćniku Srećko Juratić; Filip Šimac</item>
    </derivirana_varijabla>
  </DomainObject.Predmet.ProtuStrankaListFormatedWithAdressOIB>
  <DomainObject.Predmet.ProtuStrankaListNazivFormated>
    <izvorni_sadrzaj>
      <item>ENID d.o.o.</item>
    </izvorni_sadrzaj>
    <derivirana_varijabla naziv="DomainObject.Predmet.ProtuStrankaListNazivFormated_1">
      <item>ENID d.o.o.</item>
    </derivirana_varijabla>
  </DomainObject.Predmet.ProtuStrankaListNazivFormated>
  <DomainObject.Predmet.ProtuStrankaListNazivFormatedOIB>
    <izvorni_sadrzaj>
      <item>ENID d.o.o., OIB 61290445873</item>
    </izvorni_sadrzaj>
    <derivirana_varijabla naziv="DomainObject.Predmet.ProtuStrankaListNazivFormatedOIB_1">
      <item>ENID d.o.o., OIB 61290445873</item>
    </derivirana_varijabla>
  </DomainObject.Predmet.ProtuStrankaListNazivFormatedOIB>
  <DomainObject.Predmet.OstaliListFormated>
    <izvorni_sadrzaj>
      <item>Srećko Juratić punomoćnik sudionika u postupku ENID d.o.o.</item>
      <item>Filip Šimac punomoćnik sudionika u postupku ENID d.o.o.</item>
    </izvorni_sadrzaj>
    <derivirana_varijabla naziv="DomainObject.Predmet.OstaliListFormated_1">
      <item>Srećko Juratić punomoćnik sudionika u postupku ENID d.o.o.</item>
      <item>Filip Šimac punomoćnik sudionika u postupku ENID d.o.o.</item>
    </derivirana_varijabla>
  </DomainObject.Predmet.OstaliListFormated>
  <DomainObject.Predmet.OstaliListFormatedOIB>
    <izvorni_sadrzaj>
      <item>Srećko Juratić, OIB 35909418091 punomoćnik sudionika u postupku ENID d.o.o.</item>
      <item>Filip Šimac, OIB 11893819719 punomoćnik sudionika u postupku ENID d.o.o.</item>
    </izvorni_sadrzaj>
    <derivirana_varijabla naziv="DomainObject.Predmet.OstaliListFormatedOIB_1">
      <item>Srećko Juratić, OIB 35909418091 punomoćnik sudionika u postupku ENID d.o.o.</item>
      <item>Filip Šimac, OIB 11893819719 punomoćnik sudionika u postupku ENID d.o.o.</item>
    </derivirana_varijabla>
  </DomainObject.Predmet.OstaliListFormatedOIB>
  <DomainObject.Predmet.OstaliListFormatedWithAdress>
    <izvorni_sadrzaj>
      <item>Srećko Juratić, Ulica Andrije Žaje 23, 10000 Zagreb punomoćnik sudionika u postupku ENID d.o.o.</item>
      <item>Filip Šimac, Ferde Kovačevića 2, 10000 Zagreb punomoćnik sudionika u postupku ENID d.o.o.</item>
    </izvorni_sadrzaj>
    <derivirana_varijabla naziv="DomainObject.Predmet.OstaliListFormatedWithAdress_1">
      <item>Srećko Juratić, Ulica Andrije Žaje 23, 10000 Zagreb punomoćnik sudionika u postupku ENID d.o.o.</item>
      <item>Filip Šimac, Ferde Kovačevića 2, 10000 Zagreb punomoćnik sudionika u postupku ENID d.o.o.</item>
    </derivirana_varijabla>
  </DomainObject.Predmet.OstaliListFormatedWithAdress>
  <DomainObject.Predmet.OstaliListFormatedWithAdressOIB>
    <izvorni_sadrzaj>
      <item>Srećko Juratić, OIB 35909418091, Ulica Andrije Žaje 23, 10000 Zagreb punomoćnik sudionika u postupku ENID d.o.o.</item>
      <item>Filip Šimac, OIB 11893819719, Ferde Kovačevića 2, 10000 Zagreb punomoćnik sudionika u postupku ENID d.o.o.</item>
    </izvorni_sadrzaj>
    <derivirana_varijabla naziv="DomainObject.Predmet.OstaliListFormatedWithAdressOIB_1">
      <item>Srećko Juratić, OIB 35909418091, Ulica Andrije Žaje 23, 10000 Zagreb punomoćnik sudionika u postupku ENID d.o.o.</item>
      <item>Filip Šimac, OIB 11893819719, Ferde Kovačevića 2, 10000 Zagreb punomoćnik sudionika u postupku ENID d.o.o.</item>
    </derivirana_varijabla>
  </DomainObject.Predmet.OstaliListFormatedWithAdressOIB>
  <DomainObject.Predmet.OstaliListNazivFormated>
    <izvorni_sadrzaj>
      <item>Srećko Juratić</item>
      <item>Filip Šimac</item>
    </izvorni_sadrzaj>
    <derivirana_varijabla naziv="DomainObject.Predmet.OstaliListNazivFormated_1">
      <item>Srećko Juratić</item>
      <item>Filip Šimac</item>
    </derivirana_varijabla>
  </DomainObject.Predmet.OstaliListNazivFormated>
  <DomainObject.Predmet.OstaliListNazivFormatedOIB>
    <izvorni_sadrzaj>
      <item>Srećko Juratić, OIB 35909418091</item>
      <item>Filip Šimac, OIB 11893819719</item>
    </izvorni_sadrzaj>
    <derivirana_varijabla naziv="DomainObject.Predmet.OstaliListNazivFormatedOIB_1">
      <item>Srećko Juratić, OIB 35909418091</item>
      <item>Filip Šimac, OIB 11893819719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ENID d.o.o.</izvorni_sadrzaj>
    <derivirana_varijabla naziv="DomainObject.Predmet.ProtustrankaIDrugi_1">ENID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ENID d.o.o., OIB 61290445873, Stenjevčica 1, 10000 Zagreb</izvorni_sadrzaj>
    <derivirana_varijabla naziv="DomainObject.Predmet.ProtustrankaIDrugiAdressOIB_1">ENID d.o.o., OIB 61290445873, Stenjevčica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ENID d.o.o.</item>
      <item>Srećko Juratić</item>
      <item>Filip Šimac</item>
    </izvorni_sadrzaj>
    <derivirana_varijabla naziv="DomainObject.Predmet.SudioniciListNaziv_1">
      <item>FINA Regionalni centar Zagreb</item>
      <item>ENID d.o.o.</item>
      <item>Srećko Juratić</item>
      <item>Filip Šimac</item>
    </derivirana_varijabla>
  </DomainObject.Predmet.SudioniciListNaziv>
  <DomainObject.Predmet.SudioniciListAdressOIB>
    <izvorni_sadrzaj>
      <item>FINA Regionalni centar Zagreb, OIB 85821130368, Trg svibanjskih žrtava 1995. br. 1,10000 Zagreb</item>
      <item>ENID d.o.o., OIB 61290445873, Stenjevčica 1,10000 Zagreb</item>
      <item>Srećko Juratić, OIB 35909418091, Ulica Andrije Žaje 23,10000 Zagreb</item>
      <item>Filip Šimac, OIB 11893819719, Ferde Kovačevića 2,10000 Zagreb</item>
    </izvorni_sadrzaj>
    <derivirana_varijabla naziv="DomainObject.Predmet.SudioniciListAdressOIB_1">
      <item>FINA Regionalni centar Zagreb, OIB 85821130368, Trg svibanjskih žrtava 1995. br. 1,10000 Zagreb</item>
      <item>ENID d.o.o., OIB 61290445873, Stenjevčica 1,10000 Zagreb</item>
      <item>Srećko Juratić, OIB 35909418091, Ulica Andrije Žaje 23,10000 Zagreb</item>
      <item>Filip Šimac, OIB 11893819719, Ferde Kovačevića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61290445873</item>
      <item>, OIB 35909418091</item>
      <item>, OIB 11893819719</item>
    </izvorni_sadrzaj>
    <derivirana_varijabla naziv="DomainObject.Predmet.SudioniciListNazivOIB_1">
      <item>, OIB 85821130368</item>
      <item>, OIB 61290445873</item>
      <item>, OIB 35909418091</item>
      <item>, OIB 11893819719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45F009-867D-47CD-9D69-2AF82C625C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443</properties:Words>
  <properties:Characters>2334</properties:Characters>
  <properties:Lines>69</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2017-12-19T09:39:00Z</dcterms:created>
  <dc:creator>gboljkovac</dc:creator>
  <cp:lastModifiedBy>Goranka Boljkovac</cp:lastModifiedBy>
  <cp:lastPrinted>2017-12-19T09:46:00Z</cp:lastPrinted>
  <dcterms:modified xmlns:xsi="http://www.w3.org/2001/XMLSchema-instance" xsi:type="dcterms:W3CDTF">2017-12-19T09:51:00Z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