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6459e" w14:paraId="446459e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3D4855">
        <w:t xml:space="preserve">AKMON d.o.o., Put Sv. Josipa 30, Kaštel Novi, OIB: </w:t>
      </w:r>
      <w:r w:rsidR="003D4855" w:rsidRPr="003D4855">
        <w:t>79690129000</w:t>
      </w:r>
      <w:r>
        <w:rPr>
          <w:lang w:val="hr-HR"/>
        </w:rPr>
        <w:t xml:space="preserve">, dana </w:t>
      </w:r>
      <w:r w:rsidR="005D2AF5">
        <w:rPr>
          <w:lang w:val="hr-HR"/>
        </w:rPr>
        <w:t>01.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D4855">
        <w:t xml:space="preserve">AKMON d.o.o., Put Sv. Josipa 30, Kaštel Novi, OIB: </w:t>
      </w:r>
      <w:r w:rsidR="003D4855" w:rsidRPr="003D4855">
        <w:t>79690129000</w:t>
      </w:r>
      <w:r w:rsidR="003D4855">
        <w:t xml:space="preserve"> </w:t>
      </w:r>
      <w:r>
        <w:rPr>
          <w:lang w:val="hr-HR"/>
        </w:rPr>
        <w:t xml:space="preserve">na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D4855">
        <w:rPr>
          <w:lang w:val="hr-HR"/>
        </w:rPr>
        <w:t>649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3D4855">
        <w:rPr>
          <w:lang w:val="hr-HR"/>
        </w:rPr>
        <w:t>17.313,52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D2AF5">
        <w:rPr>
          <w:lang w:val="hr-HR"/>
        </w:rPr>
        <w:t>01.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0FE2" w:rsidRPr="00FB0F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1D5574" w:rsidR="00473132">
    <w:pPr>
      <w:pStyle w:val="Zaglavlje"/>
      <w:jc w:val="center"/>
    </w:pPr>
  </w:p>
  <w:p w:rsidRDefault="001D5574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3D4855">
      <w:t>2862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1D5574"/>
    <w:rsid w:val="00291D1D"/>
    <w:rsid w:val="003652A6"/>
    <w:rsid w:val="00394F80"/>
    <w:rsid w:val="003C2F22"/>
    <w:rsid w:val="003D4855"/>
    <w:rsid w:val="00417EA6"/>
    <w:rsid w:val="00455956"/>
    <w:rsid w:val="004F1BAF"/>
    <w:rsid w:val="004F4530"/>
    <w:rsid w:val="005A61D0"/>
    <w:rsid w:val="005D2AF5"/>
    <w:rsid w:val="005E4A3B"/>
    <w:rsid w:val="00684A08"/>
    <w:rsid w:val="00693AB7"/>
    <w:rsid w:val="00705DD8"/>
    <w:rsid w:val="0071519E"/>
    <w:rsid w:val="007F7A84"/>
    <w:rsid w:val="00814EDB"/>
    <w:rsid w:val="00815142"/>
    <w:rsid w:val="00853B3E"/>
    <w:rsid w:val="008D2D97"/>
    <w:rsid w:val="009771F7"/>
    <w:rsid w:val="00981D37"/>
    <w:rsid w:val="009B56F1"/>
    <w:rsid w:val="00A429D1"/>
    <w:rsid w:val="00A51DE9"/>
    <w:rsid w:val="00B12DB9"/>
    <w:rsid w:val="00B157B2"/>
    <w:rsid w:val="00B45E79"/>
    <w:rsid w:val="00B7506F"/>
    <w:rsid w:val="00D54741"/>
    <w:rsid w:val="00DD0D50"/>
    <w:rsid w:val="00EA4F9E"/>
    <w:rsid w:val="00EB6A52"/>
    <w:rsid w:val="00F2599E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55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5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5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5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5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55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5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5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5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5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2862</izvorni_sadrzaj>
    <derivirana_varijabla naziv="DomainObject.Predmet.Broj_1">2862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St-2862/2015</izvorni_sadrzaj>
    <derivirana_varijabla naziv="DomainObject.Predmet.OznakaBroj_1">St-2862/2015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AKMON d.o.o. za postavljanje automata za zabavu i priređivanje zabavnih igara</izvorni_sadrzaj>
    <derivirana_varijabla naziv="DomainObject.Predmet.ProtustrankaFormated_1">  AKMON d.o.o. za postavljanje automata za zabavu i priređivanje zabavnih igara</derivirana_varijabla>
  </DomainObject.Predmet.ProtustrankaFormated>
  <DomainObject.Predmet.ProtustrankaFormatedOIB>
    <izvorni_sadrzaj>  AKMON d.o.o. za postavljanje automata za zabavu i priređivanje zabavnih igara, OIB 79690129000</izvorni_sadrzaj>
    <derivirana_varijabla naziv="DomainObject.Predmet.ProtustrankaFormatedOIB_1">  AKMON d.o.o. za postavljanje automata za zabavu i priređivanje zabavnih igara, OIB 79690129000</derivirana_varijabla>
  </DomainObject.Predmet.ProtustrankaFormatedOIB>
  <DomainObject.Predmet.ProtustrankaFormatedWithAdress>
    <izvorni_sadrzaj> AKMON d.o.o. za postavljanje automata za zabavu i priređivanje zabavnih igara, Put Sv. Josipa 30, 21217 Kaštel Novi</izvorni_sadrzaj>
    <derivirana_varijabla naziv="DomainObject.Predmet.ProtustrankaFormatedWithAdress_1"> AKMON d.o.o. za postavljanje automata za zabavu i priređivanje zabavnih igara, Put Sv. Josipa 30, 21217 Kaštel Novi</derivirana_varijabla>
  </DomainObject.Predmet.ProtustrankaFormatedWithAdress>
  <DomainObject.Predmet.ProtustrankaFormatedWithAdressOIB>
    <izvorni_sadrzaj> AKMON d.o.o. za postavljanje automata za zabavu i priređivanje zabavnih igara, OIB 79690129000, Put Sv. Josipa 30, 21217 Kaštel Novi</izvorni_sadrzaj>
    <derivirana_varijabla naziv="DomainObject.Predmet.ProtustrankaFormatedWithAdressOIB_1"> AKMON d.o.o. za postavljanje automata za zabavu i priređivanje zabavnih igara, OIB 79690129000, Put Sv. Josipa 30, 21217 Kaštel Novi</derivirana_varijabla>
  </DomainObject.Predmet.ProtustrankaFormatedWithAdressOIB>
  <DomainObject.Predmet.ProtustrankaWithAdress>
    <izvorni_sadrzaj>AKMON d.o.o. za postavljanje automata za zabavu i priređivanje zabavnih igara Put Sv. Josipa 30, 21217 Kaštel Novi</izvorni_sadrzaj>
    <derivirana_varijabla naziv="DomainObject.Predmet.ProtustrankaWithAdress_1">AKMON d.o.o. za postavljanje automata za zabavu i priređivanje zabavnih igara Put Sv. Josipa 30, 21217 Kaštel Novi</derivirana_varijabla>
  </DomainObject.Predmet.ProtustrankaWithAdress>
  <DomainObject.Predmet.ProtustrankaWithAdressOIB>
    <izvorni_sadrzaj>AKMON d.o.o. za postavljanje automata za zabavu i priređivanje zabavnih igara, OIB 79690129000, Put Sv. Josipa 30, 21217 Kaštel Novi</izvorni_sadrzaj>
    <derivirana_varijabla naziv="DomainObject.Predmet.ProtustrankaWithAdressOIB_1">AKMON d.o.o. za postavljanje automata za zabavu i priređivanje zabavnih igara, OIB 79690129000, Put Sv. Josipa 30, 21217 Kaštel Novi</derivirana_varijabla>
  </DomainObject.Predmet.ProtustrankaWithAdressOIB>
  <DomainObject.Predmet.ProtustrankaNazivFormated>
    <izvorni_sadrzaj>AKMON d.o.o. za postavljanje automata za zabavu i priređivanje zabavnih igara</izvorni_sadrzaj>
    <derivirana_varijabla naziv="DomainObject.Predmet.ProtustrankaNazivFormated_1">AKMON d.o.o. za postavljanje automata za zabavu i priređivanje zabavnih igara</derivirana_varijabla>
  </DomainObject.Predmet.ProtustrankaNazivFormated>
  <DomainObject.Predmet.ProtustrankaNazivFormatedOIB>
    <izvorni_sadrzaj>AKMON d.o.o. za postavljanje automata za zabavu i priređivanje zabavnih igara, OIB 79690129000</izvorni_sadrzaj>
    <derivirana_varijabla naziv="DomainObject.Predmet.ProtustrankaNazivFormatedOIB_1">AKMON d.o.o. za postavljanje automata za zabavu i priređivanje zabavnih igara, OIB 79690129000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17313.52</izvorni_sadrzaj>
    <derivirana_varijabla naziv="DomainObject.Predmet.TrenutnaVrijednost_1">17313.52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AKMON d.o.o. za postavljanje automata za zabavu i priređivanje zabavnih igara</item>
    </izvorni_sadrzaj>
    <derivirana_varijabla naziv="DomainObject.Predmet.ProtuStrankaListFormated_1">
      <item>AKMON d.o.o. za postavljanje automata za zabavu i priređivanje zabavnih igara</item>
    </derivirana_varijabla>
  </DomainObject.Predmet.ProtuStrankaListFormated>
  <DomainObject.Predmet.ProtuStrankaListFormatedOIB>
    <izvorni_sadrzaj>
      <item>AKMON d.o.o. za postavljanje automata za zabavu i priređivanje zabavnih igara, OIB 79690129000</item>
    </izvorni_sadrzaj>
    <derivirana_varijabla naziv="DomainObject.Predmet.ProtuStrankaListFormatedOIB_1">
      <item>AKMON d.o.o. za postavljanje automata za zabavu i priređivanje zabavnih igara, OIB 79690129000</item>
    </derivirana_varijabla>
  </DomainObject.Predmet.ProtuStrankaListFormatedOIB>
  <DomainObject.Predmet.ProtuStrankaListFormatedWithAdress>
    <izvorni_sadrzaj>
      <item>AKMON d.o.o. za postavljanje automata za zabavu i priređivanje zabavnih igara, Put Sv. Josipa 30, 21217 Kaštel Novi</item>
    </izvorni_sadrzaj>
    <derivirana_varijabla naziv="DomainObject.Predmet.ProtuStrankaListFormatedWithAdress_1">
      <item>AKMON d.o.o. za postavljanje automata za zabavu i priređivanje zabavnih igara, Put Sv. Josipa 30, 21217 Kaštel Novi</item>
    </derivirana_varijabla>
  </DomainObject.Predmet.ProtuStrankaListFormatedWithAdress>
  <DomainObject.Predmet.ProtuStrankaListFormatedWithAdressOIB>
    <izvorni_sadrzaj>
      <item>AKMON d.o.o. za postavljanje automata za zabavu i priređivanje zabavnih igara, OIB 79690129000, Put Sv. Josipa 30, 21217 Kaštel Novi</item>
    </izvorni_sadrzaj>
    <derivirana_varijabla naziv="DomainObject.Predmet.ProtuStrankaListFormatedWithAdressOIB_1">
      <item>AKMON d.o.o. za postavljanje automata za zabavu i priređivanje zabavnih igara, OIB 79690129000, Put Sv. Josipa 30, 21217 Kaštel Novi</item>
    </derivirana_varijabla>
  </DomainObject.Predmet.ProtuStrankaListFormatedWithAdressOIB>
  <DomainObject.Predmet.ProtuStrankaListNazivFormated>
    <izvorni_sadrzaj>
      <item>AKMON d.o.o. za postavljanje automata za zabavu i priređivanje zabavnih igara</item>
    </izvorni_sadrzaj>
    <derivirana_varijabla naziv="DomainObject.Predmet.ProtuStrankaListNazivFormated_1">
      <item>AKMON d.o.o. za postavljanje automata za zabavu i priređivanje zabavnih igara</item>
    </derivirana_varijabla>
  </DomainObject.Predmet.ProtuStrankaListNazivFormated>
  <DomainObject.Predmet.ProtuStrankaListNazivFormatedOIB>
    <izvorni_sadrzaj>
      <item>AKMON d.o.o. za postavljanje automata za zabavu i priređivanje zabavnih igara, OIB 79690129000</item>
    </izvorni_sadrzaj>
    <derivirana_varijabla naziv="DomainObject.Predmet.ProtuStrankaListNazivFormatedOIB_1">
      <item>AKMON d.o.o. za postavljanje automata za zabavu i priređivanje zabavnih igara, OIB 79690129000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AKMON d.o.o. za postavljanje automata za zabavu i priređivanje zabavnih igara</izvorni_sadrzaj>
    <derivirana_varijabla naziv="DomainObject.Predmet.ProtustrankaIDrugi_1">AKMON d.o.o. za postavljanje automata za zabavu i priređivanje zabavnih igara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AKMON d.o.o. za postavljanje automata za zabavu i priređivanje zabavnih igara, OIB 79690129000, Put Sv. Josipa 30, 21217 Kaštel Novi</izvorni_sadrzaj>
    <derivirana_varijabla naziv="DomainObject.Predmet.ProtustrankaIDrugiAdressOIB_1">AKMON d.o.o. za postavljanje automata za zabavu i priređivanje zabavnih igara, OIB 79690129000, Put Sv. Josipa 30,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AKMON d.o.o. za postavljanje automata za zabavu i priređivanje zabavnih igara</item>
      <item>FINANCIJSKA AGENCIJA, RC SPLIT</item>
    </izvorni_sadrzaj>
    <derivirana_varijabla naziv="DomainObject.Predmet.SudioniciListNaziv_1">
      <item>AKMON d.o.o. za postavljanje automata za zabavu i priređivanje zabavnih igara</item>
      <item>FINANCIJSKA AGENCIJA, RC SPLIT</item>
    </derivirana_varijabla>
  </DomainObject.Predmet.SudioniciListNaziv>
  <DomainObject.Predmet.SudioniciListAdressOIB>
    <izvorni_sadrzaj>
      <item>AKMON d.o.o. za postavljanje automata za zabavu i priređivanje zabavnih igara, OIB 79690129000, Put Sv. Josipa 30,21217 Kaštel Novi</item>
      <item>FINANCIJSKA AGENCIJA, RC SPLIT, OIB 85821130368, Mažuranićevo šetalište 24 b,21000 Split</item>
    </izvorni_sadrzaj>
    <derivirana_varijabla naziv="DomainObject.Predmet.SudioniciListAdressOIB_1">
      <item>AKMON d.o.o. za postavljanje automata za zabavu i priređivanje zabavnih igara, OIB 79690129000, Put Sv. Josipa 30,21217 Kaštel Novi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79690129000</item>
      <item>, OIB 85821130368</item>
    </izvorni_sadrzaj>
    <derivirana_varijabla naziv="DomainObject.Predmet.SudioniciListNazivOIB_1">
      <item>, OIB 79690129000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321</properties:Words>
  <properties:Characters>1747</properties:Characters>
  <properties:Lines>45</properties:Lines>
  <properties:Paragraphs>15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2017-03-01T11:26:00Z</cp:lastPrinted>
  <dcterms:modified xmlns:xsi="http://www.w3.org/2001/XMLSchema-instance" xsi:type="dcterms:W3CDTF">2017-03-01T11:26:00Z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