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a820" w14:paraId="e73a820" w:rsidRDefault="00C154C2" w:rsidP="00C154C2" w:rsidR="00C154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4  St-18/15</w:t>
      </w:r>
    </w:p>
    <w:p w:rsidRDefault="00C154C2" w:rsidP="00C154C2" w:rsidR="00C154C2"/>
    <w:p w:rsidRDefault="00C154C2" w:rsidP="00C154C2" w:rsidR="00C154C2">
      <w:r>
        <w:t xml:space="preserve">REPUBLIKA HRVATSKA </w:t>
      </w:r>
    </w:p>
    <w:p w:rsidRDefault="00C154C2" w:rsidP="00C154C2" w:rsidR="00C154C2">
      <w:r>
        <w:t xml:space="preserve">TRGOVAČKI SUD U ZAGREBU </w:t>
      </w:r>
    </w:p>
    <w:p w:rsidRDefault="00C154C2" w:rsidP="00C154C2" w:rsidR="00C154C2">
      <w:r>
        <w:t xml:space="preserve">STALNA SLUŽBA </w:t>
      </w:r>
    </w:p>
    <w:p w:rsidRDefault="00C154C2" w:rsidP="00C154C2" w:rsidR="00C154C2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C154C2" w:rsidP="00C154C2" w:rsidR="00C154C2"/>
    <w:p w:rsidRDefault="00C154C2" w:rsidP="00C154C2" w:rsidR="00C154C2">
      <w:pPr>
        <w:jc w:val="center"/>
      </w:pPr>
      <w:r>
        <w:t xml:space="preserve">REPUBLIKA HRVATSKA </w:t>
      </w:r>
    </w:p>
    <w:p w:rsidRDefault="00C154C2" w:rsidP="00C154C2" w:rsidR="00C154C2">
      <w:pPr>
        <w:jc w:val="center"/>
      </w:pPr>
      <w:r>
        <w:t xml:space="preserve">R J E Š E N J E </w:t>
      </w:r>
    </w:p>
    <w:p w:rsidRDefault="00C154C2" w:rsidP="00C154C2" w:rsidR="00C154C2"/>
    <w:p w:rsidRDefault="00C154C2" w:rsidP="00C154C2" w:rsidR="00C154C2"/>
    <w:p w:rsidRDefault="00C154C2" w:rsidP="00C154C2" w:rsidR="00C154C2">
      <w:pPr>
        <w:jc w:val="both"/>
      </w:pPr>
      <w:r>
        <w:t xml:space="preserve">           TRGOVAČKI SUD U ZAGREBU, STALNA SLUŽBA po sucu Goranka Boljkovac, u stečajnom postupku nad imovinom dužnika pojedinca MIRELA SUŠIĆ, </w:t>
      </w:r>
      <w:proofErr w:type="spellStart"/>
      <w:r>
        <w:t>vl</w:t>
      </w:r>
      <w:proofErr w:type="spellEnd"/>
      <w:r>
        <w:t xml:space="preserve">. obrta Cvjetni atelje „Mirela“, Zagreb,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Denzlera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 26565649809, dana 18. studenog 2015. godine</w:t>
      </w:r>
    </w:p>
    <w:p w:rsidRDefault="00C154C2" w:rsidP="00C154C2" w:rsidR="00C154C2">
      <w:pPr>
        <w:jc w:val="both"/>
      </w:pPr>
    </w:p>
    <w:p w:rsidRDefault="00C154C2" w:rsidP="00C154C2" w:rsidR="00C154C2">
      <w:pPr>
        <w:jc w:val="center"/>
      </w:pPr>
      <w:r>
        <w:t>r i j e š i o    j e</w:t>
      </w:r>
    </w:p>
    <w:p w:rsidRDefault="00C154C2" w:rsidP="00C154C2" w:rsidR="00C154C2"/>
    <w:p w:rsidRDefault="00C154C2" w:rsidP="00C154C2" w:rsidR="00C154C2">
      <w:pPr>
        <w:ind w:firstLine="708"/>
        <w:jc w:val="both"/>
      </w:pPr>
      <w:r>
        <w:t>Ispravlja se rješenje ovog suda posl.br. 4 St-18/15 od 2. studenog 2015. godine, u uvodu redak četvrti, te u izreci točka I., redak drugi, i točka III., redak drugi, u pogledu OIB-a dužnika pojedinca, tako da umjesto: " OIB 2656564980", ima pisati:</w:t>
      </w:r>
    </w:p>
    <w:p w:rsidRDefault="00C154C2" w:rsidP="00C154C2" w:rsidR="00C154C2">
      <w:pPr>
        <w:ind w:firstLine="708"/>
        <w:jc w:val="both"/>
      </w:pPr>
      <w:r>
        <w:t>" OIB 26565649809".</w:t>
      </w:r>
    </w:p>
    <w:p w:rsidRDefault="00C154C2" w:rsidP="00C154C2" w:rsidR="00C154C2">
      <w:pPr>
        <w:ind w:left="360"/>
        <w:jc w:val="both"/>
      </w:pPr>
    </w:p>
    <w:p w:rsidRDefault="00C154C2" w:rsidP="00C154C2" w:rsidR="00C154C2">
      <w:pPr>
        <w:jc w:val="center"/>
      </w:pPr>
      <w:r>
        <w:t xml:space="preserve">Obrazloženje    </w:t>
      </w:r>
    </w:p>
    <w:p w:rsidRDefault="00C154C2" w:rsidP="00C154C2" w:rsidR="00C154C2">
      <w:pPr>
        <w:jc w:val="both"/>
      </w:pPr>
      <w:r>
        <w:tab/>
      </w:r>
      <w:r>
        <w:tab/>
      </w:r>
    </w:p>
    <w:p w:rsidRDefault="00C154C2" w:rsidP="00C154C2" w:rsidR="00C154C2">
      <w:pPr>
        <w:ind w:firstLine="708"/>
        <w:jc w:val="both"/>
      </w:pPr>
      <w:r>
        <w:t>U rješenju ovog suda posl.br. 4 St-18/15 od 2. studenog 2015. godine, nastala je očita pogreška u pisanju OIB-a dužnika pojedinca, te je omaškom izostavljena jedna znamenka, slijedom čega je sud po službenoj dužnosti donio ovo rješenje o ispravku, a temeljem čl. 342. Zakona o parničnom postupku (Narodne novine broj 148/11-pročišćeni tekst, 25/13) u vezi s čl. 10. Stečajnog zakona (Narodne novine broj 71/15).</w:t>
      </w:r>
    </w:p>
    <w:p w:rsidRDefault="00C154C2" w:rsidP="00C154C2" w:rsidR="00C154C2">
      <w:pPr>
        <w:ind w:firstLine="708"/>
        <w:jc w:val="both"/>
      </w:pPr>
    </w:p>
    <w:p w:rsidRDefault="00C154C2" w:rsidP="00C154C2" w:rsidR="00C154C2">
      <w:pPr>
        <w:jc w:val="center"/>
      </w:pPr>
      <w:r>
        <w:t>U Karlovcu 18. studenog 2015. godine</w:t>
      </w:r>
    </w:p>
    <w:p w:rsidRDefault="00C154C2" w:rsidP="00C154C2" w:rsidR="00C154C2"/>
    <w:p w:rsidRDefault="00C154C2" w:rsidP="00C154C2" w:rsidR="00C154C2">
      <w:pPr>
        <w:ind w:left="6372"/>
      </w:pPr>
      <w:r>
        <w:t xml:space="preserve">               Sudac:</w:t>
      </w:r>
    </w:p>
    <w:p w:rsidRDefault="00C154C2" w:rsidP="00C154C2" w:rsidR="00C154C2">
      <w:pPr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Goranka Boljkovac</w:t>
      </w:r>
    </w:p>
    <w:p w:rsidRDefault="00C154C2" w:rsidP="00C154C2" w:rsidR="00C154C2">
      <w:pPr>
        <w:jc w:val="center"/>
      </w:pPr>
    </w:p>
    <w:p w:rsidRDefault="00C154C2" w:rsidP="00C154C2" w:rsidR="00C154C2">
      <w:pPr>
        <w:tabs>
          <w:tab w:pos="4536" w:val="center"/>
          <w:tab w:pos="6794" w:val="left"/>
        </w:tabs>
      </w:pPr>
      <w:r>
        <w:tab/>
        <w:t xml:space="preserve"> </w:t>
      </w:r>
      <w:r>
        <w:tab/>
      </w:r>
    </w:p>
    <w:p w:rsidRDefault="00C154C2" w:rsidP="00C154C2" w:rsidR="00C154C2">
      <w:pPr>
        <w:tabs>
          <w:tab w:pos="6794" w:val="left"/>
        </w:tabs>
      </w:pPr>
      <w:r>
        <w:tab/>
      </w:r>
    </w:p>
    <w:p w:rsidRDefault="00C154C2" w:rsidP="00C154C2" w:rsidR="00C154C2">
      <w:r>
        <w:t>Dna:</w:t>
      </w:r>
    </w:p>
    <w:p w:rsidRDefault="00C154C2" w:rsidP="00C154C2" w:rsidR="00C154C2">
      <w:r>
        <w:t>1. Predlagatelju</w:t>
      </w:r>
    </w:p>
    <w:p w:rsidRDefault="00C154C2" w:rsidP="00C154C2" w:rsidR="00C154C2">
      <w:r>
        <w:t xml:space="preserve">2. Dužniku pojedincu   </w:t>
      </w:r>
    </w:p>
    <w:p w:rsidRDefault="00C154C2" w:rsidP="00C154C2" w:rsidR="00C154C2">
      <w:r>
        <w:t xml:space="preserve">3. Stečajni upravitelj  Korana </w:t>
      </w:r>
      <w:proofErr w:type="spellStart"/>
      <w:r>
        <w:t>Ferdelji</w:t>
      </w:r>
      <w:proofErr w:type="spellEnd"/>
    </w:p>
    <w:p w:rsidRDefault="00C154C2" w:rsidP="00C154C2" w:rsidR="00C154C2">
      <w:r>
        <w:t>4. ŽDO Zagreb</w:t>
      </w:r>
    </w:p>
    <w:p w:rsidRDefault="00C154C2" w:rsidP="00C154C2" w:rsidR="00C154C2">
      <w:r>
        <w:t>5. Porezna uprava Zagreb</w:t>
      </w:r>
    </w:p>
    <w:p w:rsidRDefault="00C154C2" w:rsidP="00C154C2" w:rsidR="00C154C2">
      <w:r>
        <w:t xml:space="preserve">6. e-Oglasna ploča suda </w:t>
      </w:r>
    </w:p>
    <w:p w:rsidRDefault="001411E1" w:rsidP="00C154C2" w:rsidR="001411E1" w:rsidRPr="00C154C2"/>
    <w:sectPr w:rsidSect="000836FA" w:rsidR="001411E1" w:rsidRPr="00C154C2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2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proofErr w:type="spellStart"/>
    <w:r>
      <w:t>Stpn</w:t>
    </w:r>
    <w:proofErr w:type="spellEnd"/>
    <w:r>
      <w:t>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836FA"/>
    <w:rsid w:val="00094D87"/>
    <w:rsid w:val="000A2AAB"/>
    <w:rsid w:val="001411E1"/>
    <w:rsid w:val="001622E8"/>
    <w:rsid w:val="0019487A"/>
    <w:rsid w:val="001B70BC"/>
    <w:rsid w:val="00212DFE"/>
    <w:rsid w:val="0026792F"/>
    <w:rsid w:val="002E4033"/>
    <w:rsid w:val="003158BD"/>
    <w:rsid w:val="00316068"/>
    <w:rsid w:val="00316968"/>
    <w:rsid w:val="00333CAD"/>
    <w:rsid w:val="003606D0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A166AF"/>
    <w:rsid w:val="00A33D12"/>
    <w:rsid w:val="00A649EC"/>
    <w:rsid w:val="00A73933"/>
    <w:rsid w:val="00AA3E60"/>
    <w:rsid w:val="00AF691B"/>
    <w:rsid w:val="00B73B8C"/>
    <w:rsid w:val="00B74DA8"/>
    <w:rsid w:val="00B81753"/>
    <w:rsid w:val="00B82C81"/>
    <w:rsid w:val="00B90885"/>
    <w:rsid w:val="00BB0081"/>
    <w:rsid w:val="00BC6A54"/>
    <w:rsid w:val="00C05653"/>
    <w:rsid w:val="00C154C2"/>
    <w:rsid w:val="00CE25AD"/>
    <w:rsid w:val="00D961D1"/>
    <w:rsid w:val="00E73E3F"/>
    <w:rsid w:val="00EB171E"/>
    <w:rsid w:val="00ED1E25"/>
    <w:rsid w:val="00F112BF"/>
    <w:rsid w:val="00F23AE3"/>
    <w:rsid w:val="00F43077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802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2015.</izvorni_sadrzaj>
    <derivirana_varijabla naziv="DomainObject.Predmet.DatumRjesavanja_1">2.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Sušić</izvorni_sadrzaj>
    <derivirana_varijabla naziv="DomainObject.Predmet.ProtustrankaFormated_1">  Mirela Sušić</derivirana_varijabla>
  </DomainObject.Predmet.ProtustrankaFormated>
  <DomainObject.Predmet.ProtustrankaFormatedOIB>
    <izvorni_sadrzaj>  Mirela Sušić, OIB 26565649809</izvorni_sadrzaj>
    <derivirana_varijabla naziv="DomainObject.Predmet.ProtustrankaFormatedOIB_1">  Mirela Sušić, OIB 26565649809</derivirana_varijabla>
  </DomainObject.Predmet.ProtustrankaFormatedOIB>
  <DomainObject.Predmet.ProtustrankaFormatedWithAdress>
    <izvorni_sadrzaj> Mirela Sušić, Jurja Denzlera bb, 10000 Zagreb</izvorni_sadrzaj>
    <derivirana_varijabla naziv="DomainObject.Predmet.ProtustrankaFormatedWithAdress_1"> Mirela Sušić, Jurja Denzlera bb, 10000 Zagreb</derivirana_varijabla>
  </DomainObject.Predmet.ProtustrankaFormatedWithAdress>
  <DomainObject.Predmet.ProtustrankaFormatedWithAdressOIB>
    <izvorni_sadrzaj> Mirela Sušić, OIB 26565649809, Jurja Denzlera bb, 10000 Zagreb</izvorni_sadrzaj>
    <derivirana_varijabla naziv="DomainObject.Predmet.ProtustrankaFormatedWithAdressOIB_1"> Mirela Sušić, OIB 26565649809, Jurja Denzlera bb, 10000 Zagreb</derivirana_varijabla>
  </DomainObject.Predmet.ProtustrankaFormatedWithAdressOIB>
  <DomainObject.Predmet.ProtustrankaWithAdress>
    <izvorni_sadrzaj>Mirela Sušić Jurja Denzlera bb, 10000 Zagreb</izvorni_sadrzaj>
    <derivirana_varijabla naziv="DomainObject.Predmet.ProtustrankaWithAdress_1">Mirela Sušić Jurja Denzlera bb, 10000 Zagreb</derivirana_varijabla>
  </DomainObject.Predmet.ProtustrankaWithAdress>
  <DomainObject.Predmet.ProtustrankaWithAdressOIB>
    <izvorni_sadrzaj>Mirela Sušić, OIB 26565649809, Jurja Denzlera bb, 10000 Zagreb</izvorni_sadrzaj>
    <derivirana_varijabla naziv="DomainObject.Predmet.ProtustrankaWithAdressOIB_1">Mirela Sušić, OIB 26565649809, Jurja Denzlera bb, 10000 Zagreb</derivirana_varijabla>
  </DomainObject.Predmet.ProtustrankaWithAdressOIB>
  <DomainObject.Predmet.ProtustrankaNazivFormated>
    <izvorni_sadrzaj>Mirela Sušić</izvorni_sadrzaj>
    <derivirana_varijabla naziv="DomainObject.Predmet.ProtustrankaNazivFormated_1">Mirela Sušić</derivirana_varijabla>
  </DomainObject.Predmet.ProtustrankaNazivFormated>
  <DomainObject.Predmet.ProtustrankaNazivFormatedOIB>
    <izvorni_sadrzaj>Mirela Sušić, OIB 26565649809</izvorni_sadrzaj>
    <derivirana_varijabla naziv="DomainObject.Predmet.ProtustrankaNazivFormatedOIB_1">Mirela Sušić, OIB 26565649809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Mirela Sušić</item>
    </izvorni_sadrzaj>
    <derivirana_varijabla naziv="DomainObject.Predmet.ProtuStrankaListFormated_1">
      <item>Mirela Sušić</item>
    </derivirana_varijabla>
  </DomainObject.Predmet.ProtuStrankaListFormated>
  <DomainObject.Predmet.ProtuStrankaListFormatedOIB>
    <izvorni_sadrzaj>
      <item>Mirela Sušić, OIB 26565649809</item>
    </izvorni_sadrzaj>
    <derivirana_varijabla naziv="DomainObject.Predmet.ProtuStrankaListFormatedOIB_1">
      <item>Mirela Sušić, OIB 26565649809</item>
    </derivirana_varijabla>
  </DomainObject.Predmet.ProtuStrankaListFormatedOIB>
  <DomainObject.Predmet.ProtuStrankaListFormatedWithAdress>
    <izvorni_sadrzaj>
      <item>Mirela Sušić, Jurja Denzlera bb, 10000 Zagreb</item>
    </izvorni_sadrzaj>
    <derivirana_varijabla naziv="DomainObject.Predmet.ProtuStrankaListFormatedWithAdress_1">
      <item>Mirela Sušić, Jurja Denzlera bb, 10000 Zagreb</item>
    </derivirana_varijabla>
  </DomainObject.Predmet.ProtuStrankaListFormatedWithAdress>
  <DomainObject.Predmet.ProtuStrankaListFormatedWithAdressOIB>
    <izvorni_sadrzaj>
      <item>Mirela Sušić, OIB 26565649809, Jurja Denzlera bb, 10000 Zagreb</item>
    </izvorni_sadrzaj>
    <derivirana_varijabla naziv="DomainObject.Predmet.ProtuStrankaListFormatedWithAdressOIB_1">
      <item>Mirela Sušić, OIB 26565649809, Jurja Denzlera bb, 10000 Zagreb</item>
    </derivirana_varijabla>
  </DomainObject.Predmet.ProtuStrankaListFormatedWithAdressOIB>
  <DomainObject.Predmet.ProtuStrankaListNazivFormated>
    <izvorni_sadrzaj>
      <item>Mirela Sušić</item>
    </izvorni_sadrzaj>
    <derivirana_varijabla naziv="DomainObject.Predmet.ProtuStrankaListNazivFormated_1">
      <item>Mirela Sušić</item>
    </derivirana_varijabla>
  </DomainObject.Predmet.ProtuStrankaListNazivFormated>
  <DomainObject.Predmet.ProtuStrankaListNazivFormatedOIB>
    <izvorni_sadrzaj>
      <item>Mirela Sušić, OIB 26565649809</item>
    </izvorni_sadrzaj>
    <derivirana_varijabla naziv="DomainObject.Predmet.ProtuStrankaListNazivFormatedOIB_1">
      <item>Mirela Sušić, OIB 26565649809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Mirela Sušić</izvorni_sadrzaj>
    <derivirana_varijabla naziv="DomainObject.Predmet.ProtustrankaIDrugi_1">Mirela Sušić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Mirela Sušić, OIB 26565649809, Jurja Denzlera bb, 10000 Zagreb</izvorni_sadrzaj>
    <derivirana_varijabla naziv="DomainObject.Predmet.ProtustrankaIDrugiAdressOIB_1">Mirela Sušić, OIB 26565649809, Jurja Denzlera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2015.</izvorni_sadrzaj>
    <derivirana_varijabla naziv="DomainObject.Predmet.OdlukaRjesenje.DatumDonosenjaOdluke_1">2.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St-18/2015-8</izvorni_sadrzaj>
    <derivirana_varijabla naziv="DomainObject.Predmet.OdlukaRjesenje.Oznaka_1">St-18/2015-8</derivirana_varijabla>
  </DomainObject.Predmet.OdlukaRjesenje.Oznaka>
  <DomainObject.Predmet.SudioniciListNaziv>
    <izvorni_sadrzaj>
      <item>FINA</item>
      <item>Mirela Sušić</item>
    </izvorni_sadrzaj>
    <derivirana_varijabla naziv="DomainObject.Predmet.SudioniciListNaziv_1">
      <item>FINA</item>
      <item>Mirela Sušić</item>
    </derivirana_varijabla>
  </DomainObject.Predmet.SudioniciListNaziv>
  <DomainObject.Predmet.SudioniciListAdressOIB>
    <izvorni_sadrzaj>
      <item>FINA, OIB 85821130368, Ilica 307,10000 Zagreb</item>
      <item>Mirela Sušić, OIB 26565649809, Jurja Denzlera bb,10000 Zagreb</item>
    </izvorni_sadrzaj>
    <derivirana_varijabla naziv="DomainObject.Predmet.SudioniciListAdressOIB_1">
      <item>FINA, OIB 85821130368, Ilica 307,10000 Zagreb</item>
      <item>Mirela Sušić, OIB 26565649809, Jurja Denzlera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26565649809</item>
    </izvorni_sadrzaj>
    <derivirana_varijabla naziv="DomainObject.Predmet.SudioniciListNazivOIB_1">
      <item>, OIB 85821130368</item>
      <item>, OIB 26565649809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FD58E-0E8B-4D17-9BD7-D478860B2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1085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2015-11-18T08:29:00Z</dcterms:created>
  <dc:creator>Korisnik</dc:creator>
  <cp:lastModifiedBy>Goranka Boljkovac</cp:lastModifiedBy>
  <cp:lastPrinted>2015-11-18T08:28:00Z</cp:lastPrinted>
  <dcterms:modified xmlns:xsi="http://www.w3.org/2001/XMLSchema-instance" xsi:type="dcterms:W3CDTF">2015-11-18T08:32:00Z</dcterms:modified>
  <cp:revision>4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