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3b1e" w14:paraId="fb73b1e" w:rsidRDefault="00A02786" w:rsidR="00A02786" w:rsidRPr="009F467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F467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>REPUBLIKA HRVATSKA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9F4679">
        <w:rPr>
          <w:rFonts w:hAnsi="Times New Roman" w:ascii="Times New Roman"/>
          <w:szCs w:val="24"/>
          <w:lang w:val="hr-HR"/>
        </w:rPr>
        <w:t>27. St-</w:t>
      </w:r>
      <w:r w:rsidR="00126BCE">
        <w:rPr>
          <w:rFonts w:hAnsi="Times New Roman" w:ascii="Times New Roman"/>
          <w:szCs w:val="24"/>
          <w:lang w:val="hr-HR"/>
        </w:rPr>
        <w:t>5509</w:t>
      </w:r>
      <w:r w:rsidRPr="009F467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373E6C" w:rsidRPr="00373E6C">
        <w:rPr>
          <w:rFonts w:hAnsi="Times New Roman" w:ascii="Times New Roman"/>
        </w:rPr>
        <w:t>GRIČ d.o.o., Zagreb, Sveti Duh 40, MBS: 080151259, OIB: 92806353810</w:t>
      </w:r>
      <w:r w:rsidR="004503D1" w:rsidRPr="009F4679">
        <w:rPr>
          <w:rFonts w:hAnsi="Times New Roman" w:ascii="Times New Roman"/>
          <w:szCs w:val="24"/>
          <w:lang w:val="hr-HR"/>
        </w:rPr>
        <w:t xml:space="preserve">, dana  </w:t>
      </w:r>
      <w:r w:rsidR="00AD0265">
        <w:rPr>
          <w:rFonts w:hAnsi="Times New Roman" w:ascii="Times New Roman"/>
          <w:szCs w:val="24"/>
          <w:lang w:val="hr-HR"/>
        </w:rPr>
        <w:t>8</w:t>
      </w:r>
      <w:r w:rsidR="004376ED" w:rsidRPr="009F4679">
        <w:rPr>
          <w:rFonts w:hAnsi="Times New Roman" w:ascii="Times New Roman"/>
          <w:szCs w:val="24"/>
          <w:lang w:val="hr-HR"/>
        </w:rPr>
        <w:t>. travnja 2016</w:t>
      </w:r>
      <w:r w:rsidRPr="009F467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373E6C">
      <w:pPr>
        <w:pStyle w:val="BodyText21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    Otvara se stečajni postupak nad dužnikom </w:t>
      </w:r>
      <w:r w:rsidR="00373E6C" w:rsidRPr="00373E6C">
        <w:rPr>
          <w:rFonts w:hAnsi="Times New Roman" w:ascii="Times New Roman"/>
        </w:rPr>
        <w:t>GRIČ d.o.o., Zagreb, Sveti Duh 40, MBS: 080151259, OIB: 92806353810</w:t>
      </w:r>
    </w:p>
    <w:p w:rsidRDefault="00A02786" w:rsidP="00BF4417" w:rsidR="00A02786" w:rsidRPr="009F467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>Stečajni</w:t>
      </w:r>
      <w:r w:rsidR="001C15BB" w:rsidRPr="009F4679">
        <w:rPr>
          <w:rFonts w:hAnsi="Times New Roman" w:ascii="Times New Roman"/>
          <w:szCs w:val="24"/>
        </w:rPr>
        <w:t xml:space="preserve"> postupak otvoren je dana </w:t>
      </w:r>
      <w:r w:rsidR="00AD0265">
        <w:rPr>
          <w:rFonts w:hAnsi="Times New Roman" w:ascii="Times New Roman"/>
          <w:szCs w:val="24"/>
        </w:rPr>
        <w:t>8</w:t>
      </w:r>
      <w:r w:rsidR="004376ED" w:rsidRPr="009F4679">
        <w:rPr>
          <w:rFonts w:hAnsi="Times New Roman" w:ascii="Times New Roman"/>
          <w:szCs w:val="24"/>
        </w:rPr>
        <w:t>. travnja</w:t>
      </w:r>
      <w:r w:rsidR="004503D1" w:rsidRPr="009F4679">
        <w:rPr>
          <w:rFonts w:hAnsi="Times New Roman" w:ascii="Times New Roman"/>
          <w:szCs w:val="24"/>
        </w:rPr>
        <w:t xml:space="preserve"> </w:t>
      </w:r>
      <w:r w:rsidR="001C15BB" w:rsidRPr="009F4679">
        <w:rPr>
          <w:rFonts w:hAnsi="Times New Roman" w:ascii="Times New Roman"/>
          <w:szCs w:val="24"/>
        </w:rPr>
        <w:t>201</w:t>
      </w:r>
      <w:r w:rsidR="004376ED" w:rsidRPr="009F4679">
        <w:rPr>
          <w:rFonts w:hAnsi="Times New Roman" w:ascii="Times New Roman"/>
          <w:szCs w:val="24"/>
        </w:rPr>
        <w:t>6</w:t>
      </w:r>
      <w:r w:rsidR="00AD0265">
        <w:rPr>
          <w:rFonts w:hAnsi="Times New Roman" w:ascii="Times New Roman"/>
          <w:szCs w:val="24"/>
        </w:rPr>
        <w:t>. u 10</w:t>
      </w:r>
      <w:r w:rsidRPr="009F4679">
        <w:rPr>
          <w:rFonts w:hAnsi="Times New Roman" w:ascii="Times New Roman"/>
          <w:szCs w:val="24"/>
        </w:rPr>
        <w:t>,</w:t>
      </w:r>
      <w:r w:rsidR="004376ED" w:rsidRPr="009F4679">
        <w:rPr>
          <w:rFonts w:hAnsi="Times New Roman" w:ascii="Times New Roman"/>
          <w:szCs w:val="24"/>
        </w:rPr>
        <w:t xml:space="preserve">00 sati i  </w:t>
      </w:r>
      <w:r w:rsidR="00373E6C">
        <w:rPr>
          <w:rFonts w:hAnsi="Times New Roman" w:ascii="Times New Roman"/>
          <w:szCs w:val="24"/>
        </w:rPr>
        <w:t>5</w:t>
      </w:r>
      <w:r w:rsidR="005F1454">
        <w:rPr>
          <w:rFonts w:hAnsi="Times New Roman" w:ascii="Times New Roman"/>
          <w:szCs w:val="24"/>
        </w:rPr>
        <w:t>0</w:t>
      </w:r>
      <w:r w:rsidRPr="009F467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9F46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9F4679">
      <w:pPr>
        <w:pStyle w:val="BodyText21"/>
        <w:jc w:val="left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II     Za stečajnog upravitelja imenuje se </w:t>
      </w:r>
      <w:r w:rsidR="00126BCE" w:rsidRPr="00DC32B7">
        <w:rPr>
          <w:rFonts w:hAnsi="Times New Roman" w:ascii="Times New Roman"/>
          <w:szCs w:val="24"/>
        </w:rPr>
        <w:t>Ivan Gjurašić u Zagrebu, Petrinjska 8, OIB: 66025260916</w:t>
      </w:r>
      <w:r w:rsidR="008A0A2C" w:rsidRPr="009F4679">
        <w:rPr>
          <w:rFonts w:hAnsi="Times New Roman" w:ascii="Times New Roman"/>
          <w:szCs w:val="24"/>
        </w:rPr>
        <w:t>.</w:t>
      </w:r>
    </w:p>
    <w:p w:rsidRDefault="00A02786" w:rsidP="00E80772" w:rsidR="00A02786" w:rsidRPr="009F467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373E6C" w:rsidRPr="00373E6C">
        <w:rPr>
          <w:rFonts w:hAnsi="Times New Roman" w:ascii="Times New Roman"/>
        </w:rPr>
        <w:t>GRIČ d.o.o., Zagreb, Sveti Duh 40, MBS: 080151259, OIB: 92806353810</w:t>
      </w:r>
      <w:r w:rsidR="008A0A2C" w:rsidRPr="009F467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9F467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9F4679">
        <w:rPr>
          <w:rFonts w:hAnsi="Times New Roman" w:ascii="Times New Roman"/>
          <w:szCs w:val="24"/>
          <w:lang w:val="hr-HR"/>
        </w:rPr>
        <w:t>lje: FINA), temeljem odredbe članka</w:t>
      </w:r>
      <w:r w:rsidRPr="009F4679">
        <w:rPr>
          <w:rFonts w:hAnsi="Times New Roman" w:ascii="Times New Roman"/>
          <w:szCs w:val="24"/>
          <w:lang w:val="hr-HR"/>
        </w:rPr>
        <w:t xml:space="preserve"> 444. </w:t>
      </w:r>
      <w:r w:rsidRPr="009F4679">
        <w:rPr>
          <w:rFonts w:hAnsi="Times New Roman" w:ascii="Times New Roman"/>
          <w:lang w:val="hr-HR"/>
        </w:rPr>
        <w:t>Stečajnog zakona (NN 71/</w:t>
      </w:r>
      <w:r w:rsidR="00E80772" w:rsidRPr="009F467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Zaključkom od </w:t>
      </w:r>
      <w:r w:rsidR="004376ED" w:rsidRPr="009F4679">
        <w:rPr>
          <w:rFonts w:hAnsi="Times New Roman" w:ascii="Times New Roman"/>
          <w:lang w:val="hr-HR"/>
        </w:rPr>
        <w:t>2</w:t>
      </w:r>
      <w:r w:rsidR="00D830DF">
        <w:rPr>
          <w:rFonts w:hAnsi="Times New Roman" w:ascii="Times New Roman"/>
          <w:lang w:val="hr-HR"/>
        </w:rPr>
        <w:t>8</w:t>
      </w:r>
      <w:r w:rsidR="004376ED" w:rsidRPr="009F4679">
        <w:rPr>
          <w:rFonts w:hAnsi="Times New Roman" w:ascii="Times New Roman"/>
          <w:lang w:val="hr-HR"/>
        </w:rPr>
        <w:t>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A02786" w:rsidRPr="009F4679">
        <w:rPr>
          <w:rFonts w:hAnsi="Times New Roman" w:ascii="Times New Roman"/>
          <w:lang w:val="hr-HR"/>
        </w:rPr>
        <w:t>201</w:t>
      </w:r>
      <w:r w:rsidR="004376ED" w:rsidRPr="009F4679">
        <w:rPr>
          <w:rFonts w:hAnsi="Times New Roman" w:ascii="Times New Roman"/>
          <w:lang w:val="hr-HR"/>
        </w:rPr>
        <w:t>6</w:t>
      </w:r>
      <w:r w:rsidR="00A02786" w:rsidRPr="009F467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9F4679">
        <w:rPr>
          <w:rFonts w:hAnsi="Times New Roman" w:ascii="Times New Roman"/>
          <w:lang w:val="hr-HR"/>
        </w:rPr>
        <w:t>propisanom obrascu, sukladno članku</w:t>
      </w:r>
      <w:r w:rsidR="00A02786" w:rsidRPr="009F4679">
        <w:rPr>
          <w:rFonts w:hAnsi="Times New Roman" w:ascii="Times New Roman"/>
          <w:lang w:val="hr-HR"/>
        </w:rPr>
        <w:t xml:space="preserve"> 430., 17.  i 13. SZ</w:t>
      </w:r>
      <w:r w:rsidR="00E80772" w:rsidRPr="009F4679">
        <w:rPr>
          <w:rFonts w:hAnsi="Times New Roman" w:ascii="Times New Roman"/>
          <w:lang w:val="hr-HR"/>
        </w:rPr>
        <w:t>-a</w:t>
      </w:r>
      <w:r w:rsidR="00A02786" w:rsidRPr="009F4679">
        <w:rPr>
          <w:rFonts w:hAnsi="Times New Roman" w:ascii="Times New Roman"/>
          <w:lang w:val="hr-HR"/>
        </w:rPr>
        <w:t xml:space="preserve">.  </w:t>
      </w:r>
      <w:r w:rsidR="00E80772" w:rsidRPr="009F467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Oglasom od </w:t>
      </w:r>
      <w:r w:rsidR="004376ED" w:rsidRPr="009F4679">
        <w:rPr>
          <w:rFonts w:hAnsi="Times New Roman" w:ascii="Times New Roman"/>
          <w:lang w:val="hr-HR"/>
        </w:rPr>
        <w:t>2</w:t>
      </w:r>
      <w:r w:rsidR="00D830DF">
        <w:rPr>
          <w:rFonts w:hAnsi="Times New Roman" w:ascii="Times New Roman"/>
          <w:lang w:val="hr-HR"/>
        </w:rPr>
        <w:t>8</w:t>
      </w:r>
      <w:r w:rsidR="004376ED" w:rsidRPr="009F4679">
        <w:rPr>
          <w:rFonts w:hAnsi="Times New Roman" w:ascii="Times New Roman"/>
          <w:lang w:val="hr-HR"/>
        </w:rPr>
        <w:t>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4376ED" w:rsidRPr="009F4679">
        <w:rPr>
          <w:rFonts w:hAnsi="Times New Roman" w:ascii="Times New Roman"/>
          <w:lang w:val="hr-HR"/>
        </w:rPr>
        <w:t>2016</w:t>
      </w:r>
      <w:r w:rsidR="00A02786" w:rsidRPr="009F467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9F4679">
        <w:rPr>
          <w:rFonts w:hAnsi="Times New Roman" w:ascii="Times New Roman"/>
          <w:lang w:val="hr-HR"/>
        </w:rPr>
        <w:t>og rješenja temeljem odredbe članka</w:t>
      </w:r>
      <w:r w:rsidRPr="009F467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9F4679">
        <w:rPr>
          <w:rFonts w:hAnsi="Times New Roman" w:ascii="Times New Roman"/>
          <w:lang w:val="hr-HR"/>
        </w:rPr>
        <w:t>odabran je primjenom odredbe članka</w:t>
      </w:r>
      <w:r w:rsidRPr="009F467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9F467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9F4679">
      <w:pPr>
        <w:jc w:val="center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U Zagrebu </w:t>
      </w:r>
      <w:r w:rsidR="00AD0265">
        <w:rPr>
          <w:rFonts w:hAnsi="Times New Roman" w:ascii="Times New Roman"/>
          <w:lang w:val="hr-HR"/>
        </w:rPr>
        <w:t>8</w:t>
      </w:r>
      <w:r w:rsidR="004376ED" w:rsidRPr="009F4679">
        <w:rPr>
          <w:rFonts w:hAnsi="Times New Roman" w:ascii="Times New Roman"/>
          <w:lang w:val="hr-HR"/>
        </w:rPr>
        <w:t>. travnja 2016</w:t>
      </w:r>
      <w:r w:rsidR="00A02786" w:rsidRPr="009F467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9F4679">
      <w:pPr>
        <w:jc w:val="center"/>
        <w:rPr>
          <w:rFonts w:hAnsi="Times New Roman" w:ascii="Times New Roman"/>
          <w:lang w:val="hr-HR"/>
        </w:rPr>
      </w:pPr>
    </w:p>
    <w:p w:rsidRDefault="00A02786" w:rsidP="00373E6C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SUDAC:</w:t>
      </w:r>
    </w:p>
    <w:p w:rsidRDefault="00A02786" w:rsidP="00373E6C" w:rsidR="00373E6C" w:rsidRPr="00373E6C">
      <w:pPr>
        <w:jc w:val="right"/>
        <w:rPr>
          <w:rFonts w:hAnsi="Times New Roman" w:ascii="Times New Roman"/>
        </w:rPr>
      </w:pPr>
      <w:r w:rsidRPr="009F4679">
        <w:rPr>
          <w:rFonts w:hAnsi="Times New Roman" w:ascii="Times New Roman"/>
          <w:lang w:val="hr-HR"/>
        </w:rPr>
        <w:t>Ružica Omazić</w:t>
      </w:r>
      <w:r w:rsidR="00373E6C">
        <w:rPr>
          <w:rFonts w:hAnsi="Times New Roman" w:ascii="Times New Roman"/>
          <w:lang w:val="hr-HR"/>
        </w:rPr>
        <w:t xml:space="preserve">, </w:t>
      </w:r>
      <w:r w:rsidR="00373E6C" w:rsidRPr="00373E6C">
        <w:rPr>
          <w:rFonts w:hAnsi="Times New Roman" w:ascii="Times New Roman"/>
        </w:rPr>
        <w:t>v.r.</w:t>
      </w:r>
    </w:p>
    <w:p w:rsidRDefault="00373E6C" w:rsidP="00373E6C" w:rsidR="00373E6C" w:rsidRPr="00373E6C">
      <w:pPr>
        <w:jc w:val="right"/>
        <w:rPr>
          <w:rFonts w:hAnsi="Times New Roman" w:ascii="Times New Roman"/>
        </w:rPr>
      </w:pPr>
    </w:p>
    <w:p w:rsidRDefault="00373E6C" w:rsidP="00373E6C" w:rsidR="00373E6C" w:rsidRPr="00373E6C">
      <w:pPr>
        <w:jc w:val="right"/>
        <w:rPr>
          <w:rFonts w:hAnsi="Times New Roman" w:ascii="Times New Roman"/>
        </w:rPr>
      </w:pPr>
      <w:r w:rsidRPr="00373E6C">
        <w:rPr>
          <w:rFonts w:hAnsi="Times New Roman" w:ascii="Times New Roman"/>
        </w:rPr>
        <w:tab/>
      </w:r>
      <w:r w:rsidRPr="00373E6C">
        <w:rPr>
          <w:rFonts w:hAnsi="Times New Roman" w:ascii="Times New Roman"/>
        </w:rPr>
        <w:tab/>
      </w:r>
      <w:r w:rsidRPr="00373E6C">
        <w:rPr>
          <w:rFonts w:hAnsi="Times New Roman" w:ascii="Times New Roman"/>
        </w:rPr>
        <w:tab/>
      </w:r>
      <w:r w:rsidRPr="00373E6C">
        <w:rPr>
          <w:rFonts w:hAnsi="Times New Roman" w:ascii="Times New Roman"/>
        </w:rPr>
        <w:tab/>
      </w:r>
      <w:r w:rsidRPr="00373E6C">
        <w:rPr>
          <w:rFonts w:hAnsi="Times New Roman" w:ascii="Times New Roman"/>
        </w:rPr>
        <w:tab/>
      </w:r>
      <w:r w:rsidRPr="00373E6C">
        <w:rPr>
          <w:rFonts w:hAnsi="Times New Roman" w:ascii="Times New Roman"/>
        </w:rPr>
        <w:tab/>
        <w:t xml:space="preserve">     Za točnost otpravka – ovlašteni službenik</w:t>
      </w:r>
    </w:p>
    <w:p w:rsidRDefault="00373E6C" w:rsidP="00373E6C" w:rsidR="00373E6C" w:rsidRPr="00373E6C">
      <w:pPr>
        <w:jc w:val="right"/>
        <w:rPr>
          <w:rFonts w:hAnsi="Times New Roman" w:ascii="Times New Roman"/>
        </w:rPr>
      </w:pPr>
      <w:r w:rsidRPr="00373E6C">
        <w:rPr>
          <w:rFonts w:hAnsi="Times New Roman" w:ascii="Times New Roman"/>
        </w:rPr>
        <w:t xml:space="preserve">     </w:t>
      </w:r>
      <w:r w:rsidRPr="00373E6C">
        <w:rPr>
          <w:rFonts w:hAnsi="Times New Roman" w:ascii="Times New Roman"/>
        </w:rPr>
        <w:tab/>
      </w:r>
      <w:r w:rsidRPr="00373E6C">
        <w:rPr>
          <w:rFonts w:hAnsi="Times New Roman" w:ascii="Times New Roman"/>
        </w:rPr>
        <w:tab/>
      </w:r>
      <w:r w:rsidRPr="00373E6C">
        <w:rPr>
          <w:rFonts w:hAnsi="Times New Roman" w:ascii="Times New Roman"/>
        </w:rPr>
        <w:tab/>
      </w:r>
      <w:r w:rsidRPr="00373E6C">
        <w:rPr>
          <w:rFonts w:hAnsi="Times New Roman" w:ascii="Times New Roman"/>
        </w:rPr>
        <w:tab/>
      </w:r>
      <w:r w:rsidRPr="00373E6C">
        <w:rPr>
          <w:rFonts w:hAnsi="Times New Roman" w:ascii="Times New Roman"/>
        </w:rPr>
        <w:tab/>
      </w:r>
      <w:r w:rsidRPr="00373E6C">
        <w:rPr>
          <w:rFonts w:hAnsi="Times New Roman" w:ascii="Times New Roman"/>
        </w:rPr>
        <w:tab/>
      </w:r>
      <w:r w:rsidRPr="00373E6C">
        <w:rPr>
          <w:rFonts w:hAnsi="Times New Roman" w:ascii="Times New Roman"/>
        </w:rPr>
        <w:tab/>
        <w:t xml:space="preserve">                   </w:t>
      </w:r>
      <w:r w:rsidRPr="00373E6C">
        <w:rPr>
          <w:rFonts w:hAnsi="Times New Roman" w:ascii="Times New Roman"/>
        </w:rPr>
        <w:tab/>
        <w:t>Ksenija Nol</w:t>
      </w:r>
    </w:p>
    <w:p w:rsidRDefault="00A516E2" w:rsidP="00126BCE" w:rsidR="00A516E2" w:rsidRPr="00A516E2">
      <w:pPr>
        <w:jc w:val="right"/>
        <w:rPr>
          <w:rFonts w:hAnsi="Times New Roman" w:ascii="Times New Roman"/>
        </w:rPr>
      </w:pPr>
    </w:p>
    <w:p w:rsidRDefault="00831A7F" w:rsidP="009F4679" w:rsidR="00831A7F" w:rsidRPr="009F4679">
      <w:pPr>
        <w:jc w:val="right"/>
        <w:rPr>
          <w:rFonts w:hAnsi="Times New Roman" w:ascii="Times New Roman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9F4679">
      <w:pPr>
        <w:rPr>
          <w:rFonts w:hAnsi="Times New Roman" w:ascii="Times New Roman"/>
        </w:rPr>
      </w:pPr>
    </w:p>
    <w:sectPr w:rsidSect="00201F62" w:rsidR="00495ED5" w:rsidRPr="009F467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414E6F" w:rsidRPr="00414E6F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373E6C">
          <w:rPr>
            <w:rFonts w:hAnsi="Times New Roman" w:ascii="Times New Roman"/>
          </w:rPr>
          <w:t>5509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26BCE"/>
    <w:rsid w:val="0018446A"/>
    <w:rsid w:val="001859C3"/>
    <w:rsid w:val="001C15BB"/>
    <w:rsid w:val="00201F62"/>
    <w:rsid w:val="00290B47"/>
    <w:rsid w:val="00303F1F"/>
    <w:rsid w:val="00314C84"/>
    <w:rsid w:val="00373E6C"/>
    <w:rsid w:val="003E052E"/>
    <w:rsid w:val="00411C85"/>
    <w:rsid w:val="00414E6F"/>
    <w:rsid w:val="004376ED"/>
    <w:rsid w:val="004503D1"/>
    <w:rsid w:val="00455A7C"/>
    <w:rsid w:val="004612D0"/>
    <w:rsid w:val="00495ED5"/>
    <w:rsid w:val="004E1FA2"/>
    <w:rsid w:val="005038B9"/>
    <w:rsid w:val="005217F6"/>
    <w:rsid w:val="005F1454"/>
    <w:rsid w:val="00631843"/>
    <w:rsid w:val="006A7D68"/>
    <w:rsid w:val="00831A7F"/>
    <w:rsid w:val="008A0A2C"/>
    <w:rsid w:val="008D7665"/>
    <w:rsid w:val="00906F46"/>
    <w:rsid w:val="009237A3"/>
    <w:rsid w:val="00923F04"/>
    <w:rsid w:val="00946696"/>
    <w:rsid w:val="00952AE5"/>
    <w:rsid w:val="00991234"/>
    <w:rsid w:val="009D79EF"/>
    <w:rsid w:val="009F4679"/>
    <w:rsid w:val="00A02786"/>
    <w:rsid w:val="00A516E2"/>
    <w:rsid w:val="00A56EB1"/>
    <w:rsid w:val="00AC5E51"/>
    <w:rsid w:val="00AD0265"/>
    <w:rsid w:val="00B45D43"/>
    <w:rsid w:val="00B4743B"/>
    <w:rsid w:val="00B53A08"/>
    <w:rsid w:val="00BA6C65"/>
    <w:rsid w:val="00BF4417"/>
    <w:rsid w:val="00CC2F6B"/>
    <w:rsid w:val="00D012D1"/>
    <w:rsid w:val="00D65B5B"/>
    <w:rsid w:val="00D830DF"/>
    <w:rsid w:val="00E22456"/>
    <w:rsid w:val="00E45A83"/>
    <w:rsid w:val="00E476BE"/>
    <w:rsid w:val="00E80772"/>
    <w:rsid w:val="00ED0E6D"/>
    <w:rsid w:val="00EE2614"/>
    <w:rsid w:val="00F03AFC"/>
    <w:rsid w:val="00F10F36"/>
    <w:rsid w:val="00F22D0E"/>
    <w:rsid w:val="00F9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4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E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E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E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E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4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E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E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E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E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5509</izvorni_sadrzaj>
    <derivirana_varijabla naziv="DomainObject.Predmet.Broj_1">5509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St-5509/2015</izvorni_sadrzaj>
    <derivirana_varijabla naziv="DomainObject.Predmet.OznakaBroj_1">St-5509/2015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 d.o.o. zastupanog po punomoćniku Bruno Sudar</izvorni_sadrzaj>
    <derivirana_varijabla naziv="DomainObject.Predmet.ProtustrankaFormated_1">  GRIČ d.o.o. zastupanog po punomoćniku Bruno Sudar</derivirana_varijabla>
  </DomainObject.Predmet.ProtustrankaFormated>
  <DomainObject.Predmet.ProtustrankaFormatedOIB>
    <izvorni_sadrzaj>  GRIČ d.o.o., OIB 92806353810 zastupanog po punomoćniku Bruno Sudar</izvorni_sadrzaj>
    <derivirana_varijabla naziv="DomainObject.Predmet.ProtustrankaFormatedOIB_1">  GRIČ d.o.o., OIB 92806353810 zastupanog po punomoćniku Bruno Sudar</derivirana_varijabla>
  </DomainObject.Predmet.ProtustrankaFormatedOIB>
  <DomainObject.Predmet.ProtustrankaFormatedWithAdress>
    <izvorni_sadrzaj> GRIČ d.o.o., Sveti Duh 40, 10000 Zagreb zastupanog po punomoćniku Bruno Sudar</izvorni_sadrzaj>
    <derivirana_varijabla naziv="DomainObject.Predmet.ProtustrankaFormatedWithAdress_1"> GRIČ d.o.o., Sveti Duh 40, 10000 Zagreb zastupanog po punomoćniku Bruno Sudar</derivirana_varijabla>
  </DomainObject.Predmet.ProtustrankaFormatedWithAdress>
  <DomainObject.Predmet.ProtustrankaFormatedWithAdressOIB>
    <izvorni_sadrzaj> GRIČ d.o.o., OIB 92806353810, Sveti Duh 40, 10000 Zagreb zastupanog po punomoćniku Bruno Sudar</izvorni_sadrzaj>
    <derivirana_varijabla naziv="DomainObject.Predmet.ProtustrankaFormatedWithAdressOIB_1"> GRIČ d.o.o., OIB 92806353810, Sveti Duh 40, 10000 Zagreb zastupanog po punomoćniku Bruno Sudar</derivirana_varijabla>
  </DomainObject.Predmet.ProtustrankaFormatedWithAdressOIB>
  <DomainObject.Predmet.ProtustrankaWithAdress>
    <izvorni_sadrzaj>GRIČ d.o.o. Sveti Duh 40, 10000 Zagreb</izvorni_sadrzaj>
    <derivirana_varijabla naziv="DomainObject.Predmet.ProtustrankaWithAdress_1">GRIČ d.o.o. Sveti Duh 40, 10000 Zagreb</derivirana_varijabla>
  </DomainObject.Predmet.ProtustrankaWithAdress>
  <DomainObject.Predmet.ProtustrankaWithAdressOIB>
    <izvorni_sadrzaj>GRIČ d.o.o., OIB 92806353810, Sveti Duh 40, 10000 Zagreb</izvorni_sadrzaj>
    <derivirana_varijabla naziv="DomainObject.Predmet.ProtustrankaWithAdressOIB_1">GRIČ d.o.o., OIB 92806353810, Sveti Duh 40, 10000 Zagreb</derivirana_varijabla>
  </DomainObject.Predmet.ProtustrankaWithAdressOIB>
  <DomainObject.Predmet.ProtustrankaNazivFormated>
    <izvorni_sadrzaj>GRIČ d.o.o.</izvorni_sadrzaj>
    <derivirana_varijabla naziv="DomainObject.Predmet.ProtustrankaNazivFormated_1">GRIČ d.o.o.</derivirana_varijabla>
  </DomainObject.Predmet.ProtustrankaNazivFormated>
  <DomainObject.Predmet.ProtustrankaNazivFormatedOIB>
    <izvorni_sadrzaj>GRIČ d.o.o., OIB 92806353810</izvorni_sadrzaj>
    <derivirana_varijabla naziv="DomainObject.Predmet.ProtustrankaNazivFormatedOIB_1">GRIČ d.o.o., OIB 92806353810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GRIČ d.o.o. zastupanog po punomoćniku Bruno Sudar</item>
    </izvorni_sadrzaj>
    <derivirana_varijabla naziv="DomainObject.Predmet.ProtuStrankaListFormated_1">
      <item>GRIČ d.o.o. zastupanog po punomoćniku Bruno Sudar</item>
    </derivirana_varijabla>
  </DomainObject.Predmet.ProtuStrankaListFormated>
  <DomainObject.Predmet.ProtuStrankaListFormatedOIB>
    <izvorni_sadrzaj>
      <item>GRIČ d.o.o., OIB 92806353810 zastupanog po punomoćniku Bruno Sudar</item>
    </izvorni_sadrzaj>
    <derivirana_varijabla naziv="DomainObject.Predmet.ProtuStrankaListFormatedOIB_1">
      <item>GRIČ d.o.o., OIB 92806353810 zastupanog po punomoćniku Bruno Sudar</item>
    </derivirana_varijabla>
  </DomainObject.Predmet.ProtuStrankaListFormatedOIB>
  <DomainObject.Predmet.ProtuStrankaListFormatedWithAdress>
    <izvorni_sadrzaj>
      <item>GRIČ d.o.o., Sveti Duh 40, 10000 Zagreb zastupanog po punomoćniku Bruno Sudar</item>
    </izvorni_sadrzaj>
    <derivirana_varijabla naziv="DomainObject.Predmet.ProtuStrankaListFormatedWithAdress_1">
      <item>GRIČ d.o.o., Sveti Duh 40, 10000 Zagreb zastupanog po punomoćniku Bruno Sudar</item>
    </derivirana_varijabla>
  </DomainObject.Predmet.ProtuStrankaListFormatedWithAdress>
  <DomainObject.Predmet.ProtuStrankaListFormatedWithAdressOIB>
    <izvorni_sadrzaj>
      <item>GRIČ d.o.o., OIB 92806353810, Sveti Duh 40, 10000 Zagreb zastupanog po punomoćniku Bruno Sudar</item>
    </izvorni_sadrzaj>
    <derivirana_varijabla naziv="DomainObject.Predmet.ProtuStrankaListFormatedWithAdressOIB_1">
      <item>GRIČ d.o.o., OIB 92806353810, Sveti Duh 40, 10000 Zagreb zastupanog po punomoćniku Bruno Sudar</item>
    </derivirana_varijabla>
  </DomainObject.Predmet.ProtuStrankaListFormatedWithAdressOIB>
  <DomainObject.Predmet.ProtuStrankaListNazivFormated>
    <izvorni_sadrzaj>
      <item>GRIČ d.o.o.</item>
    </izvorni_sadrzaj>
    <derivirana_varijabla naziv="DomainObject.Predmet.ProtuStrankaListNazivFormated_1">
      <item>GRIČ d.o.o.</item>
    </derivirana_varijabla>
  </DomainObject.Predmet.ProtuStrankaListNazivFormated>
  <DomainObject.Predmet.ProtuStrankaListNazivFormatedOIB>
    <izvorni_sadrzaj>
      <item>GRIČ d.o.o., OIB 92806353810</item>
    </izvorni_sadrzaj>
    <derivirana_varijabla naziv="DomainObject.Predmet.ProtuStrankaListNazivFormatedOIB_1">
      <item>GRIČ d.o.o., OIB 92806353810</item>
    </derivirana_varijabla>
  </DomainObject.Predmet.ProtuStrankaListNazivFormatedOIB>
  <DomainObject.Predmet.OstaliListFormated>
    <izvorni_sadrzaj>
      <item>Bruno Sudar punomoćnik sudionika u postupku GRIČ d.o.o.</item>
    </izvorni_sadrzaj>
    <derivirana_varijabla naziv="DomainObject.Predmet.OstaliListFormated_1">
      <item>Bruno Sudar punomoćnik sudionika u postupku GRIČ d.o.o.</item>
    </derivirana_varijabla>
  </DomainObject.Predmet.OstaliListFormated>
  <DomainObject.Predmet.OstaliListFormatedOIB>
    <izvorni_sadrzaj>
      <item>Bruno Sudar, OIB 59494908070 punomoćnik sudionika u postupku GRIČ d.o.o.</item>
    </izvorni_sadrzaj>
    <derivirana_varijabla naziv="DomainObject.Predmet.OstaliListFormatedOIB_1">
      <item>Bruno Sudar, OIB 59494908070 punomoćnik sudionika u postupku GRIČ d.o.o.</item>
    </derivirana_varijabla>
  </DomainObject.Predmet.OstaliListFormatedOIB>
  <DomainObject.Predmet.OstaliListFormatedWithAdress>
    <izvorni_sadrzaj>
      <item>Bruno Sudar, Črnomerec 33, 10000 Zagreb punomoćnik sudionika u postupku GRIČ d.o.o.</item>
    </izvorni_sadrzaj>
    <derivirana_varijabla naziv="DomainObject.Predmet.OstaliListFormatedWithAdress_1">
      <item>Bruno Sudar, Črnomerec 33, 10000 Zagreb punomoćnik sudionika u postupku GRIČ d.o.o.</item>
    </derivirana_varijabla>
  </DomainObject.Predmet.OstaliListFormatedWithAdress>
  <DomainObject.Predmet.OstaliListFormatedWithAdressOIB>
    <izvorni_sadrzaj>
      <item>Bruno Sudar, OIB 59494908070, Črnomerec 33, 10000 Zagreb punomoćnik sudionika u postupku GRIČ d.o.o.</item>
    </izvorni_sadrzaj>
    <derivirana_varijabla naziv="DomainObject.Predmet.OstaliListFormatedWithAdressOIB_1">
      <item>Bruno Sudar, OIB 59494908070, Črnomerec 33, 10000 Zagreb punomoćnik sudionika u postupku GRIČ d.o.o.</item>
    </derivirana_varijabla>
  </DomainObject.Predmet.OstaliListFormatedWithAdressOIB>
  <DomainObject.Predmet.OstaliListNazivFormated>
    <izvorni_sadrzaj>
      <item>Bruno Sudar</item>
    </izvorni_sadrzaj>
    <derivirana_varijabla naziv="DomainObject.Predmet.OstaliListNazivFormated_1">
      <item>Bruno Sudar</item>
    </derivirana_varijabla>
  </DomainObject.Predmet.OstaliListNazivFormated>
  <DomainObject.Predmet.OstaliListNazivFormatedOIB>
    <izvorni_sadrzaj>
      <item>Bruno Sudar, OIB 59494908070</item>
    </izvorni_sadrzaj>
    <derivirana_varijabla naziv="DomainObject.Predmet.OstaliListNazivFormatedOIB_1">
      <item>Bruno Sudar, OIB 59494908070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GRIČ d.o.o.</izvorni_sadrzaj>
    <derivirana_varijabla naziv="DomainObject.Predmet.ProtustrankaIDrugi_1">GRIČ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GRIČ d.o.o., OIB 92806353810, Sveti Duh 40, 10000 Zagreb</izvorni_sadrzaj>
    <derivirana_varijabla naziv="DomainObject.Predmet.ProtustrankaIDrugiAdressOIB_1">GRIČ d.o.o., OIB 92806353810, Sveti Duh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GRIČ d.o.o.</item>
      <item>FINA Regionalni centar Zagreb</item>
      <item>Bruno Sudar</item>
    </izvorni_sadrzaj>
    <derivirana_varijabla naziv="DomainObject.Predmet.SudioniciListNaziv_1">
      <item>GRIČ d.o.o.</item>
      <item>FINA Regionalni centar Zagreb</item>
      <item>Bruno Sudar</item>
    </derivirana_varijabla>
  </DomainObject.Predmet.SudioniciListNaziv>
  <DomainObject.Predmet.SudioniciListAdressOIB>
    <izvorni_sadrzaj>
      <item>GRIČ d.o.o., OIB 92806353810, Sveti Duh 40,10000 Zagreb</item>
      <item>FINA Regionalni centar Zagreb, OIB 85821130368, Trg svibanjskih žrtava 1995. 1,10000 Zagreb</item>
      <item>Bruno Sudar, OIB 59494908070, Črnomerec 33,10000 Zagreb</item>
    </izvorni_sadrzaj>
    <derivirana_varijabla naziv="DomainObject.Predmet.SudioniciListAdressOIB_1">
      <item>GRIČ d.o.o., OIB 92806353810, Sveti Duh 40,10000 Zagreb</item>
      <item>FINA Regionalni centar Zagreb, OIB 85821130368, Trg svibanjskih žrtava 1995. 1,10000 Zagreb</item>
      <item>Bruno Sudar, OIB 59494908070, Črnomerec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92806353810</item>
      <item>, OIB 85821130368</item>
      <item>, OIB 59494908070</item>
    </izvorni_sadrzaj>
    <derivirana_varijabla naziv="DomainObject.Predmet.SudioniciListNazivOIB_1">
      <item>, OIB 92806353810</item>
      <item>, OIB 85821130368</item>
      <item>, OIB 59494908070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BD273-9C24-4B0D-A473-9249C00FF3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2059</properties:Characters>
  <properties:Lines>72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2016-04-08T07:58:00Z</dcterms:created>
  <dc:creator>Ksenija Nol</dc:creator>
  <cp:lastModifiedBy>Ksenija Nol</cp:lastModifiedBy>
  <cp:lastPrinted>2016-04-08T08:50:00Z</cp:lastPrinted>
  <dcterms:modified xmlns:xsi="http://www.w3.org/2001/XMLSchema-instance" xsi:type="dcterms:W3CDTF">2016-04-08T08:51:00Z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