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0a67a" w14:paraId="f00a67a" w:rsidRDefault="009B78A1" w:rsidP="009B78A1" w:rsidR="009B78A1">
      <w:pPr>
        <w:ind w:firstLine="708"/>
        <w:jc w:val="both"/>
        <w15:collapsed w:val="false"/>
      </w:pPr>
      <w:bookmarkStart w:name="_GoBack" w:id="0"/>
      <w:bookmarkEnd w:id="0"/>
      <w:r>
        <w:rPr>
          <w:noProof/>
        </w:rPr>
        <w:drawing>
          <wp:inline distR="0" distL="0" distB="0" distT="0">
            <wp:extent cy="723900" cx="541020"/>
            <wp:effectExtent b="0" r="0" t="0" l="0"/>
            <wp:docPr descr="Opis: Opis: Opis: Opis: grb rh" name="Slika 1" id="1"/>
            <wp:cNvGraphicFramePr>
              <a:graphicFrameLocks noChangeAspect="true"/>
            </wp:cNvGraphicFramePr>
            <a:graphic>
              <a:graphicData uri="http://schemas.openxmlformats.org/drawingml/2006/picture">
                <pic:pic>
                  <pic:nvPicPr>
                    <pic:cNvPr descr="Opis: Opis: Opis: Opis: grb rh"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r>
        <w:t xml:space="preserve">             </w:t>
      </w:r>
      <w:r>
        <w:tab/>
      </w:r>
    </w:p>
    <w:p w:rsidRDefault="009B78A1" w:rsidP="009B78A1" w:rsidR="009B78A1">
      <w:pPr>
        <w:spacing w:beforeAutospacing="true" w:before="100"/>
        <w:rPr>
          <w:color w:val="222222"/>
        </w:rPr>
      </w:pPr>
      <w:r>
        <w:rPr>
          <w:color w:val="222222"/>
        </w:rPr>
        <w:t xml:space="preserve">                        </w:t>
      </w:r>
    </w:p>
    <w:p w:rsidRDefault="009B78A1" w:rsidP="009B78A1" w:rsidR="009B78A1">
      <w:pPr>
        <w:spacing w:beforeAutospacing="true" w:before="100"/>
        <w:rPr>
          <w:color w:val="222222"/>
        </w:rPr>
      </w:pPr>
      <w:r>
        <w:rPr>
          <w:color w:val="222222"/>
        </w:rPr>
        <w:t>REPUBLIKA HRVATSKA</w:t>
      </w:r>
    </w:p>
    <w:p w:rsidRDefault="009B78A1" w:rsidP="009B78A1" w:rsidR="009B78A1">
      <w:pPr>
        <w:spacing w:beforeAutospacing="true" w:before="100"/>
        <w:rPr>
          <w:color w:val="222222"/>
        </w:rPr>
      </w:pPr>
      <w:r>
        <w:rPr>
          <w:color w:val="222222"/>
        </w:rPr>
        <w:t>TRGOVAČKI SUD U OSIJEKU</w:t>
      </w:r>
    </w:p>
    <w:p w:rsidRDefault="009B78A1" w:rsidP="009B78A1" w:rsidR="009B78A1">
      <w:pPr>
        <w:spacing w:beforeAutospacing="true" w:before="100"/>
        <w:rPr>
          <w:color w:val="222222"/>
        </w:rPr>
      </w:pPr>
      <w:r>
        <w:rPr>
          <w:color w:val="222222"/>
        </w:rPr>
        <w:t>STALNA SLUŽBA U SLAVONSKOM BRODU</w:t>
      </w:r>
    </w:p>
    <w:p w:rsidRDefault="009B78A1" w:rsidP="009B78A1" w:rsidR="009B78A1">
      <w:pPr>
        <w:spacing w:beforeAutospacing="true" w:before="100"/>
        <w:rPr>
          <w:color w:val="222222"/>
        </w:rPr>
      </w:pPr>
      <w:r>
        <w:rPr>
          <w:color w:val="222222"/>
        </w:rPr>
        <w:t xml:space="preserve">SLAVONSKI BROD                        </w:t>
      </w:r>
      <w:r>
        <w:rPr>
          <w:color w:val="222222"/>
        </w:rPr>
        <w:tab/>
      </w:r>
      <w:r>
        <w:rPr>
          <w:color w:val="222222"/>
        </w:rPr>
        <w:tab/>
      </w:r>
      <w:r>
        <w:rPr>
          <w:color w:val="222222"/>
        </w:rPr>
        <w:tab/>
      </w:r>
      <w:r>
        <w:rPr>
          <w:color w:val="222222"/>
        </w:rPr>
        <w:tab/>
        <w:t xml:space="preserve">           Broj:  3 St-1021/13-182</w:t>
      </w:r>
    </w:p>
    <w:p w:rsidRDefault="009B78A1" w:rsidP="009B78A1" w:rsidR="009B78A1">
      <w:pPr>
        <w:spacing w:beforeAutospacing="true" w:before="100"/>
        <w:rPr>
          <w:color w:val="222222"/>
        </w:rPr>
      </w:pPr>
    </w:p>
    <w:p w:rsidRDefault="009B78A1" w:rsidP="009B78A1" w:rsidR="009B78A1">
      <w:pPr>
        <w:spacing w:beforeAutospacing="true" w:before="100"/>
        <w:jc w:val="center"/>
        <w:rPr>
          <w:b/>
          <w:color w:val="222222"/>
        </w:rPr>
      </w:pPr>
      <w:r>
        <w:rPr>
          <w:b/>
          <w:color w:val="222222"/>
        </w:rPr>
        <w:t>Z A K L J U ČAK</w:t>
      </w:r>
    </w:p>
    <w:p w:rsidRDefault="009B78A1" w:rsidP="009B78A1" w:rsidR="009B78A1">
      <w:pPr>
        <w:spacing w:beforeAutospacing="true" w:before="100"/>
        <w:ind w:firstLine="708"/>
        <w:jc w:val="both"/>
        <w:rPr>
          <w:color w:val="222222"/>
        </w:rPr>
      </w:pPr>
      <w:r>
        <w:rPr>
          <w:color w:val="222222"/>
        </w:rPr>
        <w:t xml:space="preserve">TRGOVAČKI SUD U OSIJEKU, STALNA SLUŽBA U SLAVONSKOM BRODU, po stečajnoj sutkinji Danieli Martini Maoduš, po stečajnom postupku nad stečajnim dužnikom PZ SIKIREVCI, </w:t>
      </w:r>
      <w:proofErr w:type="spellStart"/>
      <w:r>
        <w:rPr>
          <w:color w:val="222222"/>
        </w:rPr>
        <w:t>Sikirevci</w:t>
      </w:r>
      <w:proofErr w:type="spellEnd"/>
      <w:r>
        <w:rPr>
          <w:color w:val="222222"/>
        </w:rPr>
        <w:t xml:space="preserve"> u stečaju, Ljudevita Gaja 12, OIB: 86208531685, koga zastupa stečajni upravitelj Branko Penić iz Slavonskog Broda, 9. svibnja 2017.</w:t>
      </w:r>
    </w:p>
    <w:p w:rsidRDefault="009B78A1" w:rsidP="009B78A1" w:rsidR="009B78A1">
      <w:pPr>
        <w:spacing w:beforeAutospacing="true" w:before="100"/>
        <w:jc w:val="center"/>
        <w:rPr>
          <w:color w:val="222222"/>
        </w:rPr>
      </w:pPr>
      <w:r>
        <w:rPr>
          <w:color w:val="222222"/>
        </w:rPr>
        <w:t>z a k l j u č i o  j e</w:t>
      </w:r>
    </w:p>
    <w:p w:rsidRDefault="009B78A1" w:rsidP="009B78A1" w:rsidR="009B78A1" w:rsidRPr="009B78A1">
      <w:pPr>
        <w:pStyle w:val="Odlomakpopisa"/>
        <w:numPr>
          <w:ilvl w:val="0"/>
          <w:numId w:val="1"/>
        </w:numPr>
        <w:spacing w:beforeAutospacing="true" w:before="100"/>
        <w:rPr>
          <w:b/>
          <w:color w:val="222222"/>
        </w:rPr>
      </w:pPr>
      <w:r>
        <w:rPr>
          <w:color w:val="222222"/>
        </w:rPr>
        <w:t xml:space="preserve">Prodaja na ponovljenoj osmoj javnoj dražbi održat će se dana </w:t>
      </w:r>
    </w:p>
    <w:p w:rsidRDefault="009B78A1" w:rsidP="009B78A1" w:rsidR="009B78A1">
      <w:pPr>
        <w:pStyle w:val="Odlomakpopisa"/>
        <w:spacing w:beforeAutospacing="true" w:before="100"/>
        <w:ind w:left="1080"/>
        <w:rPr>
          <w:b/>
          <w:color w:val="222222"/>
        </w:rPr>
      </w:pPr>
    </w:p>
    <w:p w:rsidRDefault="009B78A1" w:rsidP="009B78A1" w:rsidR="009B78A1">
      <w:pPr>
        <w:pStyle w:val="Odlomakpopisa"/>
        <w:spacing w:beforeAutospacing="true" w:before="100"/>
        <w:ind w:left="1080"/>
        <w:jc w:val="center"/>
        <w:rPr>
          <w:b/>
          <w:color w:val="222222"/>
        </w:rPr>
      </w:pPr>
      <w:r>
        <w:rPr>
          <w:b/>
          <w:color w:val="222222"/>
        </w:rPr>
        <w:t>9.lipnja 2017. u 9,30</w:t>
      </w:r>
    </w:p>
    <w:p w:rsidRDefault="009B78A1" w:rsidP="009B78A1" w:rsidR="009B78A1">
      <w:pPr>
        <w:pStyle w:val="Odlomakpopisa"/>
        <w:spacing w:beforeAutospacing="true" w:before="100"/>
        <w:ind w:left="1080"/>
        <w:rPr>
          <w:b/>
          <w:color w:val="222222"/>
        </w:rPr>
      </w:pPr>
    </w:p>
    <w:p w:rsidRDefault="009B78A1" w:rsidP="009B78A1" w:rsidR="009B78A1">
      <w:pPr>
        <w:pStyle w:val="Odlomakpopisa"/>
        <w:spacing w:beforeAutospacing="true" w:before="100"/>
        <w:ind w:firstLine="336" w:left="2496"/>
        <w:rPr>
          <w:b/>
          <w:color w:val="222222"/>
        </w:rPr>
      </w:pPr>
      <w:r w:rsidRPr="009B78A1">
        <w:rPr>
          <w:b/>
          <w:color w:val="222222"/>
        </w:rPr>
        <w:t>u Slavonskom Brodu, Trg pobjede 13</w:t>
      </w:r>
      <w:r>
        <w:rPr>
          <w:b/>
          <w:color w:val="222222"/>
        </w:rPr>
        <w:t>, 3 kat, soba broj 73.</w:t>
      </w:r>
    </w:p>
    <w:p w:rsidRDefault="009B78A1" w:rsidP="009B78A1" w:rsidR="009B78A1" w:rsidRPr="009B78A1">
      <w:pPr>
        <w:pStyle w:val="Odlomakpopisa"/>
        <w:spacing w:beforeAutospacing="true" w:before="100"/>
        <w:ind w:firstLine="336" w:left="2496"/>
        <w:rPr>
          <w:b/>
          <w:color w:val="222222"/>
        </w:rPr>
      </w:pPr>
    </w:p>
    <w:p w:rsidRDefault="009B78A1" w:rsidP="009B78A1" w:rsidR="009B78A1" w:rsidRPr="009B78A1">
      <w:pPr>
        <w:pStyle w:val="Odlomakpopisa"/>
        <w:numPr>
          <w:ilvl w:val="0"/>
          <w:numId w:val="1"/>
        </w:numPr>
        <w:spacing w:beforeAutospacing="true" w:before="100"/>
        <w:rPr>
          <w:color w:val="222222"/>
        </w:rPr>
      </w:pPr>
      <w:r w:rsidRPr="009B78A1">
        <w:rPr>
          <w:color w:val="222222"/>
        </w:rPr>
        <w:t xml:space="preserve">Predmet prodaje na osmoj javnoj dražbi uz odgovarajuću primjenu propisa o ovrsi su  nekretnine: </w:t>
      </w:r>
    </w:p>
    <w:p w:rsidRDefault="009B78A1" w:rsidP="009B78A1" w:rsidR="009B78A1">
      <w:pPr>
        <w:rPr>
          <w:color w:val="222222"/>
        </w:rPr>
      </w:pPr>
    </w:p>
    <w:p w:rsidRDefault="009B78A1" w:rsidP="009B78A1" w:rsidR="009B78A1">
      <w:pPr>
        <w:jc w:val="both"/>
        <w:rPr>
          <w:b/>
          <w:color w:val="000000"/>
        </w:rPr>
      </w:pPr>
      <w:r>
        <w:rPr>
          <w:b/>
          <w:color w:val="000000"/>
        </w:rPr>
        <w:t xml:space="preserve">- upisane u zemljišnoknjižnom ulošku broj 779 k.o. </w:t>
      </w:r>
      <w:proofErr w:type="spellStart"/>
      <w:r>
        <w:rPr>
          <w:b/>
          <w:color w:val="000000"/>
        </w:rPr>
        <w:t>Sikirevci</w:t>
      </w:r>
      <w:proofErr w:type="spellEnd"/>
      <w:r>
        <w:rPr>
          <w:b/>
          <w:color w:val="000000"/>
        </w:rPr>
        <w:t xml:space="preserve"> k.č.br. 749/1 POSLOVNE GRAĐEVINE I DVORIŠTE BRDO od 8477 m2, k.č.br. 749/3 neplodno zemljište BRDO od 2505 m2, k.č.br. 749/9 LIVADA BRDO od 844 m2, k.č.br. 749/4 DVORIŠTE BRDO od 4020 m2, 749/5 ZGRADA I NOGOMETNO IGRALIŠTE BRDO od 3100 m2.</w:t>
      </w:r>
    </w:p>
    <w:p w:rsidRDefault="009B78A1" w:rsidP="009B78A1" w:rsidR="009B78A1">
      <w:pPr>
        <w:spacing w:beforeAutospacing="true" w:before="100"/>
        <w:ind w:firstLine="426"/>
        <w:rPr>
          <w:color w:val="222222"/>
        </w:rPr>
      </w:pPr>
      <w:r>
        <w:rPr>
          <w:color w:val="222222"/>
        </w:rPr>
        <w:t xml:space="preserve">III.  Cijena nekretnine od procijenjene i rješenjem o prodaji  utvrđene vrijednosti je  za nekretnine smanjena na ovoj dražbi te iznosi </w:t>
      </w:r>
      <w:r>
        <w:rPr>
          <w:b/>
        </w:rPr>
        <w:t>922.411,60  kn</w:t>
      </w:r>
      <w:r>
        <w:rPr>
          <w:color w:val="222222"/>
        </w:rPr>
        <w:t>, a ispod koje cijene se nekretnine ne mogu prodati na navedenoj dražbi.</w:t>
      </w:r>
    </w:p>
    <w:p w:rsidRDefault="009B78A1" w:rsidP="009B78A1" w:rsidR="009B78A1" w:rsidRPr="009B78A1">
      <w:pPr>
        <w:pStyle w:val="Odlomakpopisa"/>
        <w:numPr>
          <w:ilvl w:val="0"/>
          <w:numId w:val="5"/>
        </w:numPr>
        <w:spacing w:beforeAutospacing="true" w:before="100"/>
        <w:jc w:val="both"/>
        <w:rPr>
          <w:color w:val="222222"/>
        </w:rPr>
      </w:pPr>
      <w:r w:rsidRPr="009B78A1">
        <w:rPr>
          <w:color w:val="222222"/>
        </w:rPr>
        <w:t xml:space="preserve">Pravo sudjelovanja na javnoj dražbi imaju samo oni ponuditelji koji do dana održavanja ročišta za dražbu uplate jamčevinu u visini 10 % utvrđene vrijednosti na račun sudskog depozita Trgovačkog suda u Osijeku Stalna služba u </w:t>
      </w:r>
    </w:p>
    <w:p w:rsidRDefault="009B78A1" w:rsidP="009B78A1" w:rsidR="009B78A1">
      <w:pPr>
        <w:pStyle w:val="Odlomakpopisa"/>
        <w:spacing w:beforeAutospacing="true" w:before="100"/>
        <w:ind w:left="6744"/>
        <w:jc w:val="both"/>
        <w:rPr>
          <w:color w:val="222222"/>
        </w:rPr>
      </w:pPr>
    </w:p>
    <w:p w:rsidRDefault="009B78A1" w:rsidP="009B78A1" w:rsidR="009B78A1">
      <w:pPr>
        <w:pStyle w:val="Odlomakpopisa"/>
        <w:spacing w:beforeAutospacing="true" w:before="100"/>
        <w:ind w:left="6744"/>
        <w:jc w:val="both"/>
        <w:rPr>
          <w:color w:val="222222"/>
        </w:rPr>
      </w:pPr>
    </w:p>
    <w:p w:rsidRDefault="009B78A1" w:rsidP="009B78A1" w:rsidR="009B78A1">
      <w:pPr>
        <w:pStyle w:val="Odlomakpopisa"/>
        <w:spacing w:beforeAutospacing="true" w:before="100"/>
        <w:ind w:left="6744"/>
        <w:jc w:val="both"/>
        <w:rPr>
          <w:color w:val="222222"/>
        </w:rPr>
      </w:pPr>
    </w:p>
    <w:p w:rsidRDefault="009B78A1" w:rsidP="009B78A1" w:rsidR="009B78A1">
      <w:pPr>
        <w:pStyle w:val="Odlomakpopisa"/>
        <w:spacing w:beforeAutospacing="true" w:before="100"/>
        <w:ind w:left="6744"/>
        <w:jc w:val="both"/>
        <w:rPr>
          <w:color w:val="222222"/>
        </w:rPr>
      </w:pPr>
      <w:r>
        <w:rPr>
          <w:color w:val="222222"/>
        </w:rPr>
        <w:lastRenderedPageBreak/>
        <w:t>Broj:  3 St-1021/13-182</w:t>
      </w:r>
    </w:p>
    <w:p w:rsidRDefault="009B78A1" w:rsidP="009B78A1" w:rsidR="009B78A1">
      <w:pPr>
        <w:pStyle w:val="Odlomakpopisa"/>
        <w:spacing w:beforeAutospacing="true" w:before="100"/>
        <w:ind w:left="1080"/>
        <w:jc w:val="both"/>
        <w:rPr>
          <w:color w:val="222222"/>
        </w:rPr>
      </w:pPr>
    </w:p>
    <w:p w:rsidRDefault="009B78A1" w:rsidP="009B78A1" w:rsidR="009B78A1">
      <w:pPr>
        <w:pStyle w:val="Odlomakpopisa"/>
        <w:spacing w:beforeAutospacing="true" w:before="100"/>
        <w:ind w:left="1080"/>
        <w:jc w:val="both"/>
        <w:rPr>
          <w:color w:val="222222"/>
        </w:rPr>
      </w:pPr>
    </w:p>
    <w:p w:rsidRDefault="009B78A1" w:rsidP="009B78A1" w:rsidR="009B78A1">
      <w:pPr>
        <w:pStyle w:val="Odlomakpopisa"/>
        <w:spacing w:beforeAutospacing="true" w:before="100"/>
        <w:ind w:left="1080"/>
        <w:jc w:val="both"/>
        <w:rPr>
          <w:color w:val="222222"/>
        </w:rPr>
      </w:pPr>
      <w:r>
        <w:rPr>
          <w:color w:val="222222"/>
        </w:rPr>
        <w:t>Slavonskom Brodu br. HR31  2390 0011 3000 0020 0, model HR05, s pozivom na br. 221-</w:t>
      </w:r>
      <w:r>
        <w:rPr>
          <w:b/>
          <w:color w:val="222222"/>
        </w:rPr>
        <w:t>1021-2013</w:t>
      </w:r>
      <w:r>
        <w:rPr>
          <w:color w:val="222222"/>
        </w:rPr>
        <w:t xml:space="preserve"> dokaz (potvrda banke o izvršenoj transakciji) o tome predoče stečajnom sucu prije početka dražbe. </w:t>
      </w:r>
    </w:p>
    <w:p w:rsidRDefault="009B78A1" w:rsidP="009B78A1" w:rsidR="009B78A1">
      <w:pPr>
        <w:spacing w:beforeAutospacing="true" w:before="100"/>
        <w:ind w:firstLine="360"/>
        <w:jc w:val="both"/>
        <w:rPr>
          <w:color w:val="222222"/>
        </w:rPr>
      </w:pPr>
      <w:r>
        <w:rPr>
          <w:color w:val="222222"/>
        </w:rPr>
        <w:t>Punomoćnici ponuditelja mogu sudjelovati na dražbi samo uz specijalnu punomoć.</w:t>
      </w:r>
    </w:p>
    <w:p w:rsidRDefault="009B78A1" w:rsidP="009B78A1" w:rsidR="009B78A1">
      <w:pPr>
        <w:spacing w:beforeAutospacing="true" w:before="100"/>
        <w:jc w:val="both"/>
        <w:rPr>
          <w:color w:val="222222"/>
        </w:rPr>
      </w:pPr>
      <w:r>
        <w:rPr>
          <w:color w:val="222222"/>
        </w:rPr>
        <w:t xml:space="preserve">Jamčevinu nisu dužni položiti </w:t>
      </w:r>
      <w:proofErr w:type="spellStart"/>
      <w:r>
        <w:rPr>
          <w:color w:val="222222"/>
        </w:rPr>
        <w:t>razlučni</w:t>
      </w:r>
      <w:proofErr w:type="spellEnd"/>
      <w:r>
        <w:rPr>
          <w:color w:val="222222"/>
        </w:rPr>
        <w:t xml:space="preserve"> vjerovnici ako njihove tražbine dostižu iznos jamčevine i ako bi se, s obzirom na njihov </w:t>
      </w:r>
      <w:proofErr w:type="spellStart"/>
      <w:r>
        <w:rPr>
          <w:color w:val="222222"/>
        </w:rPr>
        <w:t>prednosni</w:t>
      </w:r>
      <w:proofErr w:type="spellEnd"/>
      <w:r>
        <w:rPr>
          <w:color w:val="222222"/>
        </w:rPr>
        <w:t xml:space="preserve"> red i utvrđenu vrijednost nekretnine, taj iznos mogao namiriti iz </w:t>
      </w:r>
      <w:proofErr w:type="spellStart"/>
      <w:r>
        <w:rPr>
          <w:color w:val="222222"/>
        </w:rPr>
        <w:t>kupovnine</w:t>
      </w:r>
      <w:proofErr w:type="spellEnd"/>
      <w:r>
        <w:rPr>
          <w:color w:val="222222"/>
        </w:rPr>
        <w:t xml:space="preserve">. </w:t>
      </w:r>
    </w:p>
    <w:p w:rsidRDefault="009B78A1" w:rsidP="009B78A1" w:rsidR="009B78A1">
      <w:pPr>
        <w:spacing w:beforeAutospacing="true" w:before="100"/>
        <w:jc w:val="both"/>
        <w:rPr>
          <w:color w:val="222222"/>
        </w:rPr>
      </w:pPr>
      <w:r>
        <w:rPr>
          <w:color w:val="222222"/>
        </w:rPr>
        <w:t xml:space="preserve">Jamčevinu su dužni uplatiti ponuditelji najkasnije do dana održavanja ročišta za dražbu.                                     </w:t>
      </w:r>
    </w:p>
    <w:p w:rsidRDefault="009B78A1" w:rsidP="009B78A1" w:rsidR="009B78A1">
      <w:pPr>
        <w:spacing w:beforeAutospacing="true" w:before="100"/>
        <w:jc w:val="both"/>
        <w:rPr>
          <w:color w:val="222222"/>
        </w:rPr>
      </w:pPr>
      <w:r>
        <w:rPr>
          <w:color w:val="222222"/>
        </w:rPr>
        <w:t>Upozoravaju se ponuditelji da im je u interesu uplatiti jamčevinu nekoliko dana prije održavanja ročišta, jer je u protivnom moguće da računovodstvo suda na dan održavanja dražbe nema evidentiranu uplatu jamčevine .</w:t>
      </w:r>
    </w:p>
    <w:p w:rsidRDefault="009B78A1" w:rsidP="009B78A1" w:rsidR="009B78A1">
      <w:pPr>
        <w:spacing w:beforeAutospacing="true" w:before="100"/>
        <w:ind w:firstLine="708"/>
        <w:jc w:val="both"/>
        <w:rPr>
          <w:color w:val="222222"/>
        </w:rPr>
      </w:pPr>
      <w:r>
        <w:rPr>
          <w:color w:val="222222"/>
        </w:rPr>
        <w:t xml:space="preserve">V. Kupac je dužan uplatiti razliku između jamčevine i postignute </w:t>
      </w:r>
      <w:proofErr w:type="spellStart"/>
      <w:r>
        <w:rPr>
          <w:color w:val="222222"/>
        </w:rPr>
        <w:t>kupovnine</w:t>
      </w:r>
      <w:proofErr w:type="spellEnd"/>
      <w:r>
        <w:rPr>
          <w:color w:val="222222"/>
        </w:rPr>
        <w:t xml:space="preserve"> u roku od 90 dana po  zaključenju javne dražbe. </w:t>
      </w:r>
    </w:p>
    <w:p w:rsidRDefault="009B78A1" w:rsidP="009B78A1" w:rsidR="009B78A1">
      <w:pPr>
        <w:spacing w:beforeAutospacing="true" w:before="100"/>
        <w:ind w:firstLine="708"/>
        <w:jc w:val="both"/>
        <w:rPr>
          <w:color w:val="222222"/>
        </w:rPr>
      </w:pPr>
      <w:r>
        <w:rPr>
          <w:color w:val="222222"/>
        </w:rPr>
        <w:t xml:space="preserve">VI. Ako kupac u određenom roku ne položi </w:t>
      </w:r>
      <w:proofErr w:type="spellStart"/>
      <w:r>
        <w:rPr>
          <w:color w:val="222222"/>
        </w:rPr>
        <w:t>kupovninu</w:t>
      </w:r>
      <w:proofErr w:type="spellEnd"/>
      <w:r>
        <w:rPr>
          <w:color w:val="222222"/>
        </w:rPr>
        <w:t xml:space="preserve">, sud će posebnim rješenjem prodaju oglasiti nevažećom i odrediti novu, a iz položene jamčevine namirit će se troškovi nove prodaje i naknaditi razlika između </w:t>
      </w:r>
      <w:proofErr w:type="spellStart"/>
      <w:r>
        <w:rPr>
          <w:color w:val="222222"/>
        </w:rPr>
        <w:t>kupovnine</w:t>
      </w:r>
      <w:proofErr w:type="spellEnd"/>
      <w:r>
        <w:rPr>
          <w:color w:val="222222"/>
        </w:rPr>
        <w:t xml:space="preserve"> postignute na prijašnjoj i novoj prodaji.</w:t>
      </w:r>
    </w:p>
    <w:p w:rsidRDefault="009B78A1" w:rsidP="009B78A1" w:rsidR="009B78A1">
      <w:pPr>
        <w:spacing w:beforeAutospacing="true" w:before="100"/>
        <w:jc w:val="both"/>
        <w:rPr>
          <w:color w:val="222222"/>
        </w:rPr>
      </w:pPr>
      <w:r>
        <w:rPr>
          <w:color w:val="222222"/>
        </w:rPr>
        <w:t>Ponuditeljima čija ponuda ne bude prihvaćena, vratit će se iznos jamčevine po zaključenju ročišta za dražbu.</w:t>
      </w:r>
    </w:p>
    <w:p w:rsidRDefault="009B78A1" w:rsidP="009B78A1" w:rsidR="009B78A1">
      <w:pPr>
        <w:spacing w:beforeAutospacing="true" w:before="100"/>
        <w:ind w:firstLine="708"/>
        <w:jc w:val="both"/>
        <w:rPr>
          <w:color w:val="222222"/>
        </w:rPr>
      </w:pPr>
      <w:r>
        <w:rPr>
          <w:color w:val="222222"/>
        </w:rPr>
        <w:t>VII. Imovina će se rješenjem dosuditi kupcu koji ponudi najvišu cijenu.</w:t>
      </w:r>
    </w:p>
    <w:p w:rsidRDefault="009B78A1" w:rsidP="009B78A1" w:rsidR="009B78A1">
      <w:pPr>
        <w:spacing w:beforeAutospacing="true" w:before="100"/>
        <w:ind w:firstLine="708"/>
        <w:jc w:val="both"/>
        <w:rPr>
          <w:color w:val="222222"/>
        </w:rPr>
      </w:pPr>
      <w:r>
        <w:rPr>
          <w:color w:val="222222"/>
        </w:rPr>
        <w:t>VIII. Porez na promet nekretnina plaća kupac.</w:t>
      </w:r>
    </w:p>
    <w:p w:rsidRDefault="009B78A1" w:rsidP="009B78A1" w:rsidR="009B78A1">
      <w:pPr>
        <w:spacing w:beforeAutospacing="true" w:before="100"/>
        <w:ind w:firstLine="708"/>
        <w:jc w:val="both"/>
        <w:rPr>
          <w:color w:val="222222"/>
        </w:rPr>
      </w:pPr>
      <w:r>
        <w:rPr>
          <w:color w:val="222222"/>
        </w:rPr>
        <w:t xml:space="preserve">IX. Prijenos prava vlasništva na kupca i brisanje svih upisanih založnih prava i tereta, sud će odrediti nakon što kupac položi cjelokupni iznos </w:t>
      </w:r>
      <w:proofErr w:type="spellStart"/>
      <w:r>
        <w:rPr>
          <w:color w:val="222222"/>
        </w:rPr>
        <w:t>kupovnine</w:t>
      </w:r>
      <w:proofErr w:type="spellEnd"/>
      <w:r>
        <w:rPr>
          <w:color w:val="222222"/>
        </w:rPr>
        <w:t>, te nakon što rješenje o dosudi postane pravomoćno.</w:t>
      </w:r>
    </w:p>
    <w:p w:rsidRDefault="009B78A1" w:rsidP="009B78A1" w:rsidR="009B78A1">
      <w:pPr>
        <w:spacing w:beforeAutospacing="true" w:before="100"/>
        <w:ind w:firstLine="708"/>
        <w:jc w:val="both"/>
        <w:rPr>
          <w:color w:val="222222"/>
        </w:rPr>
      </w:pPr>
      <w:r>
        <w:rPr>
          <w:color w:val="222222"/>
        </w:rPr>
        <w:t>X. Prodaja se obavlja po načelu "viđeno kupljeno" što isključuje sve naknadne prigovore kupca.</w:t>
      </w:r>
    </w:p>
    <w:p w:rsidRDefault="009B78A1" w:rsidP="009B78A1" w:rsidR="009B78A1">
      <w:pPr>
        <w:spacing w:beforeAutospacing="true" w:before="100"/>
        <w:ind w:firstLine="708"/>
        <w:jc w:val="both"/>
        <w:rPr>
          <w:color w:val="222222"/>
        </w:rPr>
      </w:pPr>
      <w:r>
        <w:rPr>
          <w:color w:val="222222"/>
        </w:rPr>
        <w:t>XI. Zainteresirane osobe mogu razgledati nekretnine i dokumentaciju vezanu za iste, u vrijeme dogovoreno sa stečajnim upraviteljem  Brankom Penić kojem se mogu obratiti na telefon broj 0993179999.</w:t>
      </w:r>
    </w:p>
    <w:p w:rsidRDefault="009B78A1" w:rsidP="009B78A1" w:rsidR="009B78A1">
      <w:pPr>
        <w:spacing w:beforeAutospacing="true" w:before="100"/>
        <w:ind w:firstLine="708"/>
        <w:jc w:val="center"/>
        <w:rPr>
          <w:color w:val="222222"/>
        </w:rPr>
      </w:pPr>
    </w:p>
    <w:p w:rsidRDefault="009B78A1" w:rsidP="009B78A1" w:rsidR="009B78A1">
      <w:pPr>
        <w:spacing w:beforeAutospacing="true" w:before="100"/>
        <w:ind w:firstLine="708"/>
        <w:jc w:val="center"/>
        <w:rPr>
          <w:color w:val="222222"/>
        </w:rPr>
      </w:pPr>
    </w:p>
    <w:p w:rsidRDefault="009B78A1" w:rsidP="009B78A1" w:rsidR="009B78A1">
      <w:pPr>
        <w:spacing w:beforeAutospacing="true" w:before="100"/>
        <w:ind w:firstLine="708"/>
        <w:jc w:val="center"/>
        <w:rPr>
          <w:color w:val="222222"/>
        </w:rPr>
      </w:pPr>
    </w:p>
    <w:p w:rsidRDefault="009B78A1" w:rsidP="009B78A1" w:rsidR="009B78A1">
      <w:pPr>
        <w:spacing w:beforeAutospacing="true" w:before="100"/>
        <w:ind w:firstLine="708"/>
        <w:jc w:val="center"/>
        <w:rPr>
          <w:color w:val="222222"/>
        </w:rPr>
      </w:pPr>
    </w:p>
    <w:p w:rsidRDefault="009B78A1" w:rsidP="009B78A1" w:rsidR="009B78A1">
      <w:pPr>
        <w:pStyle w:val="Odlomakpopisa"/>
        <w:spacing w:beforeAutospacing="true" w:before="100"/>
        <w:ind w:left="6744"/>
        <w:jc w:val="both"/>
        <w:rPr>
          <w:color w:val="222222"/>
        </w:rPr>
      </w:pPr>
      <w:r>
        <w:rPr>
          <w:color w:val="222222"/>
        </w:rPr>
        <w:t>Broj:  3 St-1021/13-182</w:t>
      </w:r>
    </w:p>
    <w:p w:rsidRDefault="009B78A1" w:rsidP="009B78A1" w:rsidR="009B78A1">
      <w:pPr>
        <w:spacing w:beforeAutospacing="true" w:before="100"/>
        <w:ind w:firstLine="708"/>
        <w:jc w:val="center"/>
        <w:rPr>
          <w:color w:val="222222"/>
        </w:rPr>
      </w:pPr>
    </w:p>
    <w:p w:rsidRDefault="009B78A1" w:rsidP="009B78A1" w:rsidR="009B78A1">
      <w:pPr>
        <w:spacing w:beforeAutospacing="true" w:before="100"/>
        <w:ind w:firstLine="708"/>
        <w:jc w:val="center"/>
        <w:rPr>
          <w:color w:val="222222"/>
        </w:rPr>
      </w:pPr>
      <w:r>
        <w:rPr>
          <w:color w:val="222222"/>
        </w:rPr>
        <w:t>Obrazloženje</w:t>
      </w:r>
    </w:p>
    <w:p w:rsidRDefault="009B78A1" w:rsidP="009B78A1" w:rsidR="009B78A1">
      <w:pPr>
        <w:spacing w:beforeAutospacing="true" w:before="100"/>
        <w:ind w:firstLine="708"/>
        <w:jc w:val="both"/>
        <w:rPr>
          <w:color w:val="222222"/>
        </w:rPr>
      </w:pPr>
      <w:r>
        <w:rPr>
          <w:color w:val="222222"/>
        </w:rPr>
        <w:t>U ovoj pravnoj stvari bila je zakazana osma javna dražba za dan 27.travnja 2017., koja nije održana zbog uloženog zahtjeva za izuzeće stečajnog suca. Utvrđeno je da je zahtjev za izuzeće odbijen te je odlučeno o zakazivanju ponovljene osme javne dražbe.</w:t>
      </w:r>
    </w:p>
    <w:p w:rsidRDefault="009B78A1" w:rsidP="009B78A1" w:rsidR="009B78A1">
      <w:pPr>
        <w:spacing w:beforeAutospacing="true" w:before="100"/>
        <w:ind w:firstLine="708"/>
        <w:jc w:val="both"/>
        <w:rPr>
          <w:color w:val="222222"/>
        </w:rPr>
      </w:pPr>
      <w:r>
        <w:rPr>
          <w:color w:val="222222"/>
        </w:rPr>
        <w:t>Po čl. 95.st.6.Ovršnog zakona NN 112/12 koji se primjenjuje u ovom ovršnom postupku s obzirom na vrijeme kada je započeta prodaja, bez izmjena i dopuna istoga iz 2014. i 2015.godini (koja predviđaju prodaju nekretnina putem Fine), određeno je da od dana objave zaključka o prodaji do dana prodaje ne smije proći manje od 30 dana. Za svaku dražbu objavljuje se zaključak o prodaji s uvjetima o prodaji, pa se ovaj članak primjenjuje i u slučaju zakazivanja ponovljene javne dražbe.</w:t>
      </w:r>
    </w:p>
    <w:p w:rsidRDefault="009B78A1" w:rsidP="009B78A1" w:rsidR="009B78A1">
      <w:pPr>
        <w:spacing w:beforeAutospacing="true" w:before="100"/>
        <w:ind w:firstLine="708"/>
        <w:jc w:val="both"/>
        <w:rPr>
          <w:color w:val="222222"/>
        </w:rPr>
      </w:pPr>
      <w:r>
        <w:rPr>
          <w:color w:val="222222"/>
        </w:rPr>
        <w:t xml:space="preserve">Stoga je ponovljena osma javna dražba određena za dan 9.lipnja 2017. kako bi se omogućila objava oglasa o zakazivanju ponovljene javne dražbe 30 dana na </w:t>
      </w:r>
      <w:proofErr w:type="spellStart"/>
      <w:r>
        <w:rPr>
          <w:color w:val="222222"/>
        </w:rPr>
        <w:t>eOglasnoj</w:t>
      </w:r>
      <w:proofErr w:type="spellEnd"/>
      <w:r>
        <w:rPr>
          <w:color w:val="222222"/>
        </w:rPr>
        <w:t xml:space="preserve"> ploči suda. </w:t>
      </w:r>
    </w:p>
    <w:p w:rsidRDefault="009B78A1" w:rsidP="009B78A1" w:rsidR="009B78A1">
      <w:pPr>
        <w:spacing w:beforeAutospacing="true" w:before="100"/>
        <w:ind w:firstLine="708"/>
        <w:jc w:val="both"/>
        <w:rPr>
          <w:color w:val="222222"/>
        </w:rPr>
      </w:pPr>
      <w:r>
        <w:rPr>
          <w:color w:val="222222"/>
        </w:rPr>
        <w:t>Ostali uvjeti prodaje određeni su identično uvjetima prodaje prema prethodnom zaključku o zakazivanju osme javne dražbe koja je trebala biti održana 27.travnja 2017.</w:t>
      </w:r>
    </w:p>
    <w:p w:rsidRDefault="009B78A1" w:rsidP="009B78A1" w:rsidR="009B78A1">
      <w:pPr>
        <w:spacing w:beforeAutospacing="true" w:before="100"/>
        <w:ind w:firstLine="708"/>
        <w:rPr>
          <w:color w:val="222222"/>
        </w:rPr>
      </w:pPr>
      <w:r>
        <w:rPr>
          <w:color w:val="222222"/>
        </w:rPr>
        <w:t>U Slavonskom Brodu 9. svibnja 2017.</w:t>
      </w:r>
    </w:p>
    <w:p w:rsidRDefault="009B78A1" w:rsidP="009B78A1" w:rsidR="009B78A1">
      <w:pPr>
        <w:spacing w:beforeAutospacing="true" w:before="100"/>
        <w:rPr>
          <w:color w:val="222222"/>
        </w:rPr>
      </w:pPr>
      <w:r>
        <w:rPr>
          <w:color w:val="222222"/>
        </w:rPr>
        <w:t xml:space="preserve">                                         </w:t>
      </w:r>
      <w:r>
        <w:rPr>
          <w:color w:val="222222"/>
        </w:rPr>
        <w:tab/>
      </w:r>
      <w:r>
        <w:rPr>
          <w:color w:val="222222"/>
        </w:rPr>
        <w:tab/>
      </w:r>
      <w:r>
        <w:rPr>
          <w:color w:val="222222"/>
        </w:rPr>
        <w:tab/>
      </w:r>
      <w:r>
        <w:rPr>
          <w:color w:val="222222"/>
        </w:rPr>
        <w:tab/>
      </w:r>
      <w:r>
        <w:rPr>
          <w:color w:val="222222"/>
        </w:rPr>
        <w:tab/>
        <w:t>Stečajni sudac:</w:t>
      </w:r>
    </w:p>
    <w:p w:rsidRDefault="009B78A1" w:rsidP="009B78A1" w:rsidR="009B78A1">
      <w:pPr>
        <w:spacing w:beforeAutospacing="true" w:before="100"/>
        <w:rPr>
          <w:color w:val="222222"/>
        </w:rPr>
      </w:pPr>
      <w:r>
        <w:rPr>
          <w:color w:val="222222"/>
        </w:rPr>
        <w:t xml:space="preserve">                                                                                       Daniela Martini Maoduš</w:t>
      </w:r>
    </w:p>
    <w:p w:rsidRDefault="009B78A1" w:rsidP="009B78A1" w:rsidR="009B78A1">
      <w:pPr>
        <w:spacing w:beforeAutospacing="true" w:before="100"/>
        <w:rPr>
          <w:color w:val="222222"/>
        </w:rPr>
      </w:pPr>
    </w:p>
    <w:p w:rsidRDefault="009B78A1" w:rsidP="009B78A1" w:rsidR="009B78A1">
      <w:pPr>
        <w:spacing w:beforeAutospacing="true" w:before="100"/>
        <w:rPr>
          <w:color w:val="222222"/>
          <w:sz w:val="20"/>
          <w:szCs w:val="20"/>
        </w:rPr>
      </w:pPr>
      <w:r>
        <w:rPr>
          <w:color w:val="222222"/>
          <w:sz w:val="20"/>
          <w:szCs w:val="20"/>
        </w:rPr>
        <w:t xml:space="preserve">Objaviti na </w:t>
      </w:r>
      <w:proofErr w:type="spellStart"/>
      <w:r>
        <w:rPr>
          <w:color w:val="222222"/>
          <w:sz w:val="20"/>
          <w:szCs w:val="20"/>
        </w:rPr>
        <w:t>eOglasna</w:t>
      </w:r>
      <w:proofErr w:type="spellEnd"/>
      <w:r>
        <w:rPr>
          <w:color w:val="222222"/>
          <w:sz w:val="20"/>
          <w:szCs w:val="20"/>
        </w:rPr>
        <w:t xml:space="preserve"> ploča suda i web stečaj</w:t>
      </w:r>
    </w:p>
    <w:p w:rsidRDefault="009B78A1" w:rsidP="009B78A1" w:rsidR="009B78A1"/>
    <w:p w:rsidRDefault="00167887" w:rsidR="00167887"/>
    <w:sectPr w:rsidR="0016788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C473C"/>
    <w:multiLevelType w:val="hybridMultilevel"/>
    <w:tmpl w:val="9EF0CDF4"/>
    <w:lvl w:tplc="B6849722" w:ilvl="0">
      <w:start w:val="4"/>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2E9F3D36"/>
    <w:multiLevelType w:val="hybridMultilevel"/>
    <w:tmpl w:val="4698A75A"/>
    <w:lvl w:tplc="760AD34A" w:ilvl="0">
      <w:start w:val="4"/>
      <w:numFmt w:val="upperRoman"/>
      <w:lvlText w:val="%1."/>
      <w:lvlJc w:val="left"/>
      <w:pPr>
        <w:ind w:hanging="720" w:left="114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
    <w:nsid w:val="51F869D8"/>
    <w:multiLevelType w:val="hybridMultilevel"/>
    <w:tmpl w:val="B1327364"/>
    <w:lvl w:tplc="536E24EA" w:ilvl="0">
      <w:start w:val="3"/>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7339210F"/>
    <w:multiLevelType w:val="hybridMultilevel"/>
    <w:tmpl w:val="F53A3262"/>
    <w:lvl w:tplc="34006ED8" w:ilvl="0">
      <w:start w:val="5"/>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6C07E36"/>
    <w:multiLevelType w:val="hybridMultilevel"/>
    <w:tmpl w:val="3A1E14BA"/>
    <w:lvl w:tplc="9E3861C0" w:ilvl="0">
      <w:start w:val="1"/>
      <w:numFmt w:val="upperRoman"/>
      <w:lvlText w:val="%1."/>
      <w:lvlJc w:val="left"/>
      <w:pPr>
        <w:ind w:hanging="720" w:left="1146"/>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8A1"/>
    <w:rsid w:val="00167887"/>
    <w:rsid w:val="009B78A1"/>
    <w:rsid w:val="00B84C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78A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B78A1"/>
    <w:pPr>
      <w:ind w:left="720"/>
      <w:contextualSpacing/>
    </w:pPr>
  </w:style>
  <w:style w:styleId="Tekstbalonia" w:type="paragraph">
    <w:name w:val="Balloon Text"/>
    <w:basedOn w:val="Normal"/>
    <w:link w:val="TekstbaloniaChar"/>
    <w:uiPriority w:val="99"/>
    <w:semiHidden/>
    <w:unhideWhenUsed/>
    <w:rsid w:val="009B78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78A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84C3D"/>
    <w:rPr>
      <w:color w:val="808080"/>
      <w:bdr w:space="0" w:sz="0" w:color="auto" w:val="none"/>
      <w:shd w:fill="auto" w:color="auto" w:val="clear"/>
    </w:rPr>
  </w:style>
  <w:style w:customStyle="true" w:styleId="eSPISCCParagraphDefaultFont" w:type="character">
    <w:name w:val="eSPIS_CC_Paragraph Default Font"/>
    <w:basedOn w:val="Zadanifontodlomka"/>
    <w:rsid w:val="00B84C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4C3D"/>
    <w:rPr>
      <w:bdr w:space="0" w:sz="0" w:color="auto" w:val="none"/>
      <w:shd w:fill="FFFFCC" w:color="auto" w:val="clear"/>
      <w:lang w:val="hr-HR"/>
    </w:rPr>
  </w:style>
  <w:style w:customStyle="true" w:styleId="PozadinaSvijetloCrvena" w:type="character">
    <w:name w:val="Pozadina_SvijetloCrvena"/>
    <w:basedOn w:val="eSPISCCParagraphDefaultFont"/>
    <w:rsid w:val="00B84C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4C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78A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B78A1"/>
    <w:pPr>
      <w:ind w:left="720"/>
      <w:contextualSpacing/>
    </w:pPr>
  </w:style>
  <w:style w:styleId="Tekstbalonia" w:type="paragraph">
    <w:name w:val="Balloon Text"/>
    <w:basedOn w:val="Normal"/>
    <w:link w:val="TekstbaloniaChar"/>
    <w:uiPriority w:val="99"/>
    <w:semiHidden/>
    <w:unhideWhenUsed/>
    <w:rsid w:val="009B78A1"/>
    <w:rPr>
      <w:rFonts w:ascii="Tahoma" w:cs="Tahoma" w:hAnsi="Tahoma"/>
      <w:sz w:val="16"/>
      <w:szCs w:val="16"/>
    </w:rPr>
  </w:style>
  <w:style w:customStyle="1" w:styleId="TekstbaloniaChar" w:type="character">
    <w:name w:val="Tekst balončića Char"/>
    <w:basedOn w:val="Zadanifontodlomka"/>
    <w:link w:val="Tekstbalonia"/>
    <w:uiPriority w:val="99"/>
    <w:semiHidden/>
    <w:rsid w:val="009B78A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84C3D"/>
    <w:rPr>
      <w:color w:val="808080"/>
      <w:bdr w:color="auto" w:space="0" w:sz="0" w:val="none"/>
      <w:shd w:color="auto" w:fill="auto" w:val="clear"/>
    </w:rPr>
  </w:style>
  <w:style w:customStyle="1" w:styleId="eSPISCCParagraphDefaultFont" w:type="character">
    <w:name w:val="eSPIS_CC_Paragraph Default Font"/>
    <w:basedOn w:val="Zadanifontodlomka"/>
    <w:rsid w:val="00B84C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4C3D"/>
    <w:rPr>
      <w:bdr w:color="auto" w:space="0" w:sz="0" w:val="none"/>
      <w:shd w:color="auto" w:fill="FFFFCC" w:val="clear"/>
      <w:lang w:val="hr-HR"/>
    </w:rPr>
  </w:style>
  <w:style w:customStyle="1" w:styleId="PozadinaSvijetloCrvena" w:type="character">
    <w:name w:val="Pozadina_SvijetloCrvena"/>
    <w:basedOn w:val="eSPISCCParagraphDefaultFont"/>
    <w:rsid w:val="00B84C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4C3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0489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1021</izvorni_sadrzaj>
    <derivirana_varijabla naziv="DomainObject.Predmet.Broj_1">1021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2013.</izvorni_sadrzaj>
    <derivirana_varijabla naziv="DomainObject.Predmet.DatumOsnivanja_1">14.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I,II,kod Dubi.,  III i IV  dio  u kal.</izvorni_sadrzaj>
    <derivirana_varijabla naziv="DomainObject.Predmet.Opis_1">I,II,kod Dubi.,  III i IV  dio  u kal.</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St-1021/2013</izvorni_sadrzaj>
    <derivirana_varijabla naziv="DomainObject.Predmet.OznakaBroj_1">St-1021/2013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otpremljena u VTS 8. lipnja 2015. gd. radi donošenja odluke u povodu žalbe</izvorni_sadrzaj>
    <derivirana_varijabla naziv="DomainObject.Predmet.PrimjedbaSuca_1">Preslika dijela spisa otpremljena u VTS 8. lipnja 2015. gd. radi donošenja odluke u povodu žalbe</derivirana_varijabla>
  </DomainObject.Predmet.PrimjedbaSuca>
  <DomainObject.Predmet.ProtustrankaFormated>
    <izvorni_sadrzaj>  Poljoprivredna zadruga SIKIREVCI</izvorni_sadrzaj>
    <derivirana_varijabla naziv="DomainObject.Predmet.ProtustrankaFormated_1">  Poljoprivredna zadruga SIKIREVCI</derivirana_varijabla>
  </DomainObject.Predmet.ProtustrankaFormated>
  <DomainObject.Predmet.ProtustrankaFormatedOIB>
    <izvorni_sadrzaj>  Poljoprivredna zadruga SIKIREVCI, OIB 86208531685</izvorni_sadrzaj>
    <derivirana_varijabla naziv="DomainObject.Predmet.ProtustrankaFormatedOIB_1">  Poljoprivredna zadruga SIKIREVCI, OIB 86208531685</derivirana_varijabla>
  </DomainObject.Predmet.ProtustrankaFormatedOIB>
  <DomainObject.Predmet.ProtustrankaFormatedWithAdress>
    <izvorni_sadrzaj> Poljoprivredna zadruga SIKIREVCI, Gajeva 12, Sikirevci</izvorni_sadrzaj>
    <derivirana_varijabla naziv="DomainObject.Predmet.ProtustrankaFormatedWithAdress_1"> Poljoprivredna zadruga SIKIREVCI, Gajeva 12, Sikirevci</derivirana_varijabla>
  </DomainObject.Predmet.ProtustrankaFormatedWithAdress>
  <DomainObject.Predmet.ProtustrankaFormatedWithAdressOIB>
    <izvorni_sadrzaj> Poljoprivredna zadruga SIKIREVCI, OIB 86208531685, Gajeva 12, Sikirevci</izvorni_sadrzaj>
    <derivirana_varijabla naziv="DomainObject.Predmet.ProtustrankaFormatedWithAdressOIB_1"> Poljoprivredna zadruga SIKIREVCI, OIB 86208531685, Gajeva 12, Sikirevci</derivirana_varijabla>
  </DomainObject.Predmet.ProtustrankaFormatedWithAdressOIB>
  <DomainObject.Predmet.ProtustrankaWithAdress>
    <izvorni_sadrzaj>Poljoprivredna zadruga SIKIREVCI Gajeva 12, Sikirevci</izvorni_sadrzaj>
    <derivirana_varijabla naziv="DomainObject.Predmet.ProtustrankaWithAdress_1">Poljoprivredna zadruga SIKIREVCI Gajeva 12, Sikirevci</derivirana_varijabla>
  </DomainObject.Predmet.ProtustrankaWithAdress>
  <DomainObject.Predmet.ProtustrankaWithAdressOIB>
    <izvorni_sadrzaj>Poljoprivredna zadruga SIKIREVCI, OIB 86208531685, Gajeva 12, Sikirevci</izvorni_sadrzaj>
    <derivirana_varijabla naziv="DomainObject.Predmet.ProtustrankaWithAdressOIB_1">Poljoprivredna zadruga SIKIREVCI, OIB 86208531685, Gajeva 12, Sikirevci</derivirana_varijabla>
  </DomainObject.Predmet.ProtustrankaWithAdressOIB>
  <DomainObject.Predmet.ProtustrankaNazivFormated>
    <izvorni_sadrzaj>Poljoprivredna zadruga SIKIREVCI</izvorni_sadrzaj>
    <derivirana_varijabla naziv="DomainObject.Predmet.ProtustrankaNazivFormated_1">Poljoprivredna zadruga SIKIREVCI</derivirana_varijabla>
  </DomainObject.Predmet.ProtustrankaNazivFormated>
  <DomainObject.Predmet.ProtustrankaNazivFormatedOIB>
    <izvorni_sadrzaj>Poljoprivredna zadruga SIKIREVCI, OIB 86208531685</izvorni_sadrzaj>
    <derivirana_varijabla naziv="DomainObject.Predmet.ProtustrankaNazivFormatedOIB_1">Poljoprivredna zadruga SIKIREVCI, OIB 86208531685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 Ivan Nikolić; Gabrijel Zovak, zamjenik zakonske zastupnice</izvorni_sadrzaj>
    <derivirana_varijabla naziv="DomainObject.Predmet.StrankaFormated_1">  FINA -Regionalni centar Osijek; Ivan Nikolić; Gabrijel Zovak, zamjenik zakonske zastupnice</derivirana_varijabla>
  </DomainObject.Predmet.StrankaFormated>
  <DomainObject.Predmet.StrankaFormatedOIB>
    <izvorni_sadrzaj>  FINA -Regionalni centar Osijek, OIB 85821130368; Ivan Nikolić, OIB 61309701903; Gabrijel Zovak, zamjenik zakonske zastupnice</izvorni_sadrzaj>
    <derivirana_varijabla naziv="DomainObject.Predmet.StrankaFormatedOIB_1">  FINA -Regionalni centar Osijek, OIB 85821130368; Ivan Nikolić, OIB 61309701903; Gabrijel Zovak, zamjenik zakonske zastupnice</derivirana_varijabla>
  </DomainObject.Predmet.StrankaFormatedOIB>
  <DomainObject.Predmet.StrankaFormatedWithAdress>
    <izvorni_sadrzaj> FINA -Regionalni centar Osijek, Osijek; Ivan Nikolić, Kardinala Alojzija Stepinca 70, 35222 Sikirevci; Gabrijel Zovak, zamjenik zakonske zastupnice, Trg pobjede, 35000 Slavonski Brod</izvorni_sadrzaj>
    <derivirana_varijabla naziv="DomainObject.Predmet.StrankaFormatedWithAdress_1"> FINA -Regionalni centar Osijek, Osijek; Ivan Nikolić, Kardinala Alojzija Stepinca 70, 35222 Sikirevci; Gabrijel Zovak, zamjenik zakonske zastupnice, Trg pobjede, 35000 Slavonski Brod</derivirana_varijabla>
  </DomainObject.Predmet.StrankaFormatedWithAdress>
  <DomainObject.Predmet.StrankaFormatedWithAdressOIB>
    <izvorni_sadrzaj> FINA -Regionalni centar Osijek, OIB 85821130368, Osijek; Ivan Nikolić, OIB 61309701903, Kardinala Alojzija Stepinca 70, 35222 Sikirevci; Gabrijel Zovak, zamjenik zakonske zastupnice, Trg pobjede, 35000 Slavonski Brod</izvorni_sadrzaj>
    <derivirana_varijabla naziv="DomainObject.Predmet.StrankaFormatedWithAdressOIB_1"> FINA -Regionalni centar Osijek, OIB 85821130368, Osijek; Ivan Nikolić, OIB 61309701903, Kardinala Alojzija Stepinca 70, 35222 Sikirevci; Gabrijel Zovak, zamjenik zakonske zastupnice, Trg pobjede, 35000 Slavonski Brod</derivirana_varijabla>
  </DomainObject.Predmet.StrankaFormatedWithAdressOIB>
  <DomainObject.Predmet.StrankaWithAdress>
    <izvorni_sadrzaj>FINA -Regionalni centar Osijek Osijek,Ivan Nikolić Kardinala Alojzija Stepinca 70,35222 Sikirevci,Gabrijel Zovak, zamjenik zakonske zastupnice Trg pobjede,35000 Slavonski Brod</izvorni_sadrzaj>
    <derivirana_varijabla naziv="DomainObject.Predmet.StrankaWithAdress_1">FINA -Regionalni centar Osijek Osijek,Ivan Nikolić Kardinala Alojzija Stepinca 70,35222 Sikirevci,Gabrijel Zovak, zamjenik zakonske zastupnice Trg pobjede,35000 Slavonski Brod</derivirana_varijabla>
  </DomainObject.Predmet.StrankaWithAdress>
  <DomainObject.Predmet.StrankaWithAdressOIB>
    <izvorni_sadrzaj>FINA -Regionalni centar Osijek, OIB 85821130368, Osijek,Ivan Nikolić, OIB 61309701903, Kardinala Alojzija Stepinca 70,35222 Sikirevci,Gabrijel Zovak, zamjenik zakonske zastupnice, Trg pobjede,35000 Slavonski Brod</izvorni_sadrzaj>
    <derivirana_varijabla naziv="DomainObject.Predmet.StrankaWithAdressOIB_1">FINA -Regionalni centar Osijek, OIB 85821130368, Osijek,Ivan Nikolić, OIB 61309701903, Kardinala Alojzija Stepinca 70,35222 Sikirevci,Gabrijel Zovak, zamjenik zakonske zastupnice, Trg pobjede,35000 Slavonski Brod</derivirana_varijabla>
  </DomainObject.Predmet.StrankaWithAdressOIB>
  <DomainObject.Predmet.StrankaNazivFormated>
    <izvorni_sadrzaj>FINA -Regionalni centar Osijek,Ivan Nikolić,Gabrijel Zovak, zamjenik zakonske zastupnice</izvorni_sadrzaj>
    <derivirana_varijabla naziv="DomainObject.Predmet.StrankaNazivFormated_1">FINA -Regionalni centar Osijek,Ivan Nikolić,Gabrijel Zovak, zamjenik zakonske zastupnice</derivirana_varijabla>
  </DomainObject.Predmet.StrankaNazivFormated>
  <DomainObject.Predmet.StrankaNazivFormatedOIB>
    <izvorni_sadrzaj>FINA -Regionalni centar Osijek, OIB 85821130368,Ivan Nikolić, OIB 61309701903,Gabrijel Zovak, zamjenik zakonske zastupnice</izvorni_sadrzaj>
    <derivirana_varijabla naziv="DomainObject.Predmet.StrankaNazivFormatedOIB_1">FINA -Regionalni centar Osijek, OIB 85821130368,Ivan Nikolić, OIB 61309701903,Gabrijel Zovak, zamjenik zakonske zastupnice</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 -Regionalni centar Osijek</item>
      <item>Ivan Nikolić</item>
      <item>Gabrijel Zovak, zamjenik zakonske zastupnice</item>
    </izvorni_sadrzaj>
    <derivirana_varijabla naziv="DomainObject.Predmet.StrankaListFormated_1">
      <item>FINA -Regionalni centar Osijek</item>
      <item>Ivan Nikolić</item>
      <item>Gabrijel Zovak, zamjenik zakonske zastupnice</item>
    </derivirana_varijabla>
  </DomainObject.Predmet.StrankaListFormated>
  <DomainObject.Predmet.StrankaListFormatedOIB>
    <izvorni_sadrzaj>
      <item>FINA -Regionalni centar Osijek, OIB 85821130368</item>
      <item>Ivan Nikolić, OIB 61309701903</item>
      <item>Gabrijel Zovak, zamjenik zakonske zastupnice</item>
    </izvorni_sadrzaj>
    <derivirana_varijabla naziv="DomainObject.Predmet.StrankaListFormatedOIB_1">
      <item>FINA -Regionalni centar Osijek, OIB 85821130368</item>
      <item>Ivan Nikolić, OIB 61309701903</item>
      <item>Gabrijel Zovak, zamjenik zakonske zastupnice</item>
    </derivirana_varijabla>
  </DomainObject.Predmet.StrankaListFormatedOIB>
  <DomainObject.Predmet.StrankaListFormatedWithAdress>
    <izvorni_sadrzaj>
      <item>FINA -Regionalni centar Osijek, Osijek</item>
      <item>Ivan Nikolić, Kardinala Alojzija Stepinca 70, 35222 Sikirevci</item>
      <item>Gabrijel Zovak, zamjenik zakonske zastupnice, Trg pobjede, 35000 Slavonski Brod</item>
    </izvorni_sadrzaj>
    <derivirana_varijabla naziv="DomainObject.Predmet.StrankaListFormatedWithAdress_1">
      <item>FINA -Regionalni centar Osijek, Osijek</item>
      <item>Ivan Nikolić, Kardinala Alojzija Stepinca 70, 35222 Sikirevci</item>
      <item>Gabrijel Zovak, zamjenik zakonske zastupnice, Trg pobjede, 35000 Slavonski Brod</item>
    </derivirana_varijabla>
  </DomainObject.Predmet.StrankaListFormatedWithAdress>
  <DomainObject.Predmet.StrankaListFormatedWithAdressOIB>
    <izvorni_sadrzaj>
      <item>FINA -Regionalni centar Osijek, OIB 85821130368, Osijek</item>
      <item>Ivan Nikolić, OIB 61309701903, Kardinala Alojzija Stepinca 70, 35222 Sikirevci</item>
      <item>Gabrijel Zovak, zamjenik zakonske zastupnice, Trg pobjede, 35000 Slavonski Brod</item>
    </izvorni_sadrzaj>
    <derivirana_varijabla naziv="DomainObject.Predmet.StrankaListFormatedWithAdressOIB_1">
      <item>FINA -Regionalni centar Osijek, OIB 85821130368, Osijek</item>
      <item>Ivan Nikolić, OIB 61309701903, Kardinala Alojzija Stepinca 70, 35222 Sikirevci</item>
      <item>Gabrijel Zovak, zamjenik zakonske zastupnice, Trg pobjede, 35000 Slavonski Brod</item>
    </derivirana_varijabla>
  </DomainObject.Predmet.StrankaListFormatedWithAdressOIB>
  <DomainObject.Predmet.StrankaListNazivFormated>
    <izvorni_sadrzaj>
      <item>FINA -Regionalni centar Osijek</item>
      <item>Ivan Nikolić</item>
      <item>Gabrijel Zovak, zamjenik zakonske zastupnice</item>
    </izvorni_sadrzaj>
    <derivirana_varijabla naziv="DomainObject.Predmet.StrankaListNazivFormated_1">
      <item>FINA -Regionalni centar Osijek</item>
      <item>Ivan Nikolić</item>
      <item>Gabrijel Zovak, zamjenik zakonske zastupnice</item>
    </derivirana_varijabla>
  </DomainObject.Predmet.StrankaListNazivFormated>
  <DomainObject.Predmet.StrankaListNazivFormatedOIB>
    <izvorni_sadrzaj>
      <item>FINA -Regionalni centar Osijek, OIB 85821130368</item>
      <item>Ivan Nikolić, OIB 61309701903</item>
      <item>Gabrijel Zovak, zamjenik zakonske zastupnice</item>
    </izvorni_sadrzaj>
    <derivirana_varijabla naziv="DomainObject.Predmet.StrankaListNazivFormatedOIB_1">
      <item>FINA -Regionalni centar Osijek, OIB 85821130368</item>
      <item>Ivan Nikolić, OIB 61309701903</item>
      <item>Gabrijel Zovak, zamjenik zakonske zastupnice</item>
    </derivirana_varijabla>
  </DomainObject.Predmet.StrankaListNazivFormatedOIB>
  <DomainObject.Predmet.ProtuStrankaListFormated>
    <izvorni_sadrzaj>
      <item>Poljoprivredna zadruga SIKIREVCI</item>
    </izvorni_sadrzaj>
    <derivirana_varijabla naziv="DomainObject.Predmet.ProtuStrankaListFormated_1">
      <item>Poljoprivredna zadruga SIKIREVCI</item>
    </derivirana_varijabla>
  </DomainObject.Predmet.ProtuStrankaListFormated>
  <DomainObject.Predmet.ProtuStrankaListFormatedOIB>
    <izvorni_sadrzaj>
      <item>Poljoprivredna zadruga SIKIREVCI, OIB 86208531685</item>
    </izvorni_sadrzaj>
    <derivirana_varijabla naziv="DomainObject.Predmet.ProtuStrankaListFormatedOIB_1">
      <item>Poljoprivredna zadruga SIKIREVCI, OIB 86208531685</item>
    </derivirana_varijabla>
  </DomainObject.Predmet.ProtuStrankaListFormatedOIB>
  <DomainObject.Predmet.ProtuStrankaListFormatedWithAdress>
    <izvorni_sadrzaj>
      <item>Poljoprivredna zadruga SIKIREVCI, Gajeva 12, Sikirevci</item>
    </izvorni_sadrzaj>
    <derivirana_varijabla naziv="DomainObject.Predmet.ProtuStrankaListFormatedWithAdress_1">
      <item>Poljoprivredna zadruga SIKIREVCI, Gajeva 12, Sikirevci</item>
    </derivirana_varijabla>
  </DomainObject.Predmet.ProtuStrankaListFormatedWithAdress>
  <DomainObject.Predmet.ProtuStrankaListFormatedWithAdressOIB>
    <izvorni_sadrzaj>
      <item>Poljoprivredna zadruga SIKIREVCI, OIB 86208531685, Gajeva 12, Sikirevci</item>
    </izvorni_sadrzaj>
    <derivirana_varijabla naziv="DomainObject.Predmet.ProtuStrankaListFormatedWithAdressOIB_1">
      <item>Poljoprivredna zadruga SIKIREVCI, OIB 86208531685, Gajeva 12, Sikirevci</item>
    </derivirana_varijabla>
  </DomainObject.Predmet.ProtuStrankaListFormatedWithAdressOIB>
  <DomainObject.Predmet.ProtuStrankaListNazivFormated>
    <izvorni_sadrzaj>
      <item>Poljoprivredna zadruga SIKIREVCI</item>
    </izvorni_sadrzaj>
    <derivirana_varijabla naziv="DomainObject.Predmet.ProtuStrankaListNazivFormated_1">
      <item>Poljoprivredna zadruga SIKIREVCI</item>
    </derivirana_varijabla>
  </DomainObject.Predmet.ProtuStrankaListNazivFormated>
  <DomainObject.Predmet.ProtuStrankaListNazivFormatedOIB>
    <izvorni_sadrzaj>
      <item>Poljoprivredna zadruga SIKIREVCI, OIB 86208531685</item>
    </izvorni_sadrzaj>
    <derivirana_varijabla naziv="DomainObject.Predmet.ProtuStrankaListNazivFormatedOIB_1">
      <item>Poljoprivredna zadruga SIKIREVCI, OIB 86208531685</item>
    </derivirana_varijabla>
  </DomainObject.Predmet.ProtuStrankaListNazivFormatedOIB>
  <DomainObject.Predmet.OstaliListFormated>
    <izvorni_sadrzaj>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Vioski trgovački sud RH</item>
      <item>Klaudija Knežević Anđelić</item>
      <item>PEJO KOVAČEVIĆ</item>
      <item>krešo katinić</item>
      <item>Jozo Katinić</item>
    </izvorni_sadrzaj>
    <derivirana_varijabla naziv="DomainObject.Predmet.OstaliListFormated_1">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Vioski trgovački sud RH</item>
      <item>Klaudija Knežević Anđelić</item>
      <item>PEJO KOVAČEVIĆ</item>
      <item>krešo katinić</item>
      <item>Jozo Katinić</item>
    </derivirana_varijabla>
  </DomainObject.Predmet.OstaliListFormated>
  <DomainObject.Predmet.OstaliListFormatedOIB>
    <izvorni_sadrzaj>
      <item>ĐURO LUČIĆ, upravitelj zadruge, OIB 26997936641</item>
      <item>BRANKO PENIĆ, OIB 44760983293</item>
      <item>NARODNE NOVINE, dioničko društvo za izdavanje i tiskanje Službenog lista Republike Hrvatske, službenih i drugih obrazaca te , OIB 64546066176</item>
      <item>BISERKA PAĐAN</item>
      <item>MARIJA KARAKAŠ</item>
      <item>VIKTOR BREZNIK</item>
      <item>VESNA LAZARIĆ - za ŽDO</item>
      <item>Žito d.o.o.</item>
      <item>Vioski trgovački sud RH</item>
      <item>Klaudija Knežević Anđelić</item>
      <item>PEJO KOVAČEVIĆ</item>
      <item>krešo katinić</item>
      <item>Jozo Katinić, OIB 83959929242</item>
    </izvorni_sadrzaj>
    <derivirana_varijabla naziv="DomainObject.Predmet.OstaliListFormatedOIB_1">
      <item>ĐURO LUČIĆ, upravitelj zadruge, OIB 26997936641</item>
      <item>BRANKO PENIĆ, OIB 44760983293</item>
      <item>NARODNE NOVINE, dioničko društvo za izdavanje i tiskanje Službenog lista Republike Hrvatske, službenih i drugih obrazaca te , OIB 64546066176</item>
      <item>BISERKA PAĐAN</item>
      <item>MARIJA KARAKAŠ</item>
      <item>VIKTOR BREZNIK</item>
      <item>VESNA LAZARIĆ - za ŽDO</item>
      <item>Žito d.o.o.</item>
      <item>Vioski trgovački sud RH</item>
      <item>Klaudija Knežević Anđelić</item>
      <item>PEJO KOVAČEVIĆ</item>
      <item>krešo katinić</item>
      <item>Jozo Katinić, OIB 83959929242</item>
    </derivirana_varijabla>
  </DomainObject.Predmet.OstaliListFormatedOIB>
  <DomainObject.Predmet.OstaliListFormatedWithAdress>
    <izvorni_sadrzaj>
      <item>ĐURO LUČIĆ, upravitelj zadruge, Gajeva 21, 35222 Sikirevci</item>
      <item>BRANKO PENIĆ, Ardelija Della Belle 15, 35000 Slavonski Brod</item>
      <item>NARODNE NOVINE, dioničko društvo za izdavanje i tiskanje Službenog lista Republike Hrvatske, službenih i drugih obrazaca te , Savski Gaj XIII. put 6, 10000 Zagreb</item>
      <item>BISERKA PAĐAN, Slavonska avenija 6, 10000 Zagreb</item>
      <item>MARIJA KARAKAŠ, Gajeva 27, 35000 Slavonski Brod</item>
      <item>VIKTOR BREZNIK, Slavonija I 3/1, 35000 Slavonski Brod</item>
      <item>VESNA LAZARIĆ - za ŽDO, Ante Starčevića 40, 35000 Slavonski Brod</item>
      <item>Žito d.o.o.</item>
      <item>Vioski trgovački sud RH, Berislavićeva 11, 10000 Zagreb</item>
      <item>Klaudija Knežević Anđelić</item>
      <item>PEJO KOVAČEVIĆ</item>
      <item>krešo katinić</item>
      <item>Jozo Katinić, Trešnjica 2, 35000 Slavonski Brod</item>
    </izvorni_sadrzaj>
    <derivirana_varijabla naziv="DomainObject.Predmet.OstaliListFormatedWithAdress_1">
      <item>ĐURO LUČIĆ, upravitelj zadruge, Gajeva 21, 35222 Sikirevci</item>
      <item>BRANKO PENIĆ, Ardelija Della Belle 15, 35000 Slavonski Brod</item>
      <item>NARODNE NOVINE, dioničko društvo za izdavanje i tiskanje Službenog lista Republike Hrvatske, službenih i drugih obrazaca te , Savski Gaj XIII. put 6, 10000 Zagreb</item>
      <item>BISERKA PAĐAN, Slavonska avenija 6, 10000 Zagreb</item>
      <item>MARIJA KARAKAŠ, Gajeva 27, 35000 Slavonski Brod</item>
      <item>VIKTOR BREZNIK, Slavonija I 3/1, 35000 Slavonski Brod</item>
      <item>VESNA LAZARIĆ - za ŽDO, Ante Starčevića 40, 35000 Slavonski Brod</item>
      <item>Žito d.o.o.</item>
      <item>Vioski trgovački sud RH, Berislavićeva 11, 10000 Zagreb</item>
      <item>Klaudija Knežević Anđelić</item>
      <item>PEJO KOVAČEVIĆ</item>
      <item>krešo katinić</item>
      <item>Jozo Katinić, Trešnjica 2, 35000 Slavonski Brod</item>
    </derivirana_varijabla>
  </DomainObject.Predmet.OstaliListFormatedWithAdress>
  <DomainObject.Predmet.OstaliListFormatedWithAdressOIB>
    <izvorni_sadrzaj>
      <item>ĐURO LUČIĆ, upravitelj zadruge, OIB 26997936641, Gajeva 21, 35222 Sikirevci</item>
      <item>BRANKO PENIĆ, OIB 44760983293, Ardelija Della Belle 15, 35000 Slavonski Brod</item>
      <item>NARODNE NOVINE, dioničko društvo za izdavanje i tiskanje Službenog lista Republike Hrvatske, službenih i drugih obrazaca te , OIB 64546066176, Savski Gaj XIII. put 6, 10000 Zagreb</item>
      <item>BISERKA PAĐAN, Slavonska avenija 6, 10000 Zagreb</item>
      <item>MARIJA KARAKAŠ, Gajeva 27, 35000 Slavonski Brod</item>
      <item>VIKTOR BREZNIK, Slavonija I 3/1, 35000 Slavonski Brod</item>
      <item>VESNA LAZARIĆ - za ŽDO, Ante Starčevića 40, 35000 Slavonski Brod</item>
      <item>Žito d.o.o.</item>
      <item>Vioski trgovački sud RH, Berislavićeva 11, 10000 Zagreb</item>
      <item>Klaudija Knežević Anđelić</item>
      <item>PEJO KOVAČEVIĆ</item>
      <item>krešo katinić</item>
      <item>Jozo Katinić, OIB 83959929242, Trešnjica 2, 35000 Slavonski Brod</item>
    </izvorni_sadrzaj>
    <derivirana_varijabla naziv="DomainObject.Predmet.OstaliListFormatedWithAdressOIB_1">
      <item>ĐURO LUČIĆ, upravitelj zadruge, OIB 26997936641, Gajeva 21, 35222 Sikirevci</item>
      <item>BRANKO PENIĆ, OIB 44760983293, Ardelija Della Belle 15, 35000 Slavonski Brod</item>
      <item>NARODNE NOVINE, dioničko društvo za izdavanje i tiskanje Službenog lista Republike Hrvatske, službenih i drugih obrazaca te , OIB 64546066176, Savski Gaj XIII. put 6, 10000 Zagreb</item>
      <item>BISERKA PAĐAN, Slavonska avenija 6, 10000 Zagreb</item>
      <item>MARIJA KARAKAŠ, Gajeva 27, 35000 Slavonski Brod</item>
      <item>VIKTOR BREZNIK, Slavonija I 3/1, 35000 Slavonski Brod</item>
      <item>VESNA LAZARIĆ - za ŽDO, Ante Starčevića 40, 35000 Slavonski Brod</item>
      <item>Žito d.o.o.</item>
      <item>Vioski trgovački sud RH, Berislavićeva 11, 10000 Zagreb</item>
      <item>Klaudija Knežević Anđelić</item>
      <item>PEJO KOVAČEVIĆ</item>
      <item>krešo katinić</item>
      <item>Jozo Katinić, OIB 83959929242, Trešnjica 2, 35000 Slavonski Brod</item>
    </derivirana_varijabla>
  </DomainObject.Predmet.OstaliListFormatedWithAdressOIB>
  <DomainObject.Predmet.OstaliListNazivFormated>
    <izvorni_sadrzaj>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Vioski trgovački sud RH</item>
      <item>Klaudija Knežević Anđelić</item>
      <item>PEJO KOVAČEVIĆ</item>
      <item>krešo katinić</item>
      <item>Jozo Katinić</item>
    </izvorni_sadrzaj>
    <derivirana_varijabla naziv="DomainObject.Predmet.OstaliListNazivFormated_1">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Vioski trgovački sud RH</item>
      <item>Klaudija Knežević Anđelić</item>
      <item>PEJO KOVAČEVIĆ</item>
      <item>krešo katinić</item>
      <item>Jozo Katinić</item>
    </derivirana_varijabla>
  </DomainObject.Predmet.OstaliListNazivFormated>
  <DomainObject.Predmet.OstaliListNazivFormatedOIB>
    <izvorni_sadrzaj>
      <item>ĐURO LUČIĆ, upravitelj zadruge, OIB 26997936641</item>
      <item>BRANKO PENIĆ, OIB 44760983293</item>
      <item>NARODNE NOVINE, dioničko društvo za izdavanje i tiskanje Službenog lista Republike Hrvatske, službenih i drugih obrazaca te , OIB 64546066176</item>
      <item>BISERKA PAĐAN</item>
      <item>MARIJA KARAKAŠ</item>
      <item>VIKTOR BREZNIK</item>
      <item>VESNA LAZARIĆ - za ŽDO</item>
      <item>Žito d.o.o.</item>
      <item>Vioski trgovački sud RH</item>
      <item>Klaudija Knežević Anđelić</item>
      <item>PEJO KOVAČEVIĆ</item>
      <item>krešo katinić</item>
      <item>Jozo Katinić, OIB 83959929242</item>
    </izvorni_sadrzaj>
    <derivirana_varijabla naziv="DomainObject.Predmet.OstaliListNazivFormatedOIB_1">
      <item>ĐURO LUČIĆ, upravitelj zadruge, OIB 26997936641</item>
      <item>BRANKO PENIĆ, OIB 44760983293</item>
      <item>NARODNE NOVINE, dioničko društvo za izdavanje i tiskanje Službenog lista Republike Hrvatske, službenih i drugih obrazaca te , OIB 64546066176</item>
      <item>BISERKA PAĐAN</item>
      <item>MARIJA KARAKAŠ</item>
      <item>VIKTOR BREZNIK</item>
      <item>VESNA LAZARIĆ - za ŽDO</item>
      <item>Žito d.o.o.</item>
      <item>Vioski trgovački sud RH</item>
      <item>Klaudija Knežević Anđelić</item>
      <item>PEJO KOVAČEVIĆ</item>
      <item>krešo katinić</item>
      <item>Jozo Katinić, OIB 83959929242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Ivan Nikolić i dr.</izvorni_sadrzaj>
    <derivirana_varijabla naziv="DomainObject.Predmet.StrankaIDrugi_1">Ivan Nikolić i dr.</derivirana_varijabla>
  </DomainObject.Predmet.StrankaIDrugi>
  <DomainObject.Predmet.ProtustrankaIDrugi>
    <izvorni_sadrzaj>Poljoprivredna zadruga SIKIREVCI</izvorni_sadrzaj>
    <derivirana_varijabla naziv="DomainObject.Predmet.ProtustrankaIDrugi_1">Poljoprivredna zadruga SIKIREVCI</derivirana_varijabla>
  </DomainObject.Predmet.ProtustrankaIDrugi>
  <DomainObject.Predmet.StrankaIDrugiAdressOIB>
    <izvorni_sadrzaj>Ivan Nikolić, OIB 61309701903, Kardinala Alojzija Stepinca 70, 35222 Sikirevci i dr.</izvorni_sadrzaj>
    <derivirana_varijabla naziv="DomainObject.Predmet.StrankaIDrugiAdressOIB_1">Ivan Nikolić, OIB 61309701903, Kardinala Alojzija Stepinca 70, 35222 Sikirevci i dr.</derivirana_varijabla>
  </DomainObject.Predmet.StrankaIDrugiAdressOIB>
  <DomainObject.Predmet.ProtustrankaIDrugiAdressOIB>
    <izvorni_sadrzaj>Poljoprivredna zadruga SIKIREVCI, OIB 86208531685, Gajeva 12, Sikirevci</izvorni_sadrzaj>
    <derivirana_varijabla naziv="DomainObject.Predmet.ProtustrankaIDrugiAdressOIB_1">Poljoprivredna zadruga SIKIREVCI, OIB 86208531685, Gajeva 12, Sikirevci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Poljoprivredna zadruga SIKIREVCI</item>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Ivan Nikolić</item>
      <item>Vioski trgovački sud RH</item>
      <item>Gabrijel Zovak, zamjenik zakonske zastupnice</item>
      <item>Klaudija Knežević Anđelić</item>
      <item>PEJO KOVAČEVIĆ</item>
      <item>krešo katinić</item>
      <item>Jozo Katinić</item>
    </izvorni_sadrzaj>
    <derivirana_varijabla naziv="DomainObject.Predmet.SudioniciListNaziv_1">
      <item>FINA -Regionalni centar Osijek</item>
      <item>Poljoprivredna zadruga SIKIREVCI</item>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Ivan Nikolić</item>
      <item>Vioski trgovački sud RH</item>
      <item>Gabrijel Zovak, zamjenik zakonske zastupnice</item>
      <item>Klaudija Knežević Anđelić</item>
      <item>PEJO KOVAČEVIĆ</item>
      <item>krešo katinić</item>
      <item>Jozo Katinić</item>
    </derivirana_varijabla>
  </DomainObject.Predmet.SudioniciListNaziv>
  <DomainObject.Predmet.SudioniciListAdressOIB>
    <izvorni_sadrzaj>
      <item>FINA -Regionalni centar Osijek, OIB 85821130368, Osijek</item>
      <item>Poljoprivredna zadruga SIKIREVCI, OIB 86208531685, Gajeva 12,Sikirevci</item>
      <item>ĐURO LUČIĆ, upravitelj zadruge, OIB 26997936641, Gajeva 21,35222 Sikirevci</item>
      <item>BRANKO PENIĆ, OIB 44760983293, Ardelija Della Belle 15,35000 Slavonski Brod</item>
      <item>NARODNE NOVINE, dioničko društvo za izdavanje i tiskanje Službenog lista Republike Hrvatske, službenih i drugih obrazaca te , OIB 64546066176, Savski Gaj XIII. put 6,10000 Zagreb</item>
      <item>BISERKA PAĐAN, Slavonska avenija 6,10000 Zagreb</item>
      <item>MARIJA KARAKAŠ, Gajeva 27,35000 Slavonski Brod</item>
      <item>VIKTOR BREZNIK, Slavonija I 3/1,35000 Slavonski Brod</item>
      <item>VESNA LAZARIĆ - za ŽDO, Ante Starčevića 40,35000 Slavonski Brod</item>
      <item>Žito d.o.o.</item>
      <item>Ivan Nikolić, OIB 61309701903, Kardinala Alojzija Stepinca 70,35222 Sikirevci</item>
      <item>Vioski trgovački sud RH, Berislavićeva 11,10000 Zagreb</item>
      <item>Gabrijel Zovak, zamjenik zakonske zastupnice, Trg pobjede,35000 Slavonski Brod</item>
      <item>Klaudija Knežević Anđelić</item>
      <item>PEJO KOVAČEVIĆ</item>
      <item>krešo katinić</item>
      <item>Jozo Katinić, OIB 83959929242, Trešnjica 2,35000 Slavonski Brod</item>
    </izvorni_sadrzaj>
    <derivirana_varijabla naziv="DomainObject.Predmet.SudioniciListAdressOIB_1">
      <item>FINA -Regionalni centar Osijek, OIB 85821130368, Osijek</item>
      <item>Poljoprivredna zadruga SIKIREVCI, OIB 86208531685, Gajeva 12,Sikirevci</item>
      <item>ĐURO LUČIĆ, upravitelj zadruge, OIB 26997936641, Gajeva 21,35222 Sikirevci</item>
      <item>BRANKO PENIĆ, OIB 44760983293, Ardelija Della Belle 15,35000 Slavonski Brod</item>
      <item>NARODNE NOVINE, dioničko društvo za izdavanje i tiskanje Službenog lista Republike Hrvatske, službenih i drugih obrazaca te , OIB 64546066176, Savski Gaj XIII. put 6,10000 Zagreb</item>
      <item>BISERKA PAĐAN, Slavonska avenija 6,10000 Zagreb</item>
      <item>MARIJA KARAKAŠ, Gajeva 27,35000 Slavonski Brod</item>
      <item>VIKTOR BREZNIK, Slavonija I 3/1,35000 Slavonski Brod</item>
      <item>VESNA LAZARIĆ - za ŽDO, Ante Starčevića 40,35000 Slavonski Brod</item>
      <item>Žito d.o.o.</item>
      <item>Ivan Nikolić, OIB 61309701903, Kardinala Alojzija Stepinca 70,35222 Sikirevci</item>
      <item>Vioski trgovački sud RH, Berislavićeva 11,10000 Zagreb</item>
      <item>Gabrijel Zovak, zamjenik zakonske zastupnice, Trg pobjede,35000 Slavonski Brod</item>
      <item>Klaudija Knežević Anđelić</item>
      <item>PEJO KOVAČEVIĆ</item>
      <item>krešo katinić</item>
      <item>Jozo Katinić, OIB 83959929242, Trešnjica 2,35000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86208531685</item>
      <item>, OIB 26997936641</item>
      <item>, OIB 44760983293</item>
      <item>, OIB 64546066176</item>
      <item>, OIB null</item>
      <item>, OIB null</item>
      <item>, OIB null</item>
      <item>, OIB null</item>
      <item>, OIB null</item>
      <item>, OIB 61309701903</item>
      <item>, OIB null</item>
      <item>, OIB null</item>
      <item>, OIB null</item>
      <item>, OIB null</item>
      <item>, OIB null</item>
      <item>, OIB 83959929242</item>
    </izvorni_sadrzaj>
    <derivirana_varijabla naziv="DomainObject.Predmet.SudioniciListNazivOIB_1">
      <item>, OIB 85821130368</item>
      <item>, OIB 86208531685</item>
      <item>, OIB 26997936641</item>
      <item>, OIB 44760983293</item>
      <item>, OIB 64546066176</item>
      <item>, OIB null</item>
      <item>, OIB null</item>
      <item>, OIB null</item>
      <item>, OIB null</item>
      <item>, OIB null</item>
      <item>, OIB 61309701903</item>
      <item>, OIB null</item>
      <item>, OIB null</item>
      <item>, OIB null</item>
      <item>, OIB null</item>
      <item>, OIB null</item>
      <item>, OIB 83959929242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Penić, OIB 44760983293, Ul. Ardelija Della Belle 15 Slavonski Brod</item>
    </izvorni_sadrzaj>
    <derivirana_varijabla naziv="DomainObject.Predmet.StecajniUpraviteljiListAddressOIB_1">
      <item>Branko Penić, OIB 44760983293, Ul. Ardelija Della Belle 15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718</properties:Words>
  <properties:Characters>3883</properties:Characters>
  <properties:Lines>93</properties:Lines>
  <properties:Paragraphs>38</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2017-05-09T10:50:00Z</dcterms:created>
  <dc:creator>wsadmin</dc:creator>
  <cp:lastModifiedBy>wsadmin</cp:lastModifiedBy>
  <cp:lastPrinted>2017-05-09T10:58:00Z</cp:lastPrinted>
  <dcterms:modified xmlns:xsi="http://www.w3.org/2001/XMLSchema-instance" xsi:type="dcterms:W3CDTF">2017-05-09T11:14:00Z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