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cc05cc7" w14:paraId="cc05cc7"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673CC1">
        <w:rPr>
          <w:sz w:val="22"/>
          <w:szCs w:val="22"/>
        </w:rPr>
        <w:t>3</w:t>
      </w:r>
      <w:r w:rsidR="00880A3A">
        <w:rPr>
          <w:sz w:val="22"/>
          <w:szCs w:val="22"/>
        </w:rPr>
        <w:t>7</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4E4EDF">
        <w:rPr>
          <w:sz w:val="22"/>
          <w:szCs w:val="22"/>
        </w:rPr>
        <w:tab/>
      </w:r>
      <w:r w:rsidR="004E4EDF">
        <w:rPr>
          <w:sz w:val="22"/>
          <w:szCs w:val="22"/>
        </w:rPr>
        <w:tab/>
      </w:r>
      <w:r w:rsidR="004E4EDF">
        <w:rPr>
          <w:sz w:val="22"/>
          <w:szCs w:val="22"/>
        </w:rPr>
        <w:tab/>
      </w:r>
      <w:r w:rsidR="00337798" w:rsidRPr="00D25A02">
        <w:rPr>
          <w:sz w:val="22"/>
          <w:szCs w:val="22"/>
        </w:rPr>
        <w:t xml:space="preserve">R E P U B L I K A   H R V A T S K A </w:t>
      </w:r>
    </w:p>
    <w:p w:rsidRDefault="00F53100" w:rsidP="00EE7116" w:rsidR="00337798" w:rsidRPr="00D25A02">
      <w:pPr>
        <w:ind w:left="2880"/>
        <w:jc w:val="right"/>
        <w:rPr>
          <w:sz w:val="22"/>
          <w:szCs w:val="22"/>
        </w:rPr>
      </w:pPr>
      <w:r w:rsidRPr="00D25A02">
        <w:rPr>
          <w:sz w:val="22"/>
          <w:szCs w:val="22"/>
        </w:rPr>
        <w:t xml:space="preserve">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DA799E">
        <w:rPr>
          <w:sz w:val="22"/>
          <w:szCs w:val="22"/>
        </w:rPr>
        <w:t xml:space="preserve"> </w:t>
      </w:r>
      <w:r w:rsidR="00880A3A">
        <w:rPr>
          <w:sz w:val="22"/>
          <w:szCs w:val="22"/>
        </w:rPr>
        <w:t>INTERIJERI HELENA j. d.o.o. Donja Zelina, Sveta Helena 112, OIB:05170938196</w:t>
      </w:r>
      <w:r w:rsidR="008F0690">
        <w:rPr>
          <w:sz w:val="22"/>
          <w:szCs w:val="22"/>
        </w:rPr>
        <w:t>,</w:t>
      </w:r>
      <w:r w:rsidR="001F1CE0" w:rsidRPr="00D25A02">
        <w:rPr>
          <w:sz w:val="22"/>
          <w:szCs w:val="22"/>
          <w:lang w:val="en-GB"/>
        </w:rPr>
        <w:t xml:space="preserve"> </w:t>
      </w:r>
      <w:r w:rsidR="00EE7116">
        <w:rPr>
          <w:sz w:val="22"/>
          <w:szCs w:val="22"/>
          <w:lang w:val="en-GB"/>
        </w:rPr>
        <w:t>06</w:t>
      </w:r>
      <w:r w:rsidR="001F1CE0" w:rsidRPr="00D25A02">
        <w:rPr>
          <w:sz w:val="22"/>
          <w:szCs w:val="22"/>
          <w:lang w:val="en-GB"/>
        </w:rPr>
        <w:t xml:space="preserve">. </w:t>
      </w:r>
      <w:r w:rsidR="00EE7116">
        <w:rPr>
          <w:sz w:val="22"/>
          <w:szCs w:val="22"/>
          <w:lang w:val="en-GB"/>
        </w:rPr>
        <w:t>prosinca</w:t>
      </w:r>
      <w:r w:rsidR="001F1CE0" w:rsidRPr="00D25A02">
        <w:rPr>
          <w:sz w:val="22"/>
          <w:szCs w:val="22"/>
          <w:lang w:val="en-GB"/>
        </w:rPr>
        <w:t xml:space="preserve"> 2016., godine,  </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xml:space="preserve">, </w:t>
      </w:r>
      <w:r w:rsidR="00880A3A">
        <w:rPr>
          <w:sz w:val="22"/>
          <w:szCs w:val="22"/>
        </w:rPr>
        <w:t xml:space="preserve">Dražen Sabolić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EE7116">
        <w:rPr>
          <w:sz w:val="22"/>
          <w:szCs w:val="22"/>
        </w:rPr>
        <w:t xml:space="preserve">rasprave o pretpostavkama i načinu otvaranja </w:t>
      </w:r>
      <w:r w:rsidR="007B593F" w:rsidRPr="00D25A02">
        <w:rPr>
          <w:sz w:val="22"/>
          <w:szCs w:val="22"/>
        </w:rPr>
        <w:t xml:space="preserve"> stečajnog postupka  za dan: </w:t>
      </w:r>
    </w:p>
    <w:p w:rsidRDefault="00F823D5" w:rsidP="006D310C" w:rsidR="006D310C" w:rsidRPr="00D25A02">
      <w:pPr>
        <w:ind w:firstLine="720"/>
        <w:jc w:val="both"/>
        <w:rPr>
          <w:b/>
          <w:sz w:val="22"/>
          <w:szCs w:val="22"/>
        </w:rPr>
      </w:pPr>
      <w:r>
        <w:rPr>
          <w:b/>
          <w:sz w:val="22"/>
          <w:szCs w:val="22"/>
        </w:rPr>
        <w:t>1</w:t>
      </w:r>
      <w:r w:rsidR="00EE7116">
        <w:rPr>
          <w:b/>
          <w:sz w:val="22"/>
          <w:szCs w:val="22"/>
        </w:rPr>
        <w:t>0</w:t>
      </w:r>
      <w:r w:rsidR="00B95513" w:rsidRPr="00D25A02">
        <w:rPr>
          <w:b/>
          <w:sz w:val="22"/>
          <w:szCs w:val="22"/>
        </w:rPr>
        <w:t xml:space="preserve">. </w:t>
      </w:r>
      <w:r w:rsidR="00EE7116">
        <w:rPr>
          <w:b/>
          <w:sz w:val="22"/>
          <w:szCs w:val="22"/>
        </w:rPr>
        <w:t>siječnja</w:t>
      </w:r>
      <w:r w:rsidR="00CD201B" w:rsidRPr="00D25A02">
        <w:rPr>
          <w:b/>
          <w:sz w:val="22"/>
          <w:szCs w:val="22"/>
        </w:rPr>
        <w:t xml:space="preserve"> 201</w:t>
      </w:r>
      <w:r w:rsidR="00EE7116">
        <w:rPr>
          <w:b/>
          <w:sz w:val="22"/>
          <w:szCs w:val="22"/>
        </w:rPr>
        <w:t>7</w:t>
      </w:r>
      <w:r w:rsidR="000F32D6" w:rsidRPr="00D25A02">
        <w:rPr>
          <w:b/>
          <w:sz w:val="22"/>
          <w:szCs w:val="22"/>
        </w:rPr>
        <w:t xml:space="preserve">. u </w:t>
      </w:r>
      <w:r w:rsidR="007141E5">
        <w:rPr>
          <w:b/>
          <w:sz w:val="22"/>
          <w:szCs w:val="22"/>
        </w:rPr>
        <w:t>09</w:t>
      </w:r>
      <w:r w:rsidR="006F7E16" w:rsidRPr="00D25A02">
        <w:rPr>
          <w:b/>
          <w:sz w:val="22"/>
          <w:szCs w:val="22"/>
        </w:rPr>
        <w:t>.</w:t>
      </w:r>
      <w:r w:rsidR="00880A3A">
        <w:rPr>
          <w:b/>
          <w:sz w:val="22"/>
          <w:szCs w:val="22"/>
        </w:rPr>
        <w:t>4</w:t>
      </w:r>
      <w:r w:rsidR="00673CC1">
        <w:rPr>
          <w:b/>
          <w:sz w:val="22"/>
          <w:szCs w:val="22"/>
        </w:rPr>
        <w:t>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EE7116" w:rsidR="00F57D3B">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EE7116" w:rsidR="00DA5FA3" w:rsidRPr="00D25A02">
      <w:pPr>
        <w:jc w:val="both"/>
        <w:rPr>
          <w:sz w:val="22"/>
          <w:szCs w:val="22"/>
        </w:rPr>
      </w:pPr>
      <w:r w:rsidRPr="00D25A02">
        <w:rPr>
          <w:sz w:val="22"/>
          <w:szCs w:val="22"/>
        </w:rPr>
        <w:tab/>
      </w:r>
    </w:p>
    <w:p w:rsidRDefault="00922268" w:rsidP="00483785" w:rsidR="004E4EDF">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r w:rsidR="00EE7116">
        <w:rPr>
          <w:sz w:val="22"/>
          <w:szCs w:val="22"/>
        </w:rPr>
        <w:t xml:space="preserve"> Temeljem poziva vjerovnicima, Republika Hrvatska, Ministarstvo </w:t>
      </w:r>
    </w:p>
    <w:p w:rsidRDefault="004E4EDF" w:rsidP="00483785" w:rsidR="004E4EDF">
      <w:pPr>
        <w:ind w:firstLine="720"/>
        <w:jc w:val="both"/>
        <w:rPr>
          <w:sz w:val="22"/>
          <w:szCs w:val="22"/>
        </w:rPr>
      </w:pPr>
    </w:p>
    <w:p w:rsidRDefault="004E4EDF" w:rsidP="00483785" w:rsidR="004E4EDF">
      <w:pPr>
        <w:ind w:firstLine="720"/>
        <w:jc w:val="both"/>
        <w:rPr>
          <w:sz w:val="22"/>
          <w:szCs w:val="22"/>
        </w:rPr>
      </w:pPr>
    </w:p>
    <w:p w:rsidRDefault="00EE7116" w:rsidP="00483785" w:rsidR="00483785" w:rsidRPr="00D25A02">
      <w:pPr>
        <w:ind w:firstLine="720"/>
        <w:jc w:val="both"/>
        <w:rPr>
          <w:sz w:val="22"/>
          <w:szCs w:val="22"/>
        </w:rPr>
      </w:pPr>
      <w:r>
        <w:rPr>
          <w:sz w:val="22"/>
          <w:szCs w:val="22"/>
        </w:rPr>
        <w:lastRenderedPageBreak/>
        <w:t>financija, Porezna uprava zastupana po ŽDO u Velikoj Gorici  podnijela je prijedlog za otvaranjem stečajnog post</w:t>
      </w:r>
      <w:r w:rsidR="004E4EDF">
        <w:rPr>
          <w:sz w:val="22"/>
          <w:szCs w:val="22"/>
        </w:rPr>
        <w:t>upka uz naznaku imovine dužnika</w:t>
      </w:r>
      <w:r>
        <w:rPr>
          <w:sz w:val="22"/>
          <w:szCs w:val="22"/>
        </w:rPr>
        <w:t>, u naravi osobni automobil iz 1999. godine. Ovaj prvostupanjski sud smatra da navedena imovina nije dostatna niti za podmirenje troškova redovit</w:t>
      </w:r>
      <w:r w:rsidR="004E4EDF">
        <w:rPr>
          <w:sz w:val="22"/>
          <w:szCs w:val="22"/>
        </w:rPr>
        <w:t>o otvorenog stečajnog postupka.</w:t>
      </w:r>
      <w:r>
        <w:rPr>
          <w:sz w:val="22"/>
          <w:szCs w:val="22"/>
        </w:rPr>
        <w:t xml:space="preserve">U slučaju otvaranja i istovremenog zaključenja stečajnog postupka po članku 132. Stečajnog zakona, imenovani stečajni upravitelj je dužan predmetnu pokretninu unovčiti i iz iznosa ostvarenog prodajom podmiriti stvarne troškove, a preostali iznos prenijeti razlučnom vjerovniku. Navedeno će sud provjeriti na ročištu i donijeti daljnju zakonitu odluku.  </w:t>
      </w:r>
    </w:p>
    <w:p w:rsidRDefault="008771CC" w:rsidP="004E3260" w:rsidR="007B593F" w:rsidRPr="00D25A02">
      <w:pPr>
        <w:jc w:val="both"/>
        <w:rPr>
          <w:sz w:val="22"/>
          <w:szCs w:val="22"/>
        </w:rPr>
      </w:pPr>
      <w:r w:rsidRPr="00D25A02">
        <w:rPr>
          <w:sz w:val="22"/>
          <w:szCs w:val="22"/>
        </w:rPr>
        <w:t>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EE7116">
        <w:rPr>
          <w:sz w:val="22"/>
          <w:szCs w:val="22"/>
        </w:rPr>
        <w:t>06</w:t>
      </w:r>
      <w:r w:rsidR="00F57D3B">
        <w:rPr>
          <w:sz w:val="22"/>
          <w:szCs w:val="22"/>
        </w:rPr>
        <w:t>.</w:t>
      </w:r>
      <w:r w:rsidR="00EB6EFC" w:rsidRPr="00D25A02">
        <w:rPr>
          <w:sz w:val="22"/>
          <w:szCs w:val="22"/>
        </w:rPr>
        <w:t xml:space="preserve"> </w:t>
      </w:r>
      <w:r w:rsidR="00EE7116">
        <w:rPr>
          <w:sz w:val="22"/>
          <w:szCs w:val="22"/>
        </w:rPr>
        <w:t>prosinca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4E4EDF">
      <w:pPr>
        <w:jc w:val="both"/>
      </w:pPr>
      <w:r>
        <w:tab/>
      </w:r>
    </w:p>
    <w:p w:rsidRDefault="00593B64" w:rsidR="00593B64">
      <w:pPr>
        <w:jc w:val="both"/>
      </w:pPr>
      <w:r>
        <w:tab/>
      </w:r>
      <w:r>
        <w:tab/>
      </w:r>
      <w:r>
        <w:tab/>
      </w:r>
      <w:r>
        <w:tab/>
      </w:r>
      <w:r>
        <w:tab/>
      </w:r>
      <w:r>
        <w:tab/>
      </w:r>
      <w:r w:rsidR="00615A15">
        <w:t xml:space="preserve">                 </w:t>
      </w:r>
      <w:r>
        <w:t xml:space="preserve">   Za točnost otpravka:Tatjana Slaviček </w:t>
      </w:r>
    </w:p>
    <w:sectPr w:rsidSect="0039199F" w:rsidR="00593B64">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15A1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F57D3B">
      <w:rPr>
        <w:sz w:val="24"/>
        <w:szCs w:val="24"/>
      </w:rPr>
      <w:t>2037</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176C3"/>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7BA1"/>
    <w:rsid w:val="004E2FD0"/>
    <w:rsid w:val="004E3260"/>
    <w:rsid w:val="004E4EDF"/>
    <w:rsid w:val="004E5FEF"/>
    <w:rsid w:val="004F56AE"/>
    <w:rsid w:val="00500C65"/>
    <w:rsid w:val="0050768B"/>
    <w:rsid w:val="00516616"/>
    <w:rsid w:val="00543A6F"/>
    <w:rsid w:val="005550DD"/>
    <w:rsid w:val="0056765A"/>
    <w:rsid w:val="00571703"/>
    <w:rsid w:val="00593B64"/>
    <w:rsid w:val="005973BE"/>
    <w:rsid w:val="005A0A17"/>
    <w:rsid w:val="005A6540"/>
    <w:rsid w:val="005A734E"/>
    <w:rsid w:val="005B3F73"/>
    <w:rsid w:val="005B5A8A"/>
    <w:rsid w:val="005B5C24"/>
    <w:rsid w:val="005C5E15"/>
    <w:rsid w:val="005E34A3"/>
    <w:rsid w:val="00601987"/>
    <w:rsid w:val="00615A15"/>
    <w:rsid w:val="00615A8B"/>
    <w:rsid w:val="00622313"/>
    <w:rsid w:val="00623484"/>
    <w:rsid w:val="00626395"/>
    <w:rsid w:val="006309D3"/>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22905"/>
    <w:rsid w:val="008366A0"/>
    <w:rsid w:val="0085270F"/>
    <w:rsid w:val="008602B0"/>
    <w:rsid w:val="00866751"/>
    <w:rsid w:val="00871C1F"/>
    <w:rsid w:val="00876285"/>
    <w:rsid w:val="008771CC"/>
    <w:rsid w:val="00880A3A"/>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A799E"/>
    <w:rsid w:val="00DB31F5"/>
    <w:rsid w:val="00DC72C4"/>
    <w:rsid w:val="00DD0F68"/>
    <w:rsid w:val="00DD67BA"/>
    <w:rsid w:val="00DE1976"/>
    <w:rsid w:val="00DE479D"/>
    <w:rsid w:val="00E13E51"/>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E7116"/>
    <w:rsid w:val="00EF671B"/>
    <w:rsid w:val="00F1259F"/>
    <w:rsid w:val="00F3761C"/>
    <w:rsid w:val="00F42A90"/>
    <w:rsid w:val="00F51F6C"/>
    <w:rsid w:val="00F52798"/>
    <w:rsid w:val="00F53100"/>
    <w:rsid w:val="00F5779C"/>
    <w:rsid w:val="00F57D3B"/>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176C3"/>
    <w:rPr>
      <w:color w:val="808080"/>
      <w:bdr w:space="0" w:sz="0" w:color="auto" w:val="none"/>
      <w:shd w:fill="auto" w:color="auto" w:val="clear"/>
    </w:rPr>
  </w:style>
  <w:style w:customStyle="true" w:styleId="eSPISCCParagraphDefaultFont" w:type="character">
    <w:name w:val="eSPIS_CC_Paragraph Default Font"/>
    <w:basedOn w:val="Zadanifontodlomka"/>
    <w:rsid w:val="002176C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176C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176C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176C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176C3"/>
    <w:rPr>
      <w:color w:val="808080"/>
      <w:bdr w:color="auto" w:space="0" w:sz="0" w:val="none"/>
      <w:shd w:color="auto" w:fill="auto" w:val="clear"/>
    </w:rPr>
  </w:style>
  <w:style w:customStyle="1" w:styleId="eSPISCCParagraphDefaultFont" w:type="character">
    <w:name w:val="eSPIS_CC_Paragraph Default Font"/>
    <w:basedOn w:val="Zadanifontodlomka"/>
    <w:rsid w:val="002176C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176C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176C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176C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St-2037/2016-9</izvorni_sadrzaj>
    <derivirana_varijabla naziv="DomainObject.Oznaka_1">St-2037/2016-9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2037</izvorni_sadrzaj>
    <derivirana_varijabla naziv="DomainObject.Predmet.Broj_1">2037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St-2037/2016</izvorni_sadrzaj>
    <derivirana_varijabla naziv="DomainObject.Predmet.OznakaBroj_1">St-2037/2016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INTERIJERI HELENA j.d.o.o.</izvorni_sadrzaj>
    <derivirana_varijabla naziv="DomainObject.Predmet.ProtustrankaFormated_1">  INTERIJERI HELENA j.d.o.o.</derivirana_varijabla>
  </DomainObject.Predmet.ProtustrankaFormated>
  <DomainObject.Predmet.ProtustrankaFormatedOIB>
    <izvorni_sadrzaj>  INTERIJERI HELENA j.d.o.o., OIB 05170938196</izvorni_sadrzaj>
    <derivirana_varijabla naziv="DomainObject.Predmet.ProtustrankaFormatedOIB_1">  INTERIJERI HELENA j.d.o.o., OIB 05170938196</derivirana_varijabla>
  </DomainObject.Predmet.ProtustrankaFormatedOIB>
  <DomainObject.Predmet.ProtustrankaFormatedWithAdress>
    <izvorni_sadrzaj> INTERIJERI HELENA j.d.o.o., Sveta Helena 112, 10382 Donja Zelina</izvorni_sadrzaj>
    <derivirana_varijabla naziv="DomainObject.Predmet.ProtustrankaFormatedWithAdress_1"> INTERIJERI HELENA j.d.o.o., Sveta Helena 112, 10382 Donja Zelina</derivirana_varijabla>
  </DomainObject.Predmet.ProtustrankaFormatedWithAdress>
  <DomainObject.Predmet.ProtustrankaFormatedWithAdressOIB>
    <izvorni_sadrzaj> INTERIJERI HELENA j.d.o.o., OIB 05170938196, Sveta Helena 112, 10382 Donja Zelina</izvorni_sadrzaj>
    <derivirana_varijabla naziv="DomainObject.Predmet.ProtustrankaFormatedWithAdressOIB_1"> INTERIJERI HELENA j.d.o.o., OIB 05170938196, Sveta Helena 112, 10382 Donja Zelina</derivirana_varijabla>
  </DomainObject.Predmet.ProtustrankaFormatedWithAdressOIB>
  <DomainObject.Predmet.ProtustrankaWithAdress>
    <izvorni_sadrzaj>INTERIJERI HELENA j.d.o.o. Sveta Helena 112, 10382 Donja Zelina</izvorni_sadrzaj>
    <derivirana_varijabla naziv="DomainObject.Predmet.ProtustrankaWithAdress_1">INTERIJERI HELENA j.d.o.o. Sveta Helena 112, 10382 Donja Zelina</derivirana_varijabla>
  </DomainObject.Predmet.ProtustrankaWithAdress>
  <DomainObject.Predmet.ProtustrankaWithAdressOIB>
    <izvorni_sadrzaj>INTERIJERI HELENA j.d.o.o., OIB 05170938196, Sveta Helena 112, 10382 Donja Zelina</izvorni_sadrzaj>
    <derivirana_varijabla naziv="DomainObject.Predmet.ProtustrankaWithAdressOIB_1">INTERIJERI HELENA j.d.o.o., OIB 05170938196, Sveta Helena 112, 10382 Donja Zelina</derivirana_varijabla>
  </DomainObject.Predmet.ProtustrankaWithAdressOIB>
  <DomainObject.Predmet.ProtustrankaNazivFormated>
    <izvorni_sadrzaj>INTERIJERI HELENA j.d.o.o.</izvorni_sadrzaj>
    <derivirana_varijabla naziv="DomainObject.Predmet.ProtustrankaNazivFormated_1">INTERIJERI HELENA j.d.o.o.</derivirana_varijabla>
  </DomainObject.Predmet.ProtustrankaNazivFormated>
  <DomainObject.Predmet.ProtustrankaNazivFormatedOIB>
    <izvorni_sadrzaj>INTERIJERI HELENA j.d.o.o., OIB 05170938196</izvorni_sadrzaj>
    <derivirana_varijabla naziv="DomainObject.Predmet.ProtustrankaNazivFormatedOIB_1">INTERIJERI HELENA j.d.o.o., OIB 05170938196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HELENA j.d.o.o.</item>
    </izvorni_sadrzaj>
    <derivirana_varijabla naziv="DomainObject.Predmet.ProtuStrankaListFormated_1">
      <item>INTERIJERI HELENA j.d.o.o.</item>
    </derivirana_varijabla>
  </DomainObject.Predmet.ProtuStrankaListFormated>
  <DomainObject.Predmet.ProtuStrankaListFormatedOIB>
    <izvorni_sadrzaj>
      <item>INTERIJERI HELENA j.d.o.o., OIB 05170938196</item>
    </izvorni_sadrzaj>
    <derivirana_varijabla naziv="DomainObject.Predmet.ProtuStrankaListFormatedOIB_1">
      <item>INTERIJERI HELENA j.d.o.o., OIB 05170938196</item>
    </derivirana_varijabla>
  </DomainObject.Predmet.ProtuStrankaListFormatedOIB>
  <DomainObject.Predmet.ProtuStrankaListFormatedWithAdress>
    <izvorni_sadrzaj>
      <item>INTERIJERI HELENA j.d.o.o., Sveta Helena 112, 10382 Donja Zelina</item>
    </izvorni_sadrzaj>
    <derivirana_varijabla naziv="DomainObject.Predmet.ProtuStrankaListFormatedWithAdress_1">
      <item>INTERIJERI HELENA j.d.o.o., Sveta Helena 112, 10382 Donja Zelina</item>
    </derivirana_varijabla>
  </DomainObject.Predmet.ProtuStrankaListFormatedWithAdress>
  <DomainObject.Predmet.ProtuStrankaListFormatedWithAdressOIB>
    <izvorni_sadrzaj>
      <item>INTERIJERI HELENA j.d.o.o., OIB 05170938196, Sveta Helena 112, 10382 Donja Zelina</item>
    </izvorni_sadrzaj>
    <derivirana_varijabla naziv="DomainObject.Predmet.ProtuStrankaListFormatedWithAdressOIB_1">
      <item>INTERIJERI HELENA j.d.o.o., OIB 05170938196, Sveta Helena 112, 10382 Donja Zelina</item>
    </derivirana_varijabla>
  </DomainObject.Predmet.ProtuStrankaListFormatedWithAdressOIB>
  <DomainObject.Predmet.ProtuStrankaListNazivFormated>
    <izvorni_sadrzaj>
      <item>INTERIJERI HELENA j.d.o.o.</item>
    </izvorni_sadrzaj>
    <derivirana_varijabla naziv="DomainObject.Predmet.ProtuStrankaListNazivFormated_1">
      <item>INTERIJERI HELENA j.d.o.o.</item>
    </derivirana_varijabla>
  </DomainObject.Predmet.ProtuStrankaListNazivFormated>
  <DomainObject.Predmet.ProtuStrankaListNazivFormatedOIB>
    <izvorni_sadrzaj>
      <item>INTERIJERI HELENA j.d.o.o., OIB 05170938196</item>
    </izvorni_sadrzaj>
    <derivirana_varijabla naziv="DomainObject.Predmet.ProtuStrankaListNazivFormatedOIB_1">
      <item>INTERIJERI HELENA j.d.o.o., OIB 05170938196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St-2037/2016-9</izvorni_sadrzaj>
    <derivirana_varijabla naziv="DomainObject.PoslovniBrojDokumenta_1">St-2037/2016-9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HELENA j.d.o.o.</izvorni_sadrzaj>
    <derivirana_varijabla naziv="DomainObject.Predmet.ProtustrankaIDrugi_1">INTERIJERI HELENA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INTERIJERI HELENA j.d.o.o., OIB 05170938196, Sveta Helena 112, 10382 Donja Zelina</izvorni_sadrzaj>
    <derivirana_varijabla naziv="DomainObject.Predmet.ProtustrankaIDrugiAdressOIB_1">INTERIJERI HELENA j.d.o.o., OIB 05170938196, Sveta Helena 112,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HELENA j.d.o.o.</item>
    </izvorni_sadrzaj>
    <derivirana_varijabla naziv="DomainObject.Predmet.SudioniciListNaziv_1">
      <item>FINA Regionalni centar Zagreb</item>
      <item>INTERIJERI HELENA j.d.o.o.</item>
    </derivirana_varijabla>
  </DomainObject.Predmet.SudioniciListNaziv>
  <DomainObject.Predmet.SudioniciListAdressOIB>
    <izvorni_sadrzaj>
      <item>FINA Regionalni centar Zagreb, OIB 85821130368, Trg svibanjskih žrtava 1995. 1,10000 Zagreb</item>
      <item>INTERIJERI HELENA j.d.o.o., OIB 05170938196, Sveta Helena 112,10382 Donja Zelina</item>
    </izvorni_sadrzaj>
    <derivirana_varijabla naziv="DomainObject.Predmet.SudioniciListAdressOIB_1">
      <item>FINA Regionalni centar Zagreb, OIB 85821130368, Trg svibanjskih žrtava 1995. 1,10000 Zagreb</item>
      <item>INTERIJERI HELENA j.d.o.o., OIB 05170938196, Sveta Helena 112,10382 Donja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05170938196</item>
    </izvorni_sadrzaj>
    <derivirana_varijabla naziv="DomainObject.Predmet.SudioniciListNazivOIB_1">
      <item>, OIB 85821130368</item>
      <item>, OIB 05170938196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29C791-1B7C-4A34-9C53-50B179F8D6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560</properties:Words>
  <properties:Characters>3102</properties:Characters>
  <properties:Lines>70</properties:Lines>
  <properties:Paragraphs>29</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2016-12-08T13:24:00Z</dcterms:created>
  <dc:creator>Unknown</dc:creator>
  <cp:lastModifiedBy>Tatjana Slaviček</cp:lastModifiedBy>
  <cp:lastPrinted>2016-12-08T13:22:00Z</cp:lastPrinted>
  <dcterms:modified xmlns:xsi="http://www.w3.org/2001/XMLSchema-instance" xsi:type="dcterms:W3CDTF">2016-12-09T08:38:00Z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St-2037/2016-9 / Odluka - Zaključak</vt:lpwstr>
  </prop:property>
  <prop:property name="CC_coloring" pid="4" fmtid="{D5CDD505-2E9C-101B-9397-08002B2CF9AE}">
    <vt:bool>false</vt:bool>
  </prop:property>
  <prop:property name="BrojStranica" pid="5" fmtid="{D5CDD505-2E9C-101B-9397-08002B2CF9AE}">
    <vt:i4>2</vt:i4>
  </prop:property>
</prop:Properties>
</file>