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5ffa3" w14:paraId="575ffa3"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7359DF">
        <w:rPr>
          <w:rFonts w:cs="Times New Roman" w:eastAsia="Times New Roman"/>
          <w:szCs w:val="24"/>
          <w:lang w:eastAsia="hr-HR"/>
        </w:rPr>
        <w:t>5097/15</w:t>
      </w:r>
      <w:r w:rsidR="00F37C6D">
        <w:rPr>
          <w:rFonts w:cs="Times New Roman" w:eastAsia="Times New Roman"/>
          <w:szCs w:val="24"/>
          <w:lang w:eastAsia="hr-HR"/>
        </w:rPr>
        <w:t>-8</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85821130368,</w:t>
      </w:r>
      <w:r w:rsidRPr="008511A6">
        <w:rPr>
          <w:rFonts w:cs="Times New Roman" w:eastAsia="Times New Roman"/>
          <w:szCs w:val="24"/>
          <w:lang w:eastAsia="hr-HR"/>
        </w:rPr>
        <w:t xml:space="preserve"> za otvaranjem stečajnog postupka nad dužnikom</w:t>
      </w:r>
      <w:r w:rsidR="007359DF">
        <w:rPr>
          <w:szCs w:val="24"/>
        </w:rPr>
        <w:t xml:space="preserve"> BENEFICIUM USLUGE d.o.o. za trgovinu i usluge, Križ, Trg Svetog Križa 8, OIB:</w:t>
      </w:r>
      <w:r w:rsidR="007359DF">
        <w:t xml:space="preserve"> </w:t>
      </w:r>
      <w:r w:rsidR="007359DF">
        <w:rPr>
          <w:szCs w:val="24"/>
        </w:rPr>
        <w:t>15367286199</w:t>
      </w:r>
      <w:r w:rsidR="00C9511C">
        <w:t xml:space="preserve">, </w:t>
      </w:r>
      <w:r w:rsidRPr="008511A6">
        <w:rPr>
          <w:rFonts w:cs="Times New Roman" w:eastAsia="Times New Roman"/>
          <w:szCs w:val="24"/>
          <w:lang w:eastAsia="hr-HR"/>
        </w:rPr>
        <w:t xml:space="preserve"> dana </w:t>
      </w:r>
      <w:r w:rsidR="007359DF">
        <w:rPr>
          <w:rFonts w:cs="Times New Roman" w:eastAsia="Times New Roman"/>
          <w:szCs w:val="24"/>
          <w:lang w:eastAsia="hr-HR"/>
        </w:rPr>
        <w:t>21</w:t>
      </w:r>
      <w:r w:rsidR="006C1DA1">
        <w:rPr>
          <w:rFonts w:cs="Times New Roman" w:eastAsia="Times New Roman"/>
          <w:szCs w:val="24"/>
          <w:lang w:eastAsia="hr-HR"/>
        </w:rPr>
        <w:t xml:space="preserve">. </w:t>
      </w:r>
      <w:r w:rsidR="007359DF">
        <w:rPr>
          <w:rFonts w:cs="Times New Roman" w:eastAsia="Times New Roman"/>
          <w:szCs w:val="24"/>
          <w:lang w:eastAsia="hr-HR"/>
        </w:rPr>
        <w:t>studenog</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7359DF">
        <w:rPr>
          <w:szCs w:val="24"/>
        </w:rPr>
        <w:t>BENEFICIUM USLUGE d.o.o. za trgovinu i usluge, Križ, Trg Svetog Križa 8, OIB:</w:t>
      </w:r>
      <w:r w:rsidR="007359DF">
        <w:t xml:space="preserve"> </w:t>
      </w:r>
      <w:r w:rsidR="007359DF">
        <w:rPr>
          <w:szCs w:val="24"/>
        </w:rPr>
        <w:t>15367286199</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86830">
        <w:rPr>
          <w:rFonts w:cs="Times New Roman" w:eastAsia="Times New Roman"/>
          <w:szCs w:val="24"/>
          <w:lang w:eastAsia="hr-HR"/>
        </w:rPr>
        <w:t xml:space="preserve"> </w:t>
      </w:r>
      <w:r w:rsidR="004D1223">
        <w:rPr>
          <w:rFonts w:cs="Times New Roman" w:eastAsia="Times New Roman"/>
          <w:szCs w:val="24"/>
          <w:lang w:eastAsia="hr-HR"/>
        </w:rPr>
        <w:t>Martin Lukin, Zagreb, Gračanska cesta 145f, OIB 12398076495.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7359D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Zagrebu, t</w:t>
      </w:r>
      <w:r w:rsidR="007359DF">
        <w:rPr>
          <w:rFonts w:cs="Times New Roman" w:eastAsia="Times New Roman"/>
          <w:szCs w:val="24"/>
          <w:lang w:eastAsia="hr-HR"/>
        </w:rPr>
        <w: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CB01B2" w:rsidP="00BC6A94" w:rsidR="00BC6A94" w:rsidRPr="002D024E">
      <w:pPr>
        <w:ind w:firstLine="720"/>
        <w:jc w:val="center"/>
        <w:rPr>
          <w:b/>
          <w:color w:val="000000"/>
          <w:szCs w:val="24"/>
          <w:u w:val="single"/>
        </w:rPr>
      </w:pPr>
      <w:r>
        <w:rPr>
          <w:b/>
          <w:color w:val="000000"/>
          <w:szCs w:val="24"/>
          <w:u w:val="single"/>
        </w:rPr>
        <w:t xml:space="preserve">30. siječnja </w:t>
      </w:r>
      <w:r w:rsidR="007359DF">
        <w:rPr>
          <w:b/>
          <w:color w:val="000000"/>
          <w:szCs w:val="24"/>
          <w:u w:val="single"/>
        </w:rPr>
        <w:t>2019</w:t>
      </w:r>
      <w:r w:rsidR="00E0535D">
        <w:rPr>
          <w:b/>
          <w:color w:val="000000"/>
          <w:szCs w:val="24"/>
          <w:u w:val="single"/>
        </w:rPr>
        <w:t>.</w:t>
      </w:r>
      <w:r w:rsidR="00AE4CBE">
        <w:rPr>
          <w:b/>
          <w:color w:val="000000"/>
          <w:szCs w:val="24"/>
          <w:u w:val="single"/>
        </w:rPr>
        <w:t xml:space="preserve"> godine</w:t>
      </w:r>
      <w:r w:rsidR="00E0535D">
        <w:rPr>
          <w:b/>
          <w:color w:val="000000"/>
          <w:szCs w:val="24"/>
          <w:u w:val="single"/>
        </w:rPr>
        <w:t xml:space="preserve"> u </w:t>
      </w:r>
      <w:r w:rsidR="004D1223">
        <w:rPr>
          <w:b/>
          <w:color w:val="000000"/>
          <w:szCs w:val="24"/>
          <w:u w:val="single"/>
        </w:rPr>
        <w:t>09,30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F52877" w:rsidP="00BC6A94" w:rsidR="00BC6A94">
      <w:pPr>
        <w:ind w:firstLine="720"/>
        <w:jc w:val="both"/>
        <w:rPr>
          <w:color w:val="000000"/>
          <w:szCs w:val="24"/>
        </w:rPr>
      </w:pPr>
      <w:r>
        <w:rPr>
          <w:color w:val="000000"/>
          <w:szCs w:val="24"/>
        </w:rPr>
        <w:t>u</w:t>
      </w:r>
      <w:r w:rsidR="00BC6A94">
        <w:rPr>
          <w:color w:val="000000"/>
          <w:szCs w:val="24"/>
        </w:rPr>
        <w:t xml:space="preserve">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34438" w:rsidP="00B34438" w:rsidR="00B34438" w:rsidRPr="00D950D6">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w:t>
      </w:r>
      <w:r w:rsidR="00F52877">
        <w:rPr>
          <w:color w:val="000000"/>
          <w:szCs w:val="24"/>
        </w:rPr>
        <w:t xml:space="preserve"> </w:t>
      </w:r>
      <w:r>
        <w:rPr>
          <w:color w:val="000000"/>
          <w:szCs w:val="24"/>
        </w:rPr>
        <w:t xml:space="preserve"> pokrenuo prethodni postupak, te odredio i održao ročište radi očitovanja o prijedlogu za otvaranje stečajnog postupka nad navedenim dužnikom.</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5B62C0">
        <w:rPr>
          <w:color w:val="000000"/>
          <w:szCs w:val="24"/>
        </w:rPr>
        <w:t xml:space="preserve">pisano očitovanje  (list </w:t>
      </w:r>
      <w:r w:rsidR="00F52877">
        <w:rPr>
          <w:color w:val="000000"/>
          <w:szCs w:val="24"/>
        </w:rPr>
        <w:t>10</w:t>
      </w:r>
      <w:r w:rsidR="004D7161">
        <w:rPr>
          <w:color w:val="000000"/>
          <w:szCs w:val="24"/>
        </w:rPr>
        <w:t xml:space="preserve"> spisa) da u cijelosti ostaje kod prijedloga za otvaranje stečajnog postupka. Zakonski zastupnik du</w:t>
      </w:r>
      <w:r w:rsidR="00E526E1">
        <w:rPr>
          <w:color w:val="000000"/>
          <w:szCs w:val="24"/>
        </w:rPr>
        <w:t xml:space="preserve">žnika </w:t>
      </w:r>
      <w:r w:rsidR="00EE7322">
        <w:rPr>
          <w:color w:val="000000"/>
          <w:szCs w:val="24"/>
        </w:rPr>
        <w:t>protivio se otvaranju stečajnog postupka, a iz razloga</w:t>
      </w:r>
      <w:r w:rsidR="00F91D43">
        <w:rPr>
          <w:color w:val="000000"/>
          <w:szCs w:val="24"/>
        </w:rPr>
        <w:t>,</w:t>
      </w:r>
      <w:r w:rsidR="00EE7322">
        <w:rPr>
          <w:color w:val="000000"/>
          <w:szCs w:val="24"/>
        </w:rPr>
        <w:t xml:space="preserve"> jer da </w:t>
      </w:r>
      <w:r w:rsidR="002963AD">
        <w:rPr>
          <w:color w:val="000000"/>
          <w:szCs w:val="24"/>
        </w:rPr>
        <w:t xml:space="preserve">je blokada poslovnog računa rješiva, te </w:t>
      </w:r>
      <w:r w:rsidR="00F91D43">
        <w:rPr>
          <w:color w:val="000000"/>
          <w:szCs w:val="24"/>
        </w:rPr>
        <w:t>se obvezao dostaviti potvrdu o deblokadi, ali po navedenom nije postupio.</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D016D0">
        <w:rPr>
          <w:rFonts w:cs="Times New Roman" w:eastAsia="Times New Roman"/>
          <w:szCs w:val="24"/>
          <w:lang w:eastAsia="hr-HR"/>
        </w:rPr>
        <w:t>21</w:t>
      </w:r>
      <w:r>
        <w:rPr>
          <w:rFonts w:cs="Times New Roman" w:eastAsia="Times New Roman"/>
          <w:szCs w:val="24"/>
          <w:lang w:eastAsia="hr-HR"/>
        </w:rPr>
        <w:t xml:space="preserve">. </w:t>
      </w:r>
      <w:r w:rsidR="00D016D0">
        <w:rPr>
          <w:rFonts w:cs="Times New Roman" w:eastAsia="Times New Roman"/>
          <w:szCs w:val="24"/>
          <w:lang w:eastAsia="hr-HR"/>
        </w:rPr>
        <w:t>studenog</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F37C6D">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 xml:space="preserve">Protiv ovog </w:t>
      </w:r>
      <w:r w:rsidR="00D016D0">
        <w:rPr>
          <w:rFonts w:cs="Times New Roman" w:eastAsia="Times New Roman"/>
          <w:szCs w:val="24"/>
          <w:lang w:eastAsia="hr-HR"/>
        </w:rPr>
        <w:t xml:space="preserve">rješenja </w:t>
      </w:r>
      <w:r w:rsidRPr="008511A6">
        <w:rPr>
          <w:rFonts w:cs="Times New Roman" w:eastAsia="Times New Roman"/>
          <w:szCs w:val="24"/>
          <w:lang w:eastAsia="hr-HR"/>
        </w:rPr>
        <w:t>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F37C6D" w:rsidP="00692346" w:rsidR="00F37C6D">
      <w:pPr>
        <w:ind w:left="4956"/>
        <w:rPr>
          <w:color w:val="000000"/>
          <w:szCs w:val="24"/>
        </w:rPr>
      </w:pPr>
      <w:r>
        <w:rPr>
          <w:color w:val="000000"/>
          <w:szCs w:val="24"/>
        </w:rPr>
        <w:t>Za točnost otpravka-ovlašteni službenik</w:t>
      </w:r>
    </w:p>
    <w:p w:rsidRDefault="00F37C6D" w:rsidP="00C662EE" w:rsidR="00F37C6D" w:rsidRPr="00C662EE">
      <w:pPr>
        <w:ind w:firstLine="720" w:left="5760"/>
        <w:rPr>
          <w:szCs w:val="24"/>
        </w:rPr>
      </w:pPr>
      <w:r w:rsidRPr="00C662EE">
        <w:rPr>
          <w:color w:val="000000"/>
        </w:rPr>
        <w:t>Monika Grbac</w:t>
      </w: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F37C6D">
          <w:rPr>
            <w:noProof/>
          </w:rPr>
          <w:t>2</w:t>
        </w:r>
        <w:r>
          <w:fldChar w:fldCharType="end"/>
        </w:r>
        <w:r>
          <w:t xml:space="preserve">  </w:t>
        </w:r>
        <w:r>
          <w:tab/>
        </w:r>
        <w:r>
          <w:tab/>
        </w:r>
        <w:r w:rsidRPr="008511A6">
          <w:rPr>
            <w:rFonts w:cs="Times New Roman" w:eastAsia="Times New Roman"/>
            <w:szCs w:val="24"/>
            <w:lang w:eastAsia="hr-HR"/>
          </w:rPr>
          <w:t>20.St-</w:t>
        </w:r>
        <w:r w:rsidR="00F52877">
          <w:rPr>
            <w:rFonts w:cs="Times New Roman" w:eastAsia="Times New Roman"/>
            <w:szCs w:val="24"/>
            <w:lang w:eastAsia="hr-HR"/>
          </w:rPr>
          <w:t>5097/15</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A1008"/>
    <w:rsid w:val="000B13AC"/>
    <w:rsid w:val="000D5F3E"/>
    <w:rsid w:val="000E4E23"/>
    <w:rsid w:val="000F7F29"/>
    <w:rsid w:val="00147280"/>
    <w:rsid w:val="001A6E49"/>
    <w:rsid w:val="001E64A0"/>
    <w:rsid w:val="002963AD"/>
    <w:rsid w:val="002B6CD2"/>
    <w:rsid w:val="002D024E"/>
    <w:rsid w:val="00324146"/>
    <w:rsid w:val="0038410D"/>
    <w:rsid w:val="003978BA"/>
    <w:rsid w:val="003D34B9"/>
    <w:rsid w:val="003E4675"/>
    <w:rsid w:val="003E4C0F"/>
    <w:rsid w:val="00455F85"/>
    <w:rsid w:val="00486036"/>
    <w:rsid w:val="00486E4D"/>
    <w:rsid w:val="0049366A"/>
    <w:rsid w:val="004A2DFA"/>
    <w:rsid w:val="004B5305"/>
    <w:rsid w:val="004C19E9"/>
    <w:rsid w:val="004D1223"/>
    <w:rsid w:val="004D7161"/>
    <w:rsid w:val="004E0CB1"/>
    <w:rsid w:val="00505257"/>
    <w:rsid w:val="00515E53"/>
    <w:rsid w:val="005A5CBF"/>
    <w:rsid w:val="005A7882"/>
    <w:rsid w:val="005B1128"/>
    <w:rsid w:val="005B62C0"/>
    <w:rsid w:val="005E658E"/>
    <w:rsid w:val="005F6085"/>
    <w:rsid w:val="00622743"/>
    <w:rsid w:val="00651219"/>
    <w:rsid w:val="006C1DA1"/>
    <w:rsid w:val="006F7EA6"/>
    <w:rsid w:val="007359DF"/>
    <w:rsid w:val="0075340E"/>
    <w:rsid w:val="007559B3"/>
    <w:rsid w:val="0076704F"/>
    <w:rsid w:val="00786830"/>
    <w:rsid w:val="007F5B29"/>
    <w:rsid w:val="00830DE8"/>
    <w:rsid w:val="008511A6"/>
    <w:rsid w:val="00857DA9"/>
    <w:rsid w:val="00871A6C"/>
    <w:rsid w:val="0087353B"/>
    <w:rsid w:val="008A2F08"/>
    <w:rsid w:val="008B04E4"/>
    <w:rsid w:val="008B7B87"/>
    <w:rsid w:val="008E11A1"/>
    <w:rsid w:val="0090388E"/>
    <w:rsid w:val="009129BE"/>
    <w:rsid w:val="009236E0"/>
    <w:rsid w:val="009306A2"/>
    <w:rsid w:val="00937559"/>
    <w:rsid w:val="009A14BE"/>
    <w:rsid w:val="009A448D"/>
    <w:rsid w:val="009B765D"/>
    <w:rsid w:val="009E2327"/>
    <w:rsid w:val="00A52C3C"/>
    <w:rsid w:val="00A54882"/>
    <w:rsid w:val="00A86A4D"/>
    <w:rsid w:val="00AC6AFE"/>
    <w:rsid w:val="00AC6C38"/>
    <w:rsid w:val="00AD5BB7"/>
    <w:rsid w:val="00AE4CBE"/>
    <w:rsid w:val="00AF2731"/>
    <w:rsid w:val="00AF434C"/>
    <w:rsid w:val="00B0322D"/>
    <w:rsid w:val="00B32B90"/>
    <w:rsid w:val="00B34438"/>
    <w:rsid w:val="00B4061A"/>
    <w:rsid w:val="00B819CE"/>
    <w:rsid w:val="00B9604C"/>
    <w:rsid w:val="00BA1120"/>
    <w:rsid w:val="00BA39EE"/>
    <w:rsid w:val="00BC2227"/>
    <w:rsid w:val="00BC4125"/>
    <w:rsid w:val="00BC6A94"/>
    <w:rsid w:val="00BC7C41"/>
    <w:rsid w:val="00BD3F91"/>
    <w:rsid w:val="00BE3772"/>
    <w:rsid w:val="00C2107D"/>
    <w:rsid w:val="00C45772"/>
    <w:rsid w:val="00C45F90"/>
    <w:rsid w:val="00C818B3"/>
    <w:rsid w:val="00C85CF6"/>
    <w:rsid w:val="00C9511C"/>
    <w:rsid w:val="00CB01B2"/>
    <w:rsid w:val="00D016D0"/>
    <w:rsid w:val="00D31C19"/>
    <w:rsid w:val="00D40224"/>
    <w:rsid w:val="00D5744D"/>
    <w:rsid w:val="00D67FDF"/>
    <w:rsid w:val="00D950D6"/>
    <w:rsid w:val="00DA51B6"/>
    <w:rsid w:val="00E0535D"/>
    <w:rsid w:val="00E216E3"/>
    <w:rsid w:val="00E23577"/>
    <w:rsid w:val="00E33188"/>
    <w:rsid w:val="00E42DF9"/>
    <w:rsid w:val="00E43D8A"/>
    <w:rsid w:val="00E526E1"/>
    <w:rsid w:val="00E61AAB"/>
    <w:rsid w:val="00E82ED8"/>
    <w:rsid w:val="00EB314F"/>
    <w:rsid w:val="00EE7322"/>
    <w:rsid w:val="00F3252F"/>
    <w:rsid w:val="00F37C6D"/>
    <w:rsid w:val="00F51022"/>
    <w:rsid w:val="00F52877"/>
    <w:rsid w:val="00F8510A"/>
    <w:rsid w:val="00F91D43"/>
    <w:rsid w:val="00FC744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F37C6D"/>
    <w:rPr>
      <w:color w:val="808080"/>
      <w:bdr w:space="0" w:sz="0" w:color="auto" w:val="none"/>
      <w:shd w:fill="auto" w:color="auto" w:val="clear"/>
    </w:rPr>
  </w:style>
  <w:style w:customStyle="true" w:styleId="eSPISCCParagraphDefaultFont" w:type="character">
    <w:name w:val="eSPIS_CC_Paragraph Default Font"/>
    <w:basedOn w:val="Zadanifontodlomka"/>
    <w:rsid w:val="00F37C6D"/>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37C6D"/>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37C6D"/>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37C6D"/>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F37C6D"/>
    <w:rPr>
      <w:color w:val="808080"/>
      <w:bdr w:color="auto" w:space="0" w:sz="0" w:val="none"/>
      <w:shd w:color="auto" w:fill="auto" w:val="clear"/>
    </w:rPr>
  </w:style>
  <w:style w:customStyle="1" w:styleId="eSPISCCParagraphDefaultFont" w:type="character">
    <w:name w:val="eSPIS_CC_Paragraph Default Font"/>
    <w:basedOn w:val="Zadanifontodlomka"/>
    <w:rsid w:val="00F37C6D"/>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37C6D"/>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37C6D"/>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37C6D"/>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St-5097/2015-8</izvorni_sadrzaj>
    <derivirana_varijabla naziv="DomainObject.Oznaka_1">St-5097/2015-8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5097</izvorni_sadrzaj>
    <derivirana_varijabla naziv="DomainObject.Predmet.Broj_1">5097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St-5097/2015</izvorni_sadrzaj>
    <derivirana_varijabla naziv="DomainObject.Predmet.OznakaBroj_1">St-5097/2015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BENEFICIUM USLUGE d.o.o.</izvorni_sadrzaj>
    <derivirana_varijabla naziv="DomainObject.Predmet.ProtustrankaFormated_1">  BENEFICIUM USLUGE d.o.o.</derivirana_varijabla>
  </DomainObject.Predmet.ProtustrankaFormated>
  <DomainObject.Predmet.ProtustrankaFormatedOIB>
    <izvorni_sadrzaj>  BENEFICIUM USLUGE d.o.o., OIB 15367286199</izvorni_sadrzaj>
    <derivirana_varijabla naziv="DomainObject.Predmet.ProtustrankaFormatedOIB_1">  BENEFICIUM USLUGE d.o.o., OIB 15367286199</derivirana_varijabla>
  </DomainObject.Predmet.ProtustrankaFormatedOIB>
  <DomainObject.Predmet.ProtustrankaFormatedWithAdress>
    <izvorni_sadrzaj> BENEFICIUM USLUGE d.o.o., Trg Svetog Križa 8, 10314 Križ</izvorni_sadrzaj>
    <derivirana_varijabla naziv="DomainObject.Predmet.ProtustrankaFormatedWithAdress_1"> BENEFICIUM USLUGE d.o.o., Trg Svetog Križa 8, 10314 Križ</derivirana_varijabla>
  </DomainObject.Predmet.ProtustrankaFormatedWithAdress>
  <DomainObject.Predmet.ProtustrankaFormatedWithAdressOIB>
    <izvorni_sadrzaj> BENEFICIUM USLUGE d.o.o., OIB 15367286199, Trg Svetog Križa 8, 10314 Križ</izvorni_sadrzaj>
    <derivirana_varijabla naziv="DomainObject.Predmet.ProtustrankaFormatedWithAdressOIB_1"> BENEFICIUM USLUGE d.o.o., OIB 15367286199, Trg Svetog Križa 8, 10314 Križ</derivirana_varijabla>
  </DomainObject.Predmet.ProtustrankaFormatedWithAdressOIB>
  <DomainObject.Predmet.ProtustrankaWithAdress>
    <izvorni_sadrzaj>BENEFICIUM USLUGE d.o.o. Trg Svetog Križa 8, 10314 Križ</izvorni_sadrzaj>
    <derivirana_varijabla naziv="DomainObject.Predmet.ProtustrankaWithAdress_1">BENEFICIUM USLUGE d.o.o. Trg Svetog Križa 8, 10314 Križ</derivirana_varijabla>
  </DomainObject.Predmet.ProtustrankaWithAdress>
  <DomainObject.Predmet.ProtustrankaWithAdressOIB>
    <izvorni_sadrzaj>BENEFICIUM USLUGE d.o.o., OIB 15367286199, Trg Svetog Križa 8, 10314 Križ</izvorni_sadrzaj>
    <derivirana_varijabla naziv="DomainObject.Predmet.ProtustrankaWithAdressOIB_1">BENEFICIUM USLUGE d.o.o., OIB 15367286199, Trg Svetog Križa 8, 10314 Križ</derivirana_varijabla>
  </DomainObject.Predmet.ProtustrankaWithAdressOIB>
  <DomainObject.Predmet.ProtustrankaNazivFormated>
    <izvorni_sadrzaj>BENEFICIUM USLUGE d.o.o.</izvorni_sadrzaj>
    <derivirana_varijabla naziv="DomainObject.Predmet.ProtustrankaNazivFormated_1">BENEFICIUM USLUGE d.o.o.</derivirana_varijabla>
  </DomainObject.Predmet.ProtustrankaNazivFormated>
  <DomainObject.Predmet.ProtustrankaNazivFormatedOIB>
    <izvorni_sadrzaj>BENEFICIUM USLUGE d.o.o., OIB 15367286199</izvorni_sadrzaj>
    <derivirana_varijabla naziv="DomainObject.Predmet.ProtustrankaNazivFormatedOIB_1">BENEFICIUM USLUGE d.o.o., OIB 15367286199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BENEFICIUM USLUGE d.o.o.</item>
    </izvorni_sadrzaj>
    <derivirana_varijabla naziv="DomainObject.Predmet.ProtuStrankaListFormated_1">
      <item>BENEFICIUM USLUGE d.o.o.</item>
    </derivirana_varijabla>
  </DomainObject.Predmet.ProtuStrankaListFormated>
  <DomainObject.Predmet.ProtuStrankaListFormatedOIB>
    <izvorni_sadrzaj>
      <item>BENEFICIUM USLUGE d.o.o., OIB 15367286199</item>
    </izvorni_sadrzaj>
    <derivirana_varijabla naziv="DomainObject.Predmet.ProtuStrankaListFormatedOIB_1">
      <item>BENEFICIUM USLUGE d.o.o., OIB 15367286199</item>
    </derivirana_varijabla>
  </DomainObject.Predmet.ProtuStrankaListFormatedOIB>
  <DomainObject.Predmet.ProtuStrankaListFormatedWithAdress>
    <izvorni_sadrzaj>
      <item>BENEFICIUM USLUGE d.o.o., Trg Svetog Križa 8, 10314 Križ</item>
    </izvorni_sadrzaj>
    <derivirana_varijabla naziv="DomainObject.Predmet.ProtuStrankaListFormatedWithAdress_1">
      <item>BENEFICIUM USLUGE d.o.o., Trg Svetog Križa 8, 10314 Križ</item>
    </derivirana_varijabla>
  </DomainObject.Predmet.ProtuStrankaListFormatedWithAdress>
  <DomainObject.Predmet.ProtuStrankaListFormatedWithAdressOIB>
    <izvorni_sadrzaj>
      <item>BENEFICIUM USLUGE d.o.o., OIB 15367286199, Trg Svetog Križa 8, 10314 Križ</item>
    </izvorni_sadrzaj>
    <derivirana_varijabla naziv="DomainObject.Predmet.ProtuStrankaListFormatedWithAdressOIB_1">
      <item>BENEFICIUM USLUGE d.o.o., OIB 15367286199, Trg Svetog Križa 8, 10314 Križ</item>
    </derivirana_varijabla>
  </DomainObject.Predmet.ProtuStrankaListFormatedWithAdressOIB>
  <DomainObject.Predmet.ProtuStrankaListNazivFormated>
    <izvorni_sadrzaj>
      <item>BENEFICIUM USLUGE d.o.o.</item>
    </izvorni_sadrzaj>
    <derivirana_varijabla naziv="DomainObject.Predmet.ProtuStrankaListNazivFormated_1">
      <item>BENEFICIUM USLUGE d.o.o.</item>
    </derivirana_varijabla>
  </DomainObject.Predmet.ProtuStrankaListNazivFormated>
  <DomainObject.Predmet.ProtuStrankaListNazivFormatedOIB>
    <izvorni_sadrzaj>
      <item>BENEFICIUM USLUGE d.o.o., OIB 15367286199</item>
    </izvorni_sadrzaj>
    <derivirana_varijabla naziv="DomainObject.Predmet.ProtuStrankaListNazivFormatedOIB_1">
      <item>BENEFICIUM USLUGE d.o.o., OIB 15367286199</item>
    </derivirana_varijabla>
  </DomainObject.Predmet.ProtuStrankaListNazivFormatedOIB>
  <DomainObject.Predmet.OstaliListFormated>
    <izvorni_sadrzaj>
      <item>Zdravko Pavković</item>
    </izvorni_sadrzaj>
    <derivirana_varijabla naziv="DomainObject.Predmet.OstaliListFormated_1">
      <item>Zdravko Pavković</item>
    </derivirana_varijabla>
  </DomainObject.Predmet.OstaliListFormated>
  <DomainObject.Predmet.OstaliListFormatedOIB>
    <izvorni_sadrzaj>
      <item>Zdravko Pavković, OIB 21119959880</item>
    </izvorni_sadrzaj>
    <derivirana_varijabla naziv="DomainObject.Predmet.OstaliListFormatedOIB_1">
      <item>Zdravko Pavković, OIB 21119959880</item>
    </derivirana_varijabla>
  </DomainObject.Predmet.OstaliListFormatedOIB>
  <DomainObject.Predmet.OstaliListFormatedWithAdress>
    <izvorni_sadrzaj>
      <item>Zdravko Pavković, Vinogradska Ulica 5, 10310 Šumećani</item>
    </izvorni_sadrzaj>
    <derivirana_varijabla naziv="DomainObject.Predmet.OstaliListFormatedWithAdress_1">
      <item>Zdravko Pavković, Vinogradska Ulica 5, 10310 Šumećani</item>
    </derivirana_varijabla>
  </DomainObject.Predmet.OstaliListFormatedWithAdress>
  <DomainObject.Predmet.OstaliListFormatedWithAdressOIB>
    <izvorni_sadrzaj>
      <item>Zdravko Pavković, OIB 21119959880, Vinogradska Ulica 5, 10310 Šumećani</item>
    </izvorni_sadrzaj>
    <derivirana_varijabla naziv="DomainObject.Predmet.OstaliListFormatedWithAdressOIB_1">
      <item>Zdravko Pavković, OIB 21119959880, Vinogradska Ulica 5, 10310 Šumećani</item>
    </derivirana_varijabla>
  </DomainObject.Predmet.OstaliListFormatedWithAdressOIB>
  <DomainObject.Predmet.OstaliListNazivFormated>
    <izvorni_sadrzaj>
      <item>Zdravko Pavković</item>
    </izvorni_sadrzaj>
    <derivirana_varijabla naziv="DomainObject.Predmet.OstaliListNazivFormated_1">
      <item>Zdravko Pavković</item>
    </derivirana_varijabla>
  </DomainObject.Predmet.OstaliListNazivFormated>
  <DomainObject.Predmet.OstaliListNazivFormatedOIB>
    <izvorni_sadrzaj>
      <item>Zdravko Pavković, OIB 21119959880</item>
    </izvorni_sadrzaj>
    <derivirana_varijabla naziv="DomainObject.Predmet.OstaliListNazivFormatedOIB_1">
      <item>Zdravko Pavković, OIB 21119959880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St-5097/2015-8</izvorni_sadrzaj>
    <derivirana_varijabla naziv="DomainObject.PoslovniBrojDokumenta_1">St-5097/2015-8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BENEFICIUM USLUGE d.o.o.</izvorni_sadrzaj>
    <derivirana_varijabla naziv="DomainObject.Predmet.ProtustrankaIDrugi_1">BENEFICIUM USLUGE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BENEFICIUM USLUGE d.o.o., OIB 15367286199, Trg Svetog Križa 8, 10314 Križ</izvorni_sadrzaj>
    <derivirana_varijabla naziv="DomainObject.Predmet.ProtustrankaIDrugiAdressOIB_1">BENEFICIUM USLUGE d.o.o., OIB 15367286199, Trg Svetog Križa 8,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BENEFICIUM USLUGE d.o.o.</item>
      <item>FINA Regionalni centar Zagreb</item>
      <item>Zdravko Pavković</item>
    </izvorni_sadrzaj>
    <derivirana_varijabla naziv="DomainObject.Predmet.SudioniciListNaziv_1">
      <item>BENEFICIUM USLUGE d.o.o.</item>
      <item>FINA Regionalni centar Zagreb</item>
      <item>Zdravko Pavković</item>
    </derivirana_varijabla>
  </DomainObject.Predmet.SudioniciListNaziv>
  <DomainObject.Predmet.SudioniciListAdressOIB>
    <izvorni_sadrzaj>
      <item>BENEFICIUM USLUGE d.o.o., OIB 15367286199, Trg Svetog Križa 8,10314 Križ</item>
      <item>FINA Regionalni centar Zagreb, OIB 85821130368, Trg svibanjskih žrtava 1995. br.1,10000 Zagreb</item>
      <item>Zdravko Pavković, OIB 21119959880, Vinogradska Ulica 5,10310 Šumećani</item>
    </izvorni_sadrzaj>
    <derivirana_varijabla naziv="DomainObject.Predmet.SudioniciListAdressOIB_1">
      <item>BENEFICIUM USLUGE d.o.o., OIB 15367286199, Trg Svetog Križa 8,10314 Križ</item>
      <item>FINA Regionalni centar Zagreb, OIB 85821130368, Trg svibanjskih žrtava 1995. br.1,10000 Zagreb</item>
      <item>Zdravko Pavković, OIB 21119959880, Vinogradska Ulica 5,10310 Šumećani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15367286199</item>
      <item>, OIB 85821130368</item>
      <item>, OIB 21119959880</item>
    </izvorni_sadrzaj>
    <derivirana_varijabla naziv="DomainObject.Predmet.SudioniciListNazivOIB_1">
      <item>, OIB 15367286199</item>
      <item>, OIB 85821130368</item>
      <item>, OIB 21119959880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rujna 2016.</izvorni_sadrzaj>
    <derivirana_varijabla naziv="DomainObject.Predmet.DatumZadnjeOdrzaneSudskeRadnje_1">27. rujna 2016.</derivirana_varijabla>
  </DomainObject.Predmet.DatumZadnjeOdrzaneSudskeRadnje>
  <DomainObject.PredzadnjaOdlukaIzPredmeta.DatumDonosenjaOdluke>
    <izvorni_sadrzaj>6. rujna 2016.</izvorni_sadrzaj>
    <derivirana_varijabla naziv="DomainObject.PredzadnjaOdlukaIzPredmeta.DatumDonosenjaOdluke_1">6. rujna 2016.</derivirana_varijabla>
  </DomainObject.PredzadnjaOdlukaIzPredmeta.DatumDonosenjaOdluke>
  <DomainObject.PredzadnjaOdlukaIzPredmeta.Oznaka>
    <izvorni_sadrzaj>St-5097/2015-5</izvorni_sadrzaj>
    <derivirana_varijabla naziv="DomainObject.PredzadnjaOdlukaIzPredmeta.Oznaka_1">St-5097/2015-5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674</properties:Words>
  <properties:Characters>3716</properties:Characters>
  <properties:Lines>98</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2018-11-21T13:16:00Z</dcterms:created>
  <dc:creator>Valentina Kranjčić</dc:creator>
  <cp:lastModifiedBy>Monika Grbac</cp:lastModifiedBy>
  <cp:lastPrinted>2018-11-21T13:22:00Z</cp:lastPrinted>
  <dcterms:modified xmlns:xsi="http://www.w3.org/2001/XMLSchema-instance" xsi:type="dcterms:W3CDTF">2018-11-21T13:26:00Z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St-5097/2015-8 / Odluka - Rješenje o imenovanju privremenog stečajnog upravitelja (st-5097-15.docx)</vt:lpwstr>
  </prop:property>
  <prop:property name="CC_coloring" pid="4" fmtid="{D5CDD505-2E9C-101B-9397-08002B2CF9AE}">
    <vt:bool>false</vt:bool>
  </prop:property>
  <prop:property name="BrojStranica" pid="5" fmtid="{D5CDD505-2E9C-101B-9397-08002B2CF9AE}">
    <vt:i4>2</vt:i4>
  </prop:property>
</prop:Properties>
</file>