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deae7" w14:paraId="57deae7" w:rsidRDefault="00C56A9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1853565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56A9F" w:rsidP="00C56A9F" w:rsidR="00C56A9F">
      <w:pPr>
        <w:pStyle w:val="NormaleSPIS"/>
        <w:spacing w:after="0"/>
      </w:pPr>
      <w:r>
        <w:t xml:space="preserve">         Republika Hrvatska</w:t>
      </w:r>
    </w:p>
    <w:p w:rsidRDefault="00C56A9F" w:rsidP="00C56A9F" w:rsidR="00C56A9F">
      <w:pPr>
        <w:pStyle w:val="NormaleSPIS"/>
        <w:spacing w:after="0"/>
      </w:pPr>
      <w:r>
        <w:t xml:space="preserve">     Trgovački sud u Bjelovaru</w:t>
      </w:r>
    </w:p>
    <w:p w:rsidRDefault="00C56A9F" w:rsidP="00C56A9F" w:rsidR="00C56A9F">
      <w:pPr>
        <w:pStyle w:val="NormaleSPIS"/>
        <w:spacing w:after="0"/>
      </w:pPr>
      <w:r>
        <w:t>Bjelovar, Šetalište dr.I.Lebovića 42.</w:t>
      </w:r>
    </w:p>
    <w:p w:rsidRDefault="00C56A9F" w:rsidP="00C56A9F" w:rsidR="00C56A9F">
      <w:pPr>
        <w:pStyle w:val="NormaleSPIS"/>
        <w:jc w:val="right"/>
      </w:pPr>
      <w:r>
        <w:t>Poslovni broj:7 St-303/2015-103</w:t>
      </w:r>
    </w:p>
    <w:p w:rsidRDefault="00C56A9F" w:rsidP="00C56A9F" w:rsidR="00C56A9F">
      <w:pPr>
        <w:pStyle w:val="NormaleSPIS"/>
        <w:jc w:val="right"/>
      </w:pPr>
    </w:p>
    <w:p w:rsidRDefault="00C56A9F" w:rsidP="00C56A9F" w:rsidR="00C56A9F">
      <w:pPr>
        <w:spacing w:after="0"/>
        <w:ind w:firstLine="720"/>
        <w:jc w:val="both"/>
      </w:pPr>
      <w:r>
        <w:t xml:space="preserve">Trgovački sud u Bjelovaru, po sucu Tomislavu Mrazović, u stečajnom postupku nad stečajnim dužnikom JAKŠINIĆ d.o.o. za poljoprivrednu proizvodnju, promet i usluge u stečaju iz Bjelovara, Velike </w:t>
      </w:r>
      <w:proofErr w:type="spellStart"/>
      <w:r>
        <w:t>Sredice</w:t>
      </w:r>
      <w:proofErr w:type="spellEnd"/>
      <w:r>
        <w:t xml:space="preserve"> 4, MBS 010025877, OIB 35811060541, 18. veljače 2019., donosi slijedeći </w:t>
      </w:r>
    </w:p>
    <w:p w:rsidRDefault="00C56A9F" w:rsidP="00C56A9F" w:rsidR="00C56A9F">
      <w:pPr>
        <w:spacing w:after="0"/>
        <w:ind w:firstLine="720"/>
        <w:jc w:val="both"/>
      </w:pPr>
    </w:p>
    <w:p w:rsidRDefault="00C56A9F" w:rsidP="00C56A9F" w:rsidR="00C56A9F">
      <w:pPr>
        <w:spacing w:after="0"/>
        <w:jc w:val="center"/>
      </w:pPr>
      <w:r>
        <w:t>ZA K L J U Č A K</w:t>
      </w:r>
    </w:p>
    <w:p w:rsidRDefault="00C56A9F" w:rsidP="00C56A9F" w:rsidR="00C56A9F">
      <w:pPr>
        <w:jc w:val="center"/>
      </w:pPr>
    </w:p>
    <w:p w:rsidRDefault="00C56A9F" w:rsidP="00C56A9F" w:rsidR="00C56A9F">
      <w:pPr>
        <w:ind w:firstLine="720"/>
        <w:jc w:val="both"/>
      </w:pPr>
      <w:r>
        <w:t>1.Ispravlja se zaključak ovog suda pod poslovnim brojem 7 St-303/2015-99  od  29. siječnja 2019. godine i to u točki I. pod slovom F. izreke tog zaključka umjesto teksta:</w:t>
      </w:r>
    </w:p>
    <w:p w:rsidRDefault="00C56A9F" w:rsidP="00C56A9F" w:rsidR="00C56A9F">
      <w:pPr>
        <w:ind w:firstLine="708"/>
      </w:pPr>
      <w:r>
        <w:rPr>
          <w:b/>
          <w:color w:val="000000"/>
        </w:rPr>
        <w:t>"F.</w:t>
      </w:r>
      <w:r>
        <w:rPr>
          <w:b/>
          <w:color w:val="000000"/>
        </w:rPr>
        <w:tab/>
        <w:t>Zemljišnoknjižni odjel Vrbovec</w:t>
      </w:r>
    </w:p>
    <w:p w:rsidRDefault="00C56A9F" w:rsidP="00C56A9F" w:rsidR="00C56A9F">
      <w:pPr>
        <w:ind w:left="708"/>
        <w:jc w:val="both"/>
        <w:rPr>
          <w:b/>
        </w:rPr>
      </w:pPr>
      <w:r>
        <w:rPr>
          <w:b/>
        </w:rPr>
        <w:t>17</w:t>
      </w:r>
      <w:r>
        <w:t xml:space="preserve"> Nekretnina upisana u </w:t>
      </w:r>
      <w:proofErr w:type="spellStart"/>
      <w:r>
        <w:t>zk</w:t>
      </w:r>
      <w:proofErr w:type="spellEnd"/>
      <w:r>
        <w:t xml:space="preserve">. ul. 1247, k. o. Dubrava, </w:t>
      </w:r>
      <w:proofErr w:type="spellStart"/>
      <w:r>
        <w:t>kč</w:t>
      </w:r>
      <w:proofErr w:type="spellEnd"/>
      <w:r>
        <w:t xml:space="preserve">. br. 211 u naravi Zgrada i dvorište, površine 575 m2 u iznosu od </w:t>
      </w:r>
      <w:r>
        <w:rPr>
          <w:b/>
        </w:rPr>
        <w:t>796.000,00 kn</w:t>
      </w:r>
    </w:p>
    <w:p w:rsidRDefault="00C56A9F" w:rsidP="00C56A9F" w:rsidR="00C56A9F">
      <w:pPr>
        <w:ind w:left="1068"/>
        <w:jc w:val="both"/>
      </w:pPr>
      <w:r>
        <w:t>Nekretnina se ne može prodati:</w:t>
      </w:r>
    </w:p>
    <w:p w:rsidRDefault="00C56A9F" w:rsidP="00C56A9F" w:rsidR="00C56A9F">
      <w:pPr>
        <w:numPr>
          <w:ilvl w:val="0"/>
          <w:numId w:val="47"/>
        </w:numPr>
        <w:spacing w:after="0"/>
        <w:jc w:val="both"/>
      </w:pPr>
      <w:r>
        <w:t>Na prvoj dražbi ispod iznosa od 597.000,00 kn, odnosno 3/4 utvrđene vrijednosti nekretnine</w:t>
      </w:r>
    </w:p>
    <w:p w:rsidRDefault="00C56A9F" w:rsidP="00C56A9F" w:rsidR="00C56A9F">
      <w:pPr>
        <w:numPr>
          <w:ilvl w:val="0"/>
          <w:numId w:val="47"/>
        </w:numPr>
        <w:spacing w:after="0"/>
        <w:jc w:val="both"/>
      </w:pPr>
      <w:r>
        <w:t>Na drugoj dražbi ispod iznosa od 398.000,00 kn, odnosno 1/2 utvrđene vrijednosti nekretnine</w:t>
      </w:r>
    </w:p>
    <w:p w:rsidRDefault="00C56A9F" w:rsidP="00C56A9F" w:rsidR="00C56A9F">
      <w:pPr>
        <w:numPr>
          <w:ilvl w:val="0"/>
          <w:numId w:val="47"/>
        </w:numPr>
        <w:spacing w:after="0"/>
        <w:jc w:val="both"/>
      </w:pPr>
      <w:r>
        <w:t>Na trećoj dražbi ispod iznosa od 199.000,00 kn, odnosno 1/4 utvrđene vrijednosti nekretnine,</w:t>
      </w:r>
    </w:p>
    <w:p w:rsidRDefault="00C56A9F" w:rsidP="00C56A9F" w:rsidR="00C56A9F">
      <w:pPr>
        <w:numPr>
          <w:ilvl w:val="0"/>
          <w:numId w:val="47"/>
        </w:numPr>
        <w:spacing w:after="0"/>
        <w:jc w:val="both"/>
      </w:pPr>
      <w:r>
        <w:t>Na četvrtoj dražbi nekretnine se prodaju po početnoj cijeni od 1,00 kn.</w:t>
      </w:r>
    </w:p>
    <w:p w:rsidRDefault="00C56A9F" w:rsidP="00C56A9F" w:rsidR="00C56A9F">
      <w:pPr>
        <w:ind w:left="1068"/>
        <w:jc w:val="both"/>
      </w:pPr>
    </w:p>
    <w:p w:rsidRDefault="00C56A9F" w:rsidP="00C56A9F" w:rsidR="00C56A9F">
      <w:pPr>
        <w:ind w:left="1068"/>
        <w:jc w:val="both"/>
      </w:pPr>
      <w:r>
        <w:t xml:space="preserve">Na nekretninama je upisano </w:t>
      </w:r>
      <w:proofErr w:type="spellStart"/>
      <w:r>
        <w:t>razlučno</w:t>
      </w:r>
      <w:proofErr w:type="spellEnd"/>
      <w:r>
        <w:t xml:space="preserve"> pravo za korist: Podravska banka d.d. Koprivnica, </w:t>
      </w:r>
      <w:proofErr w:type="spellStart"/>
      <w:r>
        <w:t>Cezareja</w:t>
      </w:r>
      <w:proofErr w:type="spellEnd"/>
      <w:r>
        <w:t xml:space="preserve"> d.o.o."</w:t>
      </w:r>
    </w:p>
    <w:p w:rsidRDefault="00C56A9F" w:rsidP="00C56A9F" w:rsidR="00C56A9F">
      <w:pPr>
        <w:ind w:firstLine="720"/>
        <w:jc w:val="both"/>
      </w:pPr>
      <w:r>
        <w:t xml:space="preserve">treba pisati </w:t>
      </w:r>
    </w:p>
    <w:p w:rsidRDefault="00C56A9F" w:rsidP="00C56A9F" w:rsidR="00C56A9F">
      <w:pPr>
        <w:ind w:firstLine="720"/>
        <w:jc w:val="both"/>
      </w:pPr>
      <w:r>
        <w:rPr>
          <w:b/>
          <w:color w:val="000000"/>
        </w:rPr>
        <w:t>"F.         Zemljišnoknjižni odjel Vrbovec</w:t>
      </w:r>
    </w:p>
    <w:p w:rsidRDefault="00C56A9F" w:rsidP="00C56A9F" w:rsidR="00C56A9F">
      <w:pPr>
        <w:ind w:firstLine="720"/>
        <w:jc w:val="both"/>
      </w:pPr>
      <w:r>
        <w:rPr>
          <w:b/>
        </w:rPr>
        <w:t>17</w:t>
      </w:r>
      <w:r>
        <w:t xml:space="preserve"> Pravo građenja na nekretnini upisanoj u </w:t>
      </w:r>
      <w:proofErr w:type="spellStart"/>
      <w:r>
        <w:t>zk</w:t>
      </w:r>
      <w:proofErr w:type="spellEnd"/>
      <w:r>
        <w:t xml:space="preserve">. ul. 1247, k. o. Dubrava, </w:t>
      </w:r>
      <w:proofErr w:type="spellStart"/>
      <w:r>
        <w:t>kč</w:t>
      </w:r>
      <w:proofErr w:type="spellEnd"/>
      <w:r>
        <w:t xml:space="preserve">. br. 211 vrt kod kuće  sa 160 </w:t>
      </w:r>
      <w:proofErr w:type="spellStart"/>
      <w:r>
        <w:t>čhv</w:t>
      </w:r>
      <w:proofErr w:type="spellEnd"/>
      <w:r>
        <w:t xml:space="preserve"> , upisanoj u z.k.ul. 1070 ove k.o. u  iznosu od 796.000,00 kn</w:t>
      </w:r>
    </w:p>
    <w:p w:rsidRDefault="00C56A9F" w:rsidP="00C56A9F" w:rsidR="00C56A9F">
      <w:pPr>
        <w:jc w:val="both"/>
      </w:pPr>
      <w:r>
        <w:t>Pravo građenja na nekretnini se ne može prodati:</w:t>
      </w:r>
    </w:p>
    <w:p w:rsidRDefault="00C56A9F" w:rsidP="00C56A9F" w:rsidR="00C56A9F">
      <w:pPr>
        <w:numPr>
          <w:ilvl w:val="0"/>
          <w:numId w:val="48"/>
        </w:numPr>
        <w:spacing w:after="0"/>
        <w:jc w:val="both"/>
      </w:pPr>
      <w:r>
        <w:t>Na prvoj dražbi ispod iznosa od 597.000,00 kn, odnosno 3/4 utvrđene vrijednosti prava građenja na nekretnini</w:t>
      </w:r>
    </w:p>
    <w:p w:rsidRDefault="00C56A9F" w:rsidP="00C56A9F" w:rsidR="00C56A9F">
      <w:pPr>
        <w:spacing w:after="0"/>
        <w:ind w:left="360"/>
        <w:jc w:val="center"/>
      </w:pPr>
      <w:r>
        <w:lastRenderedPageBreak/>
        <w:t>2</w:t>
      </w:r>
    </w:p>
    <w:p w:rsidRDefault="00C56A9F" w:rsidP="00C56A9F" w:rsidR="00C56A9F">
      <w:pPr>
        <w:spacing w:after="0"/>
        <w:ind w:left="360"/>
        <w:jc w:val="right"/>
      </w:pPr>
      <w:r>
        <w:t>Poslovni broj:7 St-303/2015-103</w:t>
      </w:r>
    </w:p>
    <w:p w:rsidRDefault="00C56A9F" w:rsidP="00C56A9F" w:rsidR="00C56A9F">
      <w:pPr>
        <w:spacing w:after="0"/>
        <w:ind w:left="360"/>
        <w:jc w:val="right"/>
      </w:pPr>
      <w:bookmarkStart w:name="_GoBack" w:id="0"/>
      <w:bookmarkEnd w:id="0"/>
    </w:p>
    <w:p w:rsidRDefault="00C56A9F" w:rsidP="00C56A9F" w:rsidR="00C56A9F">
      <w:pPr>
        <w:spacing w:after="0"/>
        <w:ind w:left="720"/>
        <w:jc w:val="both"/>
      </w:pPr>
    </w:p>
    <w:p w:rsidRDefault="00C56A9F" w:rsidP="00C56A9F" w:rsidR="00C56A9F">
      <w:pPr>
        <w:numPr>
          <w:ilvl w:val="0"/>
          <w:numId w:val="48"/>
        </w:numPr>
        <w:spacing w:after="0"/>
        <w:jc w:val="both"/>
      </w:pPr>
      <w:r>
        <w:t>Na drugoj dražbi ispod iznosa od 398.000,00 kn, odnosno 1/2 utvrđene vrijednosti prava građenja na nekretnini</w:t>
      </w:r>
    </w:p>
    <w:p w:rsidRDefault="00C56A9F" w:rsidP="00C56A9F" w:rsidR="00C56A9F">
      <w:pPr>
        <w:numPr>
          <w:ilvl w:val="0"/>
          <w:numId w:val="48"/>
        </w:numPr>
        <w:spacing w:after="0"/>
        <w:jc w:val="both"/>
      </w:pPr>
      <w:r>
        <w:t>Na trećoj dražbi ispod iznosa od 199.000,00 kn, odnosno 1/4 utvrđene vrijednosti prava građenja na nekretnini,</w:t>
      </w:r>
    </w:p>
    <w:p w:rsidRDefault="00C56A9F" w:rsidP="00C56A9F" w:rsidR="00C56A9F">
      <w:pPr>
        <w:numPr>
          <w:ilvl w:val="0"/>
          <w:numId w:val="48"/>
        </w:numPr>
        <w:spacing w:after="0"/>
        <w:jc w:val="both"/>
      </w:pPr>
      <w:r>
        <w:t>Na četvrtoj dražbi nekretnine se prodaju po početnoj cijeni od 1,00 kn.</w:t>
      </w:r>
    </w:p>
    <w:p w:rsidRDefault="00C56A9F" w:rsidP="00C56A9F" w:rsidR="00C56A9F">
      <w:pPr>
        <w:jc w:val="both"/>
      </w:pPr>
    </w:p>
    <w:p w:rsidRDefault="00C56A9F" w:rsidP="00C56A9F" w:rsidR="00C56A9F">
      <w:pPr>
        <w:jc w:val="both"/>
        <w:rPr>
          <w:szCs w:val="20"/>
        </w:rPr>
      </w:pPr>
      <w:r>
        <w:t xml:space="preserve">Na pravu građenja na nekretninama je upisano </w:t>
      </w:r>
      <w:proofErr w:type="spellStart"/>
      <w:r>
        <w:t>razlučno</w:t>
      </w:r>
      <w:proofErr w:type="spellEnd"/>
      <w:r>
        <w:t xml:space="preserve"> pravo za korist: Podravska banka d.d.</w:t>
      </w:r>
      <w:r>
        <w:rPr>
          <w:rFonts w:cs="Calibri Light" w:hAnsi="Calibri Light" w:ascii="Calibri Light"/>
        </w:rPr>
        <w:t xml:space="preserve"> </w:t>
      </w:r>
      <w:r>
        <w:t>Koprivnica."</w:t>
      </w:r>
      <w:r>
        <w:rPr>
          <w:rFonts w:cs="Calibri Light" w:hAnsi="Calibri Light" w:ascii="Calibri Light"/>
        </w:rPr>
        <w:t xml:space="preserve">                                                                                                    </w:t>
      </w:r>
    </w:p>
    <w:p w:rsidRDefault="00C56A9F" w:rsidP="00C56A9F" w:rsidR="00C56A9F">
      <w:pPr>
        <w:jc w:val="center"/>
      </w:pPr>
      <w:r>
        <w:t>Obrazloženje</w:t>
      </w:r>
    </w:p>
    <w:p w:rsidRDefault="00C56A9F" w:rsidP="00C56A9F" w:rsidR="00C56A9F">
      <w:pPr>
        <w:ind w:firstLine="720"/>
        <w:jc w:val="both"/>
      </w:pPr>
      <w:r>
        <w:t>U zaključku ovog suda pod poslovnim brojem 7 St-303/2015-99 od 29. siječnja 2019. godine u točki I. pod slovom F. izreke tog zaključka došlo je do očite pogreške u pisanju riječi, jer je predmet prodaje pravo građenja, slijedom čega je sud po službenoj dužnosti ovim zaključkom ispravio nastalu grešku u prethodno navedenom zaključku.</w:t>
      </w:r>
    </w:p>
    <w:p w:rsidRDefault="00C56A9F" w:rsidP="00C56A9F" w:rsidR="00C56A9F">
      <w:pPr>
        <w:ind w:firstLine="720"/>
        <w:jc w:val="center"/>
      </w:pPr>
      <w:r>
        <w:t>Bjelovar 18. veljače 2019.</w:t>
      </w:r>
    </w:p>
    <w:p w:rsidRDefault="00C56A9F" w:rsidP="00C56A9F" w:rsidR="00C56A9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Sudac</w:t>
      </w:r>
    </w:p>
    <w:p w:rsidRDefault="00C56A9F" w:rsidP="00C56A9F" w:rsidR="00C56A9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Tomislav Mrazović</w:t>
      </w:r>
    </w:p>
    <w:p w:rsidRDefault="00C56A9F" w:rsidP="00C56A9F" w:rsidR="00C56A9F">
      <w:pPr>
        <w:jc w:val="both"/>
      </w:pPr>
    </w:p>
    <w:p w:rsidRDefault="00C56A9F" w:rsidP="00C56A9F" w:rsidR="00C56A9F">
      <w:pPr>
        <w:jc w:val="both"/>
      </w:pPr>
      <w:r>
        <w:t>POUKA O PRAVNOM LIJEKU: Protiv ovog zaključka nije dopuštena žalba (čl.11.st.5.OZ-a).</w:t>
      </w:r>
    </w:p>
    <w:p w:rsidRDefault="00C56A9F" w:rsidP="00C56A9F" w:rsidR="00C56A9F">
      <w:pPr>
        <w:jc w:val="both"/>
      </w:pPr>
    </w:p>
    <w:p w:rsidRDefault="00C56A9F" w:rsidP="00C56A9F" w:rsidR="00C56A9F">
      <w:pPr>
        <w:jc w:val="both"/>
      </w:pPr>
    </w:p>
    <w:p w:rsidRDefault="00C56A9F" w:rsidP="00C56A9F" w:rsidR="00C56A9F">
      <w:pPr>
        <w:jc w:val="both"/>
      </w:pPr>
    </w:p>
    <w:p w:rsidRDefault="00C56A9F" w:rsidP="00C56A9F" w:rsidR="00C56A9F">
      <w:pPr>
        <w:jc w:val="both"/>
      </w:pPr>
    </w:p>
    <w:p w:rsidRDefault="00C56A9F" w:rsidP="00C56A9F" w:rsidR="00C56A9F">
      <w:pPr>
        <w:jc w:val="both"/>
      </w:pPr>
    </w:p>
    <w:p w:rsidRDefault="00C56A9F" w:rsidP="00C56A9F" w:rsidR="00C56A9F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3A52F70"/>
    <w:multiLevelType w:val="hybridMultilevel"/>
    <w:tmpl w:val="310625A4"/>
    <w:lvl w:tplc="509CFC68" w:ilvl="0">
      <w:start w:val="31"/>
      <w:numFmt w:val="bullet"/>
      <w:lvlText w:val="-"/>
      <w:lvlJc w:val="left"/>
      <w:pPr>
        <w:ind w:hanging="360" w:left="720"/>
      </w:pPr>
      <w:rPr>
        <w:rFonts w:cs="Calibri Light" w:eastAsia="Times New Roman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CC103DE"/>
    <w:multiLevelType w:val="hybridMultilevel"/>
    <w:tmpl w:val="00749BEC"/>
    <w:lvl w:tplc="509CFC68" w:ilvl="0">
      <w:start w:val="31"/>
      <w:numFmt w:val="bullet"/>
      <w:lvlText w:val="-"/>
      <w:lvlJc w:val="left"/>
      <w:pPr>
        <w:ind w:hanging="360" w:left="1788"/>
      </w:pPr>
      <w:rPr>
        <w:rFonts w:cs="Calibri Light" w:eastAsia="Times New Roman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6A9F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888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St-303/2015-103</izvorni_sadrzaj>
    <derivirana_varijabla naziv="DomainObject.Oznaka_1">St-303/2015-103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St-303/2015</izvorni_sadrzaj>
    <derivirana_varijabla naziv="DomainObject.Predmet.OznakaBroj_1">St-303/2015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JAKŠINIĆ društvo s ograničenom odgovornošću za poljoprivrednu proizvodnju, promet i usluge, Bjelovar zastupanog po punomoćniku DRAŽEN JAKŠINIĆ; ODVJETNIK ZLATKO GREGURIĆ</izvorni_sadrzaj>
    <derivirana_varijabla naziv="DomainObject.Predmet.ProtustrankaFormated_1">  JAKŠINIĆ društvo s ograničenom odgovornošću za poljoprivrednu proizvodnju, promet i usluge, Bjelovar zastupanog po punomoćniku DRAŽEN JAKŠINIĆ; ODVJETNIK ZLATKO GREGURIĆ</derivirana_varijabla>
  </DomainObject.Predmet.ProtustrankaFormated>
  <DomainObject.Predmet.ProtustrankaFormatedOIB>
    <izvorni_sadrzaj>  JAKŠINIĆ društvo s ograničenom odgovornošću za poljoprivrednu proizvodnju, promet i usluge, Bjelovar, OIB 35811060541 zastupanog po punomoćniku DRAŽEN JAKŠINIĆ; ODVJETNIK ZLATKO GREGURIĆ</izvorni_sadrzaj>
    <derivirana_varijabla naziv="DomainObject.Predmet.ProtustrankaFormatedOIB_1">  JAKŠINIĆ društvo s ograničenom odgovornošću za poljoprivrednu proizvodnju, promet i usluge, Bjelovar, OIB 35811060541 zastupanog po punomoćniku DRAŽEN JAKŠINIĆ; ODVJETNIK ZLATKO GREGURIĆ</derivirana_varijabla>
  </DomainObject.Predmet.ProtustrankaFormatedOIB>
  <DomainObject.Predmet.ProtustrankaFormatedWithAdress>
    <izvorni_sadrzaj> JAKŠINIĆ društvo s ograničenom odgovornošću za poljoprivrednu proizvodnju, promet i usluge, Bjelovar, Velike Sredice 4, 43000 Bjelovar zastupanog po punomoćniku DRAŽEN JAKŠINIĆ; ODVJETNIK ZLATKO GREGURIĆ</izvorni_sadrzaj>
    <derivirana_varijabla naziv="DomainObject.Predmet.ProtustrankaFormatedWithAdress_1"> JAKŠINIĆ društvo s ograničenom odgovornošću za poljoprivrednu proizvodnju, promet i usluge, Bjelovar, Velike Sredice 4, 43000 Bjelovar zastupanog po punomoćniku DRAŽEN JAKŠINIĆ; ODVJETNIK ZLATKO GREGURIĆ</derivirana_varijabla>
  </DomainObject.Predmet.ProtustrankaFormatedWithAdress>
  <DomainObject.Predmet.ProtustrankaFormatedWithAdressOIB>
    <izvorni_sadrzaj> JAKŠINIĆ društvo s ograničenom odgovornošću za poljoprivrednu proizvodnju, promet i usluge, Bjelovar, OIB 35811060541, Velike Sredice 4, 43000 Bjelovar zastupanog po punomoćniku DRAŽEN JAKŠINIĆ; ODVJETNIK ZLATKO GREGURIĆ</izvorni_sadrzaj>
    <derivirana_varijabla naziv="DomainObject.Predmet.ProtustrankaFormatedWithAdressOIB_1"> JAKŠINIĆ društvo s ograničenom odgovornošću za poljoprivrednu proizvodnju, promet i usluge, Bjelovar, OIB 35811060541, Velike Sredice 4, 43000 Bjelovar zastupanog po punomoćniku DRAŽEN JAKŠINIĆ; ODVJETNIK ZLATKO GREGURIĆ</derivirana_varijabla>
  </DomainObject.Predmet.ProtustrankaFormatedWithAdressOIB>
  <DomainObject.Predmet.ProtustrankaWithAdress>
    <izvorni_sadrzaj>JAKŠINIĆ društvo s ograničenom odgovornošću za poljoprivrednu proizvodnju, promet i usluge, Bjelovar Velike Sredice 4, 43000 Bjelovar</izvorni_sadrzaj>
    <derivirana_varijabla naziv="DomainObject.Predmet.ProtustrankaWithAdress_1">JAKŠINIĆ društvo s ograničenom odgovornošću za poljoprivrednu proizvodnju, promet i usluge, Bjelovar Velike Sredice 4, 43000 Bjelovar</derivirana_varijabla>
  </DomainObject.Predmet.ProtustrankaWithAdress>
  <DomainObject.Predmet.ProtustrankaWithAdressOIB>
    <izvorni_sadrzaj>JAKŠINIĆ društvo s ograničenom odgovornošću za poljoprivrednu proizvodnju, promet i usluge, Bjelovar, OIB 35811060541, Velike Sredice 4, 43000 Bjelovar</izvorni_sadrzaj>
    <derivirana_varijabla naziv="DomainObject.Predmet.ProtustrankaWithAdressOIB_1">JAKŠINIĆ društvo s ograničenom odgovornošću za poljoprivrednu proizvodnju, promet i usluge, Bjelovar, OIB 35811060541, Velike Sredice 4, 43000 Bjelovar</derivirana_varijabla>
  </DomainObject.Predmet.ProtustrankaWithAdressOIB>
  <DomainObject.Predmet.ProtustrankaNazivFormated>
    <izvorni_sadrzaj>JAKŠINIĆ društvo s ograničenom odgovornošću za poljoprivrednu proizvodnju, promet i usluge, Bjelovar</izvorni_sadrzaj>
    <derivirana_varijabla naziv="DomainObject.Predmet.ProtustrankaNazivFormated_1">JAKŠINIĆ društvo s ograničenom odgovornošću za poljoprivrednu proizvodnju, promet i usluge, Bjelovar</derivirana_varijabla>
  </DomainObject.Predmet.ProtustrankaNazivFormated>
  <DomainObject.Predmet.ProtustrankaNazivFormatedOIB>
    <izvorni_sadrzaj>JAKŠINIĆ društvo s ograničenom odgovornošću za poljoprivrednu proizvodnju, promet i usluge, Bjelovar, OIB 35811060541</izvorni_sadrzaj>
    <derivirana_varijabla naziv="DomainObject.Predmet.ProtustrankaNazivFormatedOIB_1">JAKŠINIĆ društvo s ograničenom odgovornošću za poljoprivrednu proizvodnju, promet i usluge, Bjelovar, OIB 35811060541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JAKŠINIĆ društvo s ograničenom odgovornošću za poljoprivrednu proizvodnju, promet i usluge, Bjelovar zastupanog po punomoćniku DRAŽEN JAKŠINIĆ; ODVJETNIK ZLATKO GREGURIĆ</item>
    </izvorni_sadrzaj>
    <derivirana_varijabla naziv="DomainObject.Predmet.ProtuStrankaListFormated_1">
      <item>JAKŠINIĆ društvo s ograničenom odgovornošću za poljoprivrednu proizvodnju, promet i usluge, Bjelovar zastupanog po punomoćniku DRAŽEN JAKŠINIĆ; ODVJETNIK ZLATKO GREGURIĆ</item>
    </derivirana_varijabla>
  </DomainObject.Predmet.ProtuStrankaListFormated>
  <DomainObject.Predmet.ProtuStrankaListFormatedOIB>
    <izvorni_sadrzaj>
      <item>JAKŠINIĆ društvo s ograničenom odgovornošću za poljoprivrednu proizvodnju, promet i usluge, Bjelovar, OIB 35811060541 zastupanog po punomoćniku DRAŽEN JAKŠINIĆ; ODVJETNIK ZLATKO GREGURIĆ</item>
    </izvorni_sadrzaj>
    <derivirana_varijabla naziv="DomainObject.Predmet.ProtuStrankaListFormatedOIB_1">
      <item>JAKŠINIĆ društvo s ograničenom odgovornošću za poljoprivrednu proizvodnju, promet i usluge, Bjelovar, OIB 35811060541 zastupanog po punomoćniku DRAŽEN JAKŠINIĆ; ODVJETNIK ZLATKO GREGURIĆ</item>
    </derivirana_varijabla>
  </DomainObject.Predmet.ProtuStrankaListFormatedOIB>
  <DomainObject.Predmet.ProtuStrankaListFormatedWithAdress>
    <izvorni_sadrzaj>
      <item>JAKŠINIĆ društvo s ograničenom odgovornošću za poljoprivrednu proizvodnju, promet i usluge, Bjelovar, Velike Sredice 4, 43000 Bjelovar zastupanog po punomoćniku DRAŽEN JAKŠINIĆ; ODVJETNIK ZLATKO GREGURIĆ</item>
    </izvorni_sadrzaj>
    <derivirana_varijabla naziv="DomainObject.Predmet.ProtuStrankaListFormatedWithAdress_1">
      <item>JAKŠINIĆ društvo s ograničenom odgovornošću za poljoprivrednu proizvodnju, promet i usluge, Bjelovar, Velike Sredice 4, 43000 Bjelovar zastupanog po punomoćniku DRAŽEN JAKŠINIĆ; ODVJETNIK ZLATKO GREGURIĆ</item>
    </derivirana_varijabla>
  </DomainObject.Predmet.ProtuStrankaListFormatedWithAdress>
  <DomainObject.Predmet.ProtuStrankaListFormatedWithAdressOIB>
    <izvorni_sadrzaj>
      <item>JAKŠINIĆ društvo s ograničenom odgovornošću za poljoprivrednu proizvodnju, promet i usluge, Bjelovar, OIB 35811060541, Velike Sredice 4, 43000 Bjelovar zastupanog po punomoćniku DRAŽEN JAKŠINIĆ; ODVJETNIK ZLATKO GREGURIĆ</item>
    </izvorni_sadrzaj>
    <derivirana_varijabla naziv="DomainObject.Predmet.ProtuStrankaListFormatedWithAdressOIB_1">
      <item>JAKŠINIĆ društvo s ograničenom odgovornošću za poljoprivrednu proizvodnju, promet i usluge, Bjelovar, OIB 35811060541, Velike Sredice 4, 43000 Bjelovar zastupanog po punomoćniku DRAŽEN JAKŠINIĆ; ODVJETNIK ZLATKO GREGURIĆ</item>
    </derivirana_varijabla>
  </DomainObject.Predmet.ProtuStrankaListFormatedWithAdressOIB>
  <DomainObject.Predmet.ProtuStrankaListNazivFormated>
    <izvorni_sadrzaj>
      <item>JAKŠINIĆ društvo s ograničenom odgovornošću za poljoprivrednu proizvodnju, promet i usluge, Bjelovar</item>
    </izvorni_sadrzaj>
    <derivirana_varijabla naziv="DomainObject.Predmet.ProtuStrankaListNazivFormated_1">
      <item>JAKŠINIĆ društvo s ograničenom odgovornošću za poljoprivrednu proizvodnju, promet i usluge, Bjelovar</item>
    </derivirana_varijabla>
  </DomainObject.Predmet.ProtuStrankaListNazivFormated>
  <DomainObject.Predmet.ProtuStrankaListNazivFormatedOIB>
    <izvorni_sadrzaj>
      <item>JAKŠINIĆ društvo s ograničenom odgovornošću za poljoprivrednu proizvodnju, promet i usluge, Bjelovar, OIB 35811060541</item>
    </izvorni_sadrzaj>
    <derivirana_varijabla naziv="DomainObject.Predmet.ProtuStrankaListNazivFormatedOIB_1">
      <item>JAKŠINIĆ društvo s ograničenom odgovornošću za poljoprivrednu proizvodnju, promet i usluge, Bjelovar, OIB 35811060541</item>
    </derivirana_varijabla>
  </DomainObject.Predmet.ProtuStrankaListNazivFormatedOIB>
  <DomainObject.Predmet.OstaliListFormated>
    <izvorni_sadrzaj>
      <item>DRAŽEN JAKŠINIĆ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izvorni_sadrzaj>
    <derivirana_varijabla naziv="DomainObject.Predmet.OstaliListFormated_1">
      <item>DRAŽEN JAKŠINIĆ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derivirana_varijabla>
  </DomainObject.Predmet.OstaliListFormated>
  <DomainObject.Predmet.OstaliListFormatedOIB>
    <izvorni_sadrzaj>
      <item>DRAŽEN JAKŠINIĆ, OIB 84005356486 punomoćnik sudionika u postupku JAKŠINIĆ društvo s ograničenom odgovornošću za poljoprivrednu proizvodnju, promet i usluge, Bjelovar</item>
      <item>ODVJETNIK ZLATKO GREGURIĆ, OIB 70851049834 punomoćnik sudionika u postupku JAKŠINIĆ društvo s ograničenom odgovornošću za poljoprivrednu proizvodnju, promet i usluge, Bjelovar</item>
      <item>privremeni stečajni upravitelj Vinko Ljubičić, OIB 91327367435</item>
    </izvorni_sadrzaj>
    <derivirana_varijabla naziv="DomainObject.Predmet.OstaliListFormatedOIB_1">
      <item>DRAŽEN JAKŠINIĆ, OIB 84005356486 punomoćnik sudionika u postupku JAKŠINIĆ društvo s ograničenom odgovornošću za poljoprivrednu proizvodnju, promet i usluge, Bjelovar</item>
      <item>ODVJETNIK ZLATKO GREGURIĆ, OIB 70851049834 punomoćnik sudionika u postupku JAKŠINIĆ društvo s ograničenom odgovornošću za poljoprivrednu proizvodnju, promet i usluge, Bjelovar</item>
      <item>privremeni stečajni upravitelj Vinko Ljubičić, OIB 91327367435</item>
    </derivirana_varijabla>
  </DomainObject.Predmet.OstaliListFormatedOIB>
  <DomainObject.Predmet.OstaliListFormatedWithAdress>
    <izvorni_sadrzaj>
      <item>DRAŽEN JAKŠINIĆ,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izvorni_sadrzaj>
    <derivirana_varijabla naziv="DomainObject.Predmet.OstaliListFormatedWithAdress_1">
      <item>DRAŽEN JAKŠINIĆ,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derivirana_varijabla>
  </DomainObject.Predmet.OstaliListFormatedWithAdress>
  <DomainObject.Predmet.OstaliListFormatedWithAdressOIB>
    <izvorni_sadrzaj>
      <item>DRAŽEN JAKŠINIĆ, OIB 84005356486, Cepidlak 57., 48260 Križevci punomoćnik sudionika u postupku JAKŠINIĆ društvo s ograničenom odgovornošću za poljoprivrednu proizvodnju, promet i usluge, Bjelovar</item>
      <item>ODVJETNIK ZLATKO GREGURIĆ, OIB 70851049834, Mihanovićeva 15/b., 43000 Bjelovar punomoćnik sudionika u postupku JAKŠINIĆ društvo s ograničenom odgovornošću za poljoprivrednu proizvodnju, promet i usluge, Bjelovar</item>
      <item>privremeni stečajni upravitelj Vinko Ljubičić, OIB 91327367435, Orljavska 4/a., 31000 Osijek</item>
    </izvorni_sadrzaj>
    <derivirana_varijabla naziv="DomainObject.Predmet.OstaliListFormatedWithAdressOIB_1">
      <item>DRAŽEN JAKŠINIĆ, OIB 84005356486, Cepidlak 57., 48260 Križevci punomoćnik sudionika u postupku JAKŠINIĆ društvo s ograničenom odgovornošću za poljoprivrednu proizvodnju, promet i usluge, Bjelovar</item>
      <item>ODVJETNIK ZLATKO GREGURIĆ, OIB 70851049834, Mihanovićeva 15/b., 43000 Bjelovar punomoćnik sudionika u postupku JAKŠINIĆ društvo s ograničenom odgovornošću za poljoprivrednu proizvodnju, promet i usluge, Bjelovar</item>
      <item>privremeni stečajni upravitelj Vinko Ljubičić, OIB 91327367435, Orljavska 4/a., 31000 Osijek</item>
    </derivirana_varijabla>
  </DomainObject.Predmet.OstaliListFormatedWithAdressOIB>
  <DomainObject.Predmet.OstaliListNazivFormated>
    <izvorni_sadrzaj>
      <item>DRAŽEN JAKŠINIĆ</item>
      <item>ODVJETNIK ZLATKO GREGURIĆ</item>
      <item>privremeni stečajni upravitelj Vinko Ljubičić</item>
    </izvorni_sadrzaj>
    <derivirana_varijabla naziv="DomainObject.Predmet.OstaliListNazivFormated_1">
      <item>DRAŽEN JAKŠINIĆ</item>
      <item>ODVJETNIK ZLATKO GREGURIĆ</item>
      <item>privremeni stečajni upravitelj Vinko Ljubičić</item>
    </derivirana_varijabla>
  </DomainObject.Predmet.OstaliListNazivFormated>
  <DomainObject.Predmet.OstaliListNazivFormatedOIB>
    <izvorni_sadrzaj>
      <item>DRAŽEN JAKŠINIĆ, OIB 84005356486</item>
      <item>ODVJETNIK ZLATKO GREGURIĆ, OIB 70851049834</item>
      <item>privremeni stečajni upravitelj Vinko Ljubičić, OIB 91327367435</item>
    </izvorni_sadrzaj>
    <derivirana_varijabla naziv="DomainObject.Predmet.OstaliListNazivFormatedOIB_1">
      <item>DRAŽEN JAKŠINIĆ, OIB 84005356486</item>
      <item>ODVJETNIK ZLATKO GREGURIĆ, OIB 70851049834</item>
      <item>privremeni stečajni upravitelj Vinko Ljubičić, OIB 91327367435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>St-303/2015-103</izvorni_sadrzaj>
    <derivirana_varijabla naziv="DomainObject.PoslovniBrojDokumenta_1">St-303/2015-103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JAKŠINIĆ društvo s ograničenom odgovornošću za poljoprivrednu proizvodnju, promet i usluge, Bjelovar</izvorni_sadrzaj>
    <derivirana_varijabla naziv="DomainObject.Predmet.ProtustrankaIDrugi_1">JAKŠINIĆ društvo s ograničenom odgovornošću za poljoprivrednu proizvodnju, promet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JAKŠINIĆ društvo s ograničenom odgovornošću za poljoprivrednu proizvodnju, promet i usluge, Bjelovar, OIB 35811060541, Velike Sredice 4, 43000 Bjelovar</izvorni_sadrzaj>
    <derivirana_varijabla naziv="DomainObject.Predmet.ProtustrankaIDrugiAdressOIB_1">JAKŠINIĆ društvo s ograničenom odgovornošću za poljoprivrednu proizvodnju, promet i usluge, Bjelovar, OIB 35811060541, Velike Sredice 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JAKŠINIĆ društvo s ograničenom odgovornošću za poljoprivrednu proizvodnju, promet i usluge, Bjelovar</item>
      <item>DRAŽEN JAKŠINIĆ</item>
      <item>ODVJETNIK ZLATKO GREGURIĆ</item>
      <item>privremeni stečajni upravitelj Vinko Ljubičić</item>
    </izvorni_sadrzaj>
    <derivirana_varijabla naziv="DomainObject.Predmet.SudioniciListNaziv_1">
      <item>FINA, RC ZAGREB, Podružnica Bjelovar</item>
      <item>JAKŠINIĆ društvo s ograničenom odgovornošću za poljoprivrednu proizvodnju, promet i usluge, Bjelovar</item>
      <item>DRAŽEN JAKŠINIĆ</item>
      <item>ODVJETNIK ZLATKO GREGURIĆ</item>
      <item>privremeni stečajni upravitelj Vinko Ljubičić</item>
    </derivirana_varijabla>
  </DomainObject.Predmet.SudioniciListNaziv>
  <DomainObject.Predmet.SudioniciListAdressOIB>
    <izvorni_sadrzaj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  <item>ODVJETNIK ZLATKO GREGURIĆ, OIB 70851049834, Mihanovićeva 15/b.,43000 Bjelovar</item>
      <item>privremeni stečajni upravitelj Vinko Ljubičić, OIB 91327367435, Orljavska 4/a.,31000 Osijek</item>
    </izvorni_sadrzaj>
    <derivirana_varijabla naziv="DomainObject.Predmet.SudioniciListAdressOIB_1"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  <item>ODVJETNIK ZLATKO GREGURIĆ, OIB 70851049834, Mihanovićeva 15/b.,43000 Bjelovar</item>
      <item>privremeni stečajni upravitelj Vinko Ljubičić, OIB 91327367435, Orljavska 4/a.,31000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489FFC-1234-4035-B214-2ECB55C64B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2139</properties:Characters>
  <properties:Lines>65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2019-02-18T10:04:00Z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St-303/2015-103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