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8324e" w14:paraId="508324e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A61D0D">
        <w:t>2220</w:t>
      </w:r>
      <w:r w:rsidR="00FA7F21">
        <w:t>/16</w:t>
      </w:r>
      <w:r w:rsidR="00560786">
        <w:t>-47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A61D0D" w:rsidRPr="00303166">
        <w:t>ASTING d.o.o. u stečaju, Zagreb (Grad Zagreb), Trakošćanska 4, OIB: 14097731210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A61D0D">
        <w:t>10</w:t>
      </w:r>
      <w:r w:rsidRPr="000F548C">
        <w:t xml:space="preserve">. </w:t>
      </w:r>
      <w:r w:rsidR="00FA7F21">
        <w:t>travnja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3F4949" w:rsidP="003F4949" w:rsidR="003F4949"/>
    <w:p w:rsidRDefault="00A61D0D" w:rsidP="003F4949" w:rsidR="003F4949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1</w:t>
      </w:r>
      <w:r w:rsidR="003F4949">
        <w:rPr>
          <w:bCs/>
          <w:u w:val="single"/>
        </w:rPr>
        <w:t>. viši isplatni red</w:t>
      </w:r>
    </w:p>
    <w:p w:rsidRDefault="00D127E8" w:rsidP="003F4949" w:rsidR="00D127E8">
      <w:pPr>
        <w:jc w:val="center"/>
      </w:pP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08428B" w:rsidR="00FA7F21" w:rsidRPr="00F43A5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A7F21" w:rsidP="0008428B" w:rsidR="00FA7F21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5036A7" w:rsidR="00CB61FA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CB61FA" w:rsidP="0008428B" w:rsidR="00CB61FA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CB61FA" w:rsidP="009576D0" w:rsidR="00CB61FA" w:rsidRPr="00F43A54">
            <w:pPr>
              <w:rPr>
                <w:bCs/>
                <w:color w:themeColor="text1" w:val="000000"/>
              </w:rPr>
            </w:pPr>
            <w:r w:rsidRPr="00CC66AA">
              <w:rPr>
                <w:bCs/>
                <w:color w:themeColor="text1" w:val="000000"/>
              </w:rPr>
              <w:t>Dina Lakovnik Novosel, OIB 41280536779,Zagreb, Trakošćanska 4</w:t>
            </w:r>
            <w:r w:rsidRPr="00CC66AA">
              <w:rPr>
                <w:bCs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CB61FA" w:rsidP="009576D0" w:rsidR="00CB61FA" w:rsidRPr="00F43A54">
            <w:pPr>
              <w:jc w:val="center"/>
              <w:rPr>
                <w:bCs/>
                <w:color w:themeColor="text1" w:val="000000"/>
              </w:rPr>
            </w:pPr>
            <w:r w:rsidRPr="00CC66AA">
              <w:rPr>
                <w:bCs/>
                <w:color w:themeColor="text1" w:val="000000"/>
              </w:rPr>
              <w:t>217.133,17</w:t>
            </w:r>
          </w:p>
        </w:tc>
      </w:tr>
    </w:tbl>
    <w:p w:rsidRDefault="00D33877" w:rsidP="000F548C" w:rsidR="00BE2485">
      <w:r>
        <w:tab/>
      </w:r>
    </w:p>
    <w:p w:rsidRDefault="00A61D0D" w:rsidP="000F548C" w:rsidR="00A61D0D"/>
    <w:p w:rsidRDefault="00A61D0D" w:rsidP="00A61D0D" w:rsidR="00A61D0D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2. viši isplatni red</w:t>
      </w:r>
    </w:p>
    <w:p w:rsidRDefault="00A61D0D" w:rsidP="000F548C" w:rsidR="00A61D0D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9576D0" w:rsidR="00A61D0D" w:rsidRPr="00F43A5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9576D0" w:rsidR="00A61D0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Republika Hrvatska,OIB 52634238587,</w:t>
            </w:r>
            <w:r>
              <w:rPr>
                <w:bCs/>
                <w:color w:themeColor="text1" w:val="000000"/>
              </w:rPr>
              <w:t xml:space="preserve"> </w:t>
            </w:r>
            <w:r w:rsidRPr="00303166">
              <w:rPr>
                <w:bCs/>
                <w:color w:themeColor="text1" w:val="000000"/>
              </w:rPr>
              <w:t>Zagreb, Savska c. 41</w:t>
            </w:r>
            <w:r w:rsidRPr="00303166">
              <w:rPr>
                <w:bCs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jc w:val="center"/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1.781,26</w:t>
            </w:r>
          </w:p>
        </w:tc>
      </w:tr>
      <w:tr w:rsidTr="009576D0" w:rsidR="00A61D0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 xml:space="preserve">2. 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 xml:space="preserve">Hrvatske vode, OIB 28921383001, Zagreb,Ul. grada Vukovara 220 </w:t>
            </w:r>
            <w:r w:rsidRPr="00303166">
              <w:rPr>
                <w:bCs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jc w:val="center"/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14.962,03</w:t>
            </w:r>
          </w:p>
        </w:tc>
      </w:tr>
      <w:tr w:rsidTr="009576D0" w:rsidR="00A61D0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Suvlasnici stambene zgrade u Zagrebu, Zagorska 48, OIB 03744272526,</w:t>
            </w:r>
            <w:r>
              <w:rPr>
                <w:bCs/>
                <w:color w:themeColor="text1" w:val="000000"/>
              </w:rPr>
              <w:t xml:space="preserve"> </w:t>
            </w:r>
            <w:r w:rsidRPr="00303166">
              <w:rPr>
                <w:bCs/>
                <w:color w:themeColor="text1" w:val="000000"/>
              </w:rPr>
              <w:t>Zagreb, Savska 1, zastupani po GSKG d.o.o.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jc w:val="center"/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6.311,03</w:t>
            </w:r>
          </w:p>
        </w:tc>
      </w:tr>
      <w:tr w:rsidTr="009576D0" w:rsidR="00A61D0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Grad Zagreb, OIB 61817894937, Zagreb, Trg S. Radića 1</w:t>
            </w:r>
            <w:r w:rsidRPr="00303166">
              <w:rPr>
                <w:bCs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jc w:val="center"/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6.018,85</w:t>
            </w:r>
          </w:p>
        </w:tc>
      </w:tr>
      <w:tr w:rsidTr="009576D0" w:rsidR="00A61D0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5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Grad Zagreb, OIB 61817894937,Zagreb, Trg S. Radića 1</w:t>
            </w:r>
            <w:r w:rsidRPr="00303166">
              <w:rPr>
                <w:bCs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jc w:val="center"/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894,17</w:t>
            </w:r>
          </w:p>
        </w:tc>
      </w:tr>
      <w:tr w:rsidTr="009576D0" w:rsidR="00A61D0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6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Zagrebački holding d.o.o. –podružnica Čistoća , OIB 85584865987, Zagreb, Ulica Grada Vukovara 41</w:t>
            </w:r>
            <w:r w:rsidRPr="00303166">
              <w:rPr>
                <w:bCs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jc w:val="center"/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44.511,49</w:t>
            </w:r>
          </w:p>
        </w:tc>
      </w:tr>
      <w:tr w:rsidTr="009576D0" w:rsidR="00A61D0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7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HETA Asset resolution Hrvatska d.o.o., OIB 87064273078, Zagreb, Slavonska avenija 6a</w:t>
            </w:r>
            <w:r w:rsidRPr="00303166">
              <w:rPr>
                <w:bCs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jc w:val="center"/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264.409,07</w:t>
            </w:r>
          </w:p>
        </w:tc>
      </w:tr>
      <w:tr w:rsidTr="009576D0" w:rsidR="00A61D0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8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VIPnet d.o.o., OIB 29524210204,Zagreb, Vrtni put 1</w:t>
            </w:r>
            <w:r w:rsidRPr="00303166">
              <w:rPr>
                <w:bCs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jc w:val="center"/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25.239,72</w:t>
            </w:r>
          </w:p>
        </w:tc>
      </w:tr>
      <w:tr w:rsidTr="009576D0" w:rsidR="00A61D0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9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Vodoopskrba i odvodnja d.o.o., OIB</w:t>
            </w:r>
            <w:r w:rsidRPr="00303166">
              <w:rPr>
                <w:bCs/>
                <w:color w:themeColor="text1" w:val="000000"/>
              </w:rPr>
              <w:tab/>
              <w:t>83416546499,</w:t>
            </w:r>
            <w:r w:rsidRPr="00303166">
              <w:rPr>
                <w:bCs/>
                <w:color w:themeColor="text1" w:val="000000"/>
              </w:rPr>
              <w:tab/>
              <w:t>Zagreb, Folnegovićeva 1</w:t>
            </w:r>
            <w:r w:rsidRPr="00303166">
              <w:rPr>
                <w:bCs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jc w:val="center"/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7.222,39</w:t>
            </w:r>
          </w:p>
        </w:tc>
      </w:tr>
      <w:tr w:rsidTr="009576D0" w:rsidR="00A61D0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10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 xml:space="preserve">Gradska plinara Zagreb Opskrba d.o.o , OIB 74364571096, Zagreb, </w:t>
            </w:r>
            <w:r w:rsidRPr="00303166">
              <w:rPr>
                <w:bCs/>
                <w:color w:themeColor="text1" w:val="000000"/>
              </w:rPr>
              <w:lastRenderedPageBreak/>
              <w:t>Radnička c. 1,</w:t>
            </w:r>
            <w:r w:rsidRPr="00303166">
              <w:rPr>
                <w:bCs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jc w:val="center"/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lastRenderedPageBreak/>
              <w:t>50.696,31</w:t>
            </w:r>
          </w:p>
        </w:tc>
      </w:tr>
      <w:tr w:rsidTr="009576D0" w:rsidR="00A61D0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lastRenderedPageBreak/>
              <w:t>11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H-ABDUCO d.o.o., OIB 13667298928,Zagreb, Slavonska avenija 6a</w:t>
            </w:r>
            <w:r w:rsidRPr="00303166">
              <w:rPr>
                <w:bCs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jc w:val="center"/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802.701,30</w:t>
            </w:r>
          </w:p>
        </w:tc>
      </w:tr>
      <w:tr w:rsidTr="009576D0" w:rsidR="00A61D0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SCRAP Leasing d.o.o. u likvidaciji, Zagreb, Draškovićeva 54, OIB 30069323966</w:t>
            </w:r>
            <w:r w:rsidRPr="00303166">
              <w:rPr>
                <w:bCs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jc w:val="center"/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568.333,22</w:t>
            </w:r>
          </w:p>
        </w:tc>
      </w:tr>
      <w:tr w:rsidTr="009576D0" w:rsidR="00A61D0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13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Hep-elektra d.o.o., OIB 43965974818,Zagreb, Gundulićeva 32</w:t>
            </w:r>
            <w:r w:rsidRPr="00303166">
              <w:rPr>
                <w:bCs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jc w:val="center"/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2.517,75</w:t>
            </w:r>
          </w:p>
        </w:tc>
      </w:tr>
      <w:tr w:rsidTr="009576D0" w:rsidR="00A61D0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14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Republika Hrvatska,OIB 52634238587,Zagreb, Savska c.41</w:t>
            </w:r>
            <w:r w:rsidRPr="00303166">
              <w:rPr>
                <w:bCs/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jc w:val="center"/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2.047.875,42</w:t>
            </w:r>
          </w:p>
        </w:tc>
      </w:tr>
      <w:tr w:rsidTr="009576D0" w:rsidR="00A61D0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15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Hrvatska radio televizija, OIB 68419124305,Zagreb, Prisavlje 3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jc w:val="center"/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42.595,88</w:t>
            </w:r>
          </w:p>
        </w:tc>
      </w:tr>
      <w:tr w:rsidTr="009576D0" w:rsidR="00A61D0D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A61D0D" w:rsidP="009576D0" w:rsidR="00A61D0D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16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Suvlasnici stambene zgrade, Horvaćanska 41-43, Zagreb, zastupani po upravitelju zgrade OPERIS d.o.o., Zagreb, OIB 33725552892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A61D0D" w:rsidP="009576D0" w:rsidR="00A61D0D" w:rsidRPr="00303166">
            <w:pPr>
              <w:jc w:val="center"/>
              <w:rPr>
                <w:bCs/>
                <w:color w:themeColor="text1" w:val="000000"/>
              </w:rPr>
            </w:pPr>
            <w:r w:rsidRPr="00303166">
              <w:rPr>
                <w:bCs/>
                <w:color w:themeColor="text1" w:val="000000"/>
              </w:rPr>
              <w:t>26.031,05</w:t>
            </w:r>
          </w:p>
        </w:tc>
      </w:tr>
    </w:tbl>
    <w:p w:rsidRDefault="00A61D0D" w:rsidP="000F548C" w:rsidR="00A61D0D"/>
    <w:p w:rsidRDefault="00A61D0D" w:rsidP="000F548C" w:rsidR="00A61D0D" w:rsidRPr="00D127E8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A61D0D">
        <w:t>spitnom ročištu održanom dana 10</w:t>
      </w:r>
      <w:r>
        <w:t xml:space="preserve">. </w:t>
      </w:r>
      <w:r w:rsidR="00FA7F21">
        <w:t>travnja</w:t>
      </w:r>
      <w:r>
        <w:t xml:space="preserve"> 2018.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t>Tražbine navedene u točki I. 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FA7F21" w:rsidP="003F4949" w:rsidR="003F4949">
      <w:pPr>
        <w:jc w:val="center"/>
      </w:pPr>
      <w:r>
        <w:t xml:space="preserve">U Zagrebu, </w:t>
      </w:r>
      <w:r w:rsidR="00A61D0D">
        <w:t>10</w:t>
      </w:r>
      <w:r w:rsidR="003F4949">
        <w:t xml:space="preserve">. </w:t>
      </w:r>
      <w:r>
        <w:t>travnja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D550F2">
        <w:t>,v.r.</w:t>
      </w:r>
    </w:p>
    <w:p w:rsidRDefault="00FE6520" w:rsidP="003F4949" w:rsidR="00FE6520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D550F2" w:rsidP="00D550F2" w:rsidR="00D550F2">
      <w:pPr>
        <w:ind w:left="4248"/>
      </w:pPr>
      <w:r>
        <w:t>Za točnost otpravka-ovlašteni službenik</w:t>
      </w:r>
    </w:p>
    <w:p w:rsidRDefault="00D550F2" w:rsidP="00D550F2" w:rsidR="00D550F2">
      <w:pPr>
        <w:ind w:left="4248"/>
      </w:pPr>
      <w:r>
        <w:tab/>
        <w:t xml:space="preserve">   Monika Grbac</w:t>
      </w:r>
    </w:p>
    <w:p w:rsidRDefault="003571A3" w:rsidP="00D550F2" w:rsidR="003571A3" w:rsidRPr="003571A3">
      <w:pPr>
        <w:pStyle w:val="Tijeloteksta-uvlaka3"/>
        <w:ind w:left="643"/>
        <w:rPr>
          <w:sz w:val="24"/>
          <w:szCs w:val="24"/>
          <w:lang w:eastAsia="en-US"/>
        </w:rPr>
      </w:pP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FA7F21" w:rsidR="002B4A0D">
      <w:headerReference w:type="default" r:id="rId10"/>
      <w:pgSz w:h="16838" w:w="11906"/>
      <w:pgMar w:gutter="0" w:footer="708" w:header="708" w:left="1417" w:bottom="1560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0786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811ABF">
          <w:t>2220</w:t>
        </w:r>
        <w:r w:rsidR="00FA7F21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560786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411C9"/>
    <w:rsid w:val="00234D11"/>
    <w:rsid w:val="002B4A0D"/>
    <w:rsid w:val="003467A5"/>
    <w:rsid w:val="003571A3"/>
    <w:rsid w:val="003F4949"/>
    <w:rsid w:val="004C53C4"/>
    <w:rsid w:val="00560786"/>
    <w:rsid w:val="00682048"/>
    <w:rsid w:val="00704F5D"/>
    <w:rsid w:val="00811ABF"/>
    <w:rsid w:val="00875A4A"/>
    <w:rsid w:val="008C52E0"/>
    <w:rsid w:val="008E122E"/>
    <w:rsid w:val="009C704E"/>
    <w:rsid w:val="00A050E0"/>
    <w:rsid w:val="00A208FC"/>
    <w:rsid w:val="00A61D0D"/>
    <w:rsid w:val="00A81EFF"/>
    <w:rsid w:val="00AC7FCC"/>
    <w:rsid w:val="00B231D2"/>
    <w:rsid w:val="00BE2485"/>
    <w:rsid w:val="00C007C5"/>
    <w:rsid w:val="00CB61FA"/>
    <w:rsid w:val="00D127E8"/>
    <w:rsid w:val="00D33877"/>
    <w:rsid w:val="00D550F2"/>
    <w:rsid w:val="00D56DFC"/>
    <w:rsid w:val="00E825AA"/>
    <w:rsid w:val="00FA7F21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D55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0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0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0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0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D55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0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0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0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0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2018.</izvorni_sadrzaj>
    <derivirana_varijabla naziv="DomainObject.DatumDonosenjaOdluke_1">10.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St-2220/2016-47</izvorni_sadrzaj>
    <derivirana_varijabla naziv="DomainObject.Oznaka_1">St-2220/2016-47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St-2220/2016</izvorni_sadrzaj>
    <derivirana_varijabla naziv="DomainObject.Predmet.OznakaBroj_1">St-2220/2016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ASTING  d.o.o. zastupanog po punomoćniku Ranko Bratanić; Dina Lakovnik Novosel</izvorni_sadrzaj>
    <derivirana_varijabla naziv="DomainObject.Predmet.ProtustrankaFormated_1">  ASTING  d.o.o. zastupanog po punomoćniku Ranko Bratanić; Dina Lakovnik Novosel</derivirana_varijabla>
  </DomainObject.Predmet.ProtustrankaFormated>
  <DomainObject.Predmet.ProtustrankaFormatedOIB>
    <izvorni_sadrzaj>  ASTING  d.o.o., OIB 14097731210 zastupanog po punomoćniku Ranko Bratanić; Dina Lakovnik Novosel</izvorni_sadrzaj>
    <derivirana_varijabla naziv="DomainObject.Predmet.ProtustrankaFormatedOIB_1">  ASTING  d.o.o., OIB 14097731210 zastupanog po punomoćniku Ranko Bratanić; Dina Lakovnik Novosel</derivirana_varijabla>
  </DomainObject.Predmet.ProtustrankaFormatedOIB>
  <DomainObject.Predmet.ProtustrankaFormatedWithAdress>
    <izvorni_sadrzaj> ASTING  d.o.o., Trakošćanska 4, 10000 Zagreb zastupanog po punomoćniku Ranko Bratanić; Dina Lakovnik Novosel</izvorni_sadrzaj>
    <derivirana_varijabla naziv="DomainObject.Predmet.ProtustrankaFormatedWithAdress_1"> ASTING  d.o.o., Trakošćanska 4, 10000 Zagreb zastupanog po punomoćniku Ranko Bratanić; Dina Lakovnik Novosel</derivirana_varijabla>
  </DomainObject.Predmet.ProtustrankaFormatedWithAdress>
  <DomainObject.Predmet.ProtustrankaFormatedWithAdressOIB>
    <izvorni_sadrzaj> ASTING  d.o.o., OIB 14097731210, Trakošćanska 4, 10000 Zagreb zastupanog po punomoćniku Ranko Bratanić; Dina Lakovnik Novosel</izvorni_sadrzaj>
    <derivirana_varijabla naziv="DomainObject.Predmet.ProtustrankaFormatedWithAdressOIB_1"> ASTING  d.o.o., OIB 14097731210, Trakošćanska 4, 10000 Zagreb zastupanog po punomoćniku Ranko Bratanić; Dina Lakovnik Novosel</derivirana_varijabla>
  </DomainObject.Predmet.ProtustrankaFormatedWithAdressOIB>
  <DomainObject.Predmet.ProtustrankaWithAdress>
    <izvorni_sadrzaj>ASTING  d.o.o. Trakošćanska 4, 10000 Zagreb</izvorni_sadrzaj>
    <derivirana_varijabla naziv="DomainObject.Predmet.ProtustrankaWithAdress_1">ASTING  d.o.o. Trakošćanska 4, 10000 Zagreb</derivirana_varijabla>
  </DomainObject.Predmet.ProtustrankaWithAdress>
  <DomainObject.Predmet.ProtustrankaWithAdressOIB>
    <izvorni_sadrzaj>ASTING  d.o.o., OIB 14097731210, Trakošćanska 4, 10000 Zagreb</izvorni_sadrzaj>
    <derivirana_varijabla naziv="DomainObject.Predmet.ProtustrankaWithAdressOIB_1">ASTING  d.o.o., OIB 14097731210, Trakošćanska 4, 10000 Zagreb</derivirana_varijabla>
  </DomainObject.Predmet.ProtustrankaWithAdressOIB>
  <DomainObject.Predmet.ProtustrankaNazivFormated>
    <izvorni_sadrzaj>ASTING  d.o.o.</izvorni_sadrzaj>
    <derivirana_varijabla naziv="DomainObject.Predmet.ProtustrankaNazivFormated_1">ASTING  d.o.o.</derivirana_varijabla>
  </DomainObject.Predmet.ProtustrankaNazivFormated>
  <DomainObject.Predmet.ProtustrankaNazivFormatedOIB>
    <izvorni_sadrzaj>ASTING  d.o.o., OIB 14097731210</izvorni_sadrzaj>
    <derivirana_varijabla naziv="DomainObject.Predmet.ProtustrankaNazivFormatedOIB_1">ASTING  d.o.o., OIB 14097731210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ASTING  d.o.o. zastupanog po punomoćniku Ranko Bratanić; Dina Lakovnik Novosel</item>
    </izvorni_sadrzaj>
    <derivirana_varijabla naziv="DomainObject.Predmet.ProtuStrankaListFormated_1">
      <item>ASTING  d.o.o. zastupanog po punomoćniku Ranko Bratanić; Dina Lakovnik Novosel</item>
    </derivirana_varijabla>
  </DomainObject.Predmet.ProtuStrankaListFormated>
  <DomainObject.Predmet.ProtuStrankaListFormatedOIB>
    <izvorni_sadrzaj>
      <item>ASTING  d.o.o., OIB 14097731210 zastupanog po punomoćniku Ranko Bratanić; Dina Lakovnik Novosel</item>
    </izvorni_sadrzaj>
    <derivirana_varijabla naziv="DomainObject.Predmet.ProtuStrankaListFormatedOIB_1">
      <item>ASTING  d.o.o., OIB 14097731210 zastupanog po punomoćniku Ranko Bratanić; Dina Lakovnik Novosel</item>
    </derivirana_varijabla>
  </DomainObject.Predmet.ProtuStrankaListFormatedOIB>
  <DomainObject.Predmet.ProtuStrankaListFormatedWithAdress>
    <izvorni_sadrzaj>
      <item>ASTING  d.o.o., Trakošćanska 4, 10000 Zagreb zastupanog po punomoćniku Ranko Bratanić; Dina Lakovnik Novosel</item>
    </izvorni_sadrzaj>
    <derivirana_varijabla naziv="DomainObject.Predmet.ProtuStrankaListFormatedWithAdress_1">
      <item>ASTING  d.o.o., Trakošćanska 4, 10000 Zagreb zastupanog po punomoćniku Ranko Bratanić; Dina Lakovnik Novosel</item>
    </derivirana_varijabla>
  </DomainObject.Predmet.ProtuStrankaListFormatedWithAdress>
  <DomainObject.Predmet.ProtuStrankaListFormatedWithAdressOIB>
    <izvorni_sadrzaj>
      <item>ASTING  d.o.o., OIB 14097731210, Trakošćanska 4, 10000 Zagreb zastupanog po punomoćniku Ranko Bratanić; Dina Lakovnik Novosel</item>
    </izvorni_sadrzaj>
    <derivirana_varijabla naziv="DomainObject.Predmet.ProtuStrankaListFormatedWithAdressOIB_1">
      <item>ASTING  d.o.o., OIB 14097731210, Trakošćanska 4, 10000 Zagreb zastupanog po punomoćniku Ranko Bratanić; Dina Lakovnik Novosel</item>
    </derivirana_varijabla>
  </DomainObject.Predmet.ProtuStrankaListFormatedWithAdressOIB>
  <DomainObject.Predmet.ProtuStrankaListNazivFormated>
    <izvorni_sadrzaj>
      <item>ASTING  d.o.o.</item>
    </izvorni_sadrzaj>
    <derivirana_varijabla naziv="DomainObject.Predmet.ProtuStrankaListNazivFormated_1">
      <item>ASTING  d.o.o.</item>
    </derivirana_varijabla>
  </DomainObject.Predmet.ProtuStrankaListNazivFormated>
  <DomainObject.Predmet.ProtuStrankaListNazivFormatedOIB>
    <izvorni_sadrzaj>
      <item>ASTING  d.o.o., OIB 14097731210</item>
    </izvorni_sadrzaj>
    <derivirana_varijabla naziv="DomainObject.Predmet.ProtuStrankaListNazivFormatedOIB_1">
      <item>ASTING  d.o.o., OIB 14097731210</item>
    </derivirana_varijabla>
  </DomainObject.Predmet.ProtuStrankaListNazivFormatedOIB>
  <DomainObject.Predmet.OstaliListFormated>
    <izvorni_sadrzaj>
      <item>Ranko Bratanić punomoćnik sudionika u postupku ASTING  d.o.o.</item>
      <item>Dina Lakovnik Novosel punomoćnik sudionika u postupku ASTING  d.o.o.</item>
    </izvorni_sadrzaj>
    <derivirana_varijabla naziv="DomainObject.Predmet.OstaliListFormated_1">
      <item>Ranko Bratanić punomoćnik sudionika u postupku ASTING  d.o.o.</item>
      <item>Dina Lakovnik Novosel punomoćnik sudionika u postupku ASTING  d.o.o.</item>
    </derivirana_varijabla>
  </DomainObject.Predmet.OstaliListFormated>
  <DomainObject.Predmet.OstaliListFormatedOIB>
    <izvorni_sadrzaj>
      <item>Ranko Bratanić, OIB  punomoćnik sudionika u postupku ASTING  d.o.o.</item>
      <item>Dina Lakovnik Novosel, OIB 41280536779 punomoćnik sudionika u postupku ASTING  d.o.o.</item>
    </izvorni_sadrzaj>
    <derivirana_varijabla naziv="DomainObject.Predmet.OstaliListFormatedOIB_1">
      <item>Ranko Bratanić, OIB  punomoćnik sudionika u postupku ASTING  d.o.o.</item>
      <item>Dina Lakovnik Novosel, OIB 41280536779 punomoćnik sudionika u postupku ASTING  d.o.o.</item>
    </derivirana_varijabla>
  </DomainObject.Predmet.OstaliListFormatedOIB>
  <DomainObject.Predmet.OstaliListFormatedWithAdress>
    <izvorni_sadrzaj>
      <item>Ranko Bratanić, Kranjčevićeva 8, 10000 Zagreb punomoćnik sudionika u postupku ASTING  d.o.o.</item>
      <item>Dina Lakovnik Novosel, Trakošćanska Ulica 4, 10000 Zagreb punomoćnik sudionika u postupku ASTING  d.o.o.</item>
    </izvorni_sadrzaj>
    <derivirana_varijabla naziv="DomainObject.Predmet.OstaliListFormatedWithAdress_1">
      <item>Ranko Bratanić, Kranjčevićeva 8, 10000 Zagreb punomoćnik sudionika u postupku ASTING  d.o.o.</item>
      <item>Dina Lakovnik Novosel, Trakošćanska Ulica 4, 10000 Zagreb punomoćnik sudionika u postupku ASTING  d.o.o.</item>
    </derivirana_varijabla>
  </DomainObject.Predmet.OstaliListFormatedWithAdress>
  <DomainObject.Predmet.OstaliListFormatedWithAdressOIB>
    <izvorni_sadrzaj>
      <item>Ranko Bratanić, OIB , Kranjčevićeva 8, 10000 Zagreb punomoćnik sudionika u postupku ASTING  d.o.o.</item>
      <item>Dina Lakovnik Novosel, OIB 41280536779, Trakošćanska Ulica 4, 10000 Zagreb punomoćnik sudionika u postupku ASTING  d.o.o.</item>
    </izvorni_sadrzaj>
    <derivirana_varijabla naziv="DomainObject.Predmet.OstaliListFormatedWithAdressOIB_1">
      <item>Ranko Bratanić, OIB , Kranjčevićeva 8, 10000 Zagreb punomoćnik sudionika u postupku ASTING  d.o.o.</item>
      <item>Dina Lakovnik Novosel, OIB 41280536779, Trakošćanska Ulica 4, 10000 Zagreb punomoćnik sudionika u postupku ASTING  d.o.o.</item>
    </derivirana_varijabla>
  </DomainObject.Predmet.OstaliListFormatedWithAdressOIB>
  <DomainObject.Predmet.OstaliListNazivFormated>
    <izvorni_sadrzaj>
      <item>Ranko Bratanić</item>
      <item>Dina Lakovnik Novosel</item>
    </izvorni_sadrzaj>
    <derivirana_varijabla naziv="DomainObject.Predmet.OstaliListNazivFormated_1">
      <item>Ranko Bratanić</item>
      <item>Dina Lakovnik Novosel</item>
    </derivirana_varijabla>
  </DomainObject.Predmet.OstaliListNazivFormated>
  <DomainObject.Predmet.OstaliListNazivFormatedOIB>
    <izvorni_sadrzaj>
      <item>Ranko Bratanić, OIB </item>
      <item>Dina Lakovnik Novosel, OIB 41280536779</item>
    </izvorni_sadrzaj>
    <derivirana_varijabla naziv="DomainObject.Predmet.OstaliListNazivFormatedOIB_1">
      <item>Ranko Bratanić, OIB </item>
      <item>Dina Lakovnik Novosel, OIB 41280536779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2018.</izvorni_sadrzaj>
    <derivirana_varijabla naziv="DomainObject.Datum_1">10. travnja 2018.</derivirana_varijabla>
  </DomainObject.Datum>
  <DomainObject.PoslovniBrojDokumenta>
    <izvorni_sadrzaj>St-2220/2016-47</izvorni_sadrzaj>
    <derivirana_varijabla naziv="DomainObject.PoslovniBrojDokumenta_1">St-2220/2016-47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ASTING  d.o.o.</izvorni_sadrzaj>
    <derivirana_varijabla naziv="DomainObject.Predmet.ProtustrankaIDrugi_1">ASTING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ASTING  d.o.o., OIB 14097731210, Trakošćanska 4, 10000 Zagreb</izvorni_sadrzaj>
    <derivirana_varijabla naziv="DomainObject.Predmet.ProtustrankaIDrugiAdressOIB_1">ASTING  d.o.o., OIB 14097731210, Trakošćanska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ASTING  d.o.o.</item>
      <item>Ranko Bratanić</item>
      <item>Dina Lakovnik Novosel</item>
    </izvorni_sadrzaj>
    <derivirana_varijabla naziv="DomainObject.Predmet.SudioniciListNaziv_1">
      <item>FINA Regionalni centar Zagreb</item>
      <item>ASTING  d.o.o.</item>
      <item>Ranko Bratanić</item>
      <item>Dina Lakovnik Novosel</item>
    </derivirana_varijabla>
  </DomainObject.Predmet.SudioniciListNaziv>
  <DomainObject.Predmet.SudioniciListAdressOIB>
    <izvorni_sadrzaj>
      <item>FINA Regionalni centar Zagreb, OIB 85821130368, Trg svibanjskih žrtava 1995. 1,10000 Zagreb</item>
      <item>ASTING  d.o.o., OIB 14097731210, Trakošćanska 4,10000 Zagreb</item>
      <item>Ranko Bratanić, OIB , Kranjčevićeva 8,10000 Zagreb</item>
      <item>Dina Lakovnik Novosel, OIB 41280536779, Trakošćanska Ulica 4,10000 Zagreb</item>
    </izvorni_sadrzaj>
    <derivirana_varijabla naziv="DomainObject.Predmet.SudioniciListAdressOIB_1">
      <item>FINA Regionalni centar Zagreb, OIB 85821130368, Trg svibanjskih žrtava 1995. 1,10000 Zagreb</item>
      <item>ASTING  d.o.o., OIB 14097731210, Trakošćanska 4,10000 Zagreb</item>
      <item>Ranko Bratanić, OIB , Kranjčevićeva 8,10000 Zagreb</item>
      <item>Dina Lakovnik Novosel, OIB 41280536779, Trakošćanska Ulica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14097731210</item>
      <item>, OIB </item>
      <item>, OIB 41280536779</item>
    </izvorni_sadrzaj>
    <derivirana_varijabla naziv="DomainObject.Predmet.SudioniciListNazivOIB_1">
      <item>, OIB 85821130368</item>
      <item>, OIB 14097731210</item>
      <item>, OIB </item>
      <item>, OIB 41280536779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2531</properties:Characters>
  <properties:Lines>118</properties:Lines>
  <properties:Paragraphs>79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2018-04-10T11:57:00Z</dcterms:created>
  <dc:creator>Monika Grbac</dc:creator>
  <cp:lastModifiedBy>Monika Grbac</cp:lastModifiedBy>
  <cp:lastPrinted>2018-04-10T11:59:00Z</cp:lastPrinted>
  <dcterms:modified xmlns:xsi="http://www.w3.org/2001/XMLSchema-instance" xsi:type="dcterms:W3CDTF">2018-04-10T12:03:00Z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St-2220/2016-47 / Odluka - Rješenje - utvrđene i osporene tražbine (st-2220-16_ASTING.docx)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