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C2623E" w:rsidR="004D3C83" w:rsidRPr="00DF1A0F">
        <w:tc>
          <w:tcPr>
            <w:tcW w:type="dxa" w:w="2985"/>
            <w:shd w:fill="auto" w:color="auto" w:val="clear"/>
          </w:tcPr>
          <w:p w:rsidRDefault="004D3C83" w:rsidP="00C2623E" w:rsidR="004D3C83" w:rsidRPr="00DF1A0F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D3C83" w:rsidP="00C2623E" w:rsidR="004D3C83" w:rsidRPr="00DF1A0F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DF1A0F">
              <w:rPr>
                <w:rFonts w:cs="Times New Roman" w:eastAsia="Times New Roman"/>
                <w:lang w:eastAsia="en-AU"/>
              </w:rPr>
              <w:t>Republika Hrvatska</w:t>
            </w:r>
          </w:p>
          <w:p w:rsidRDefault="004D3C83" w:rsidP="00C2623E" w:rsidR="004D3C83" w:rsidRPr="00DF1A0F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DF1A0F">
              <w:rPr>
                <w:rFonts w:cs="Times New Roman" w:eastAsia="Times New Roman"/>
                <w:lang w:eastAsia="en-AU"/>
              </w:rPr>
              <w:t>Trgovački sud u Varaždinu</w:t>
            </w:r>
          </w:p>
          <w:p w:rsidRDefault="004D3C83" w:rsidP="00C2623E" w:rsidR="004D3C83" w:rsidRPr="00DF1A0F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DF1A0F">
              <w:rPr>
                <w:rFonts w:cs="Times New Roman" w:eastAsia="Times New Roman"/>
                <w:lang w:eastAsia="en-AU"/>
              </w:rPr>
              <w:t>Varaždin, Braće Radić 2</w:t>
            </w:r>
          </w:p>
        </w:tc>
      </w:tr>
    </w:tbl>
    <w:p w14:textId="672565f" w14:paraId="672565f" w:rsidRDefault="004D3C83" w:rsidP="004D3C83" w:rsidR="004D3C83" w:rsidRPr="00DF1A0F">
      <w:pPr>
        <w:spacing w:after="0"/>
        <w:jc w:val="right"/>
        <w15:collapsed w:val="false"/>
        <w:rPr>
          <w:rFonts w:cs="Times New Roman" w:eastAsia="Times New Roman"/>
          <w:sz w:val="12"/>
          <w:lang w:eastAsia="en-AU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C2623E" w:rsidR="004D3C83" w:rsidRPr="00DF1A0F">
        <w:trPr>
          <w:jc w:val="right"/>
        </w:trPr>
        <w:tc>
          <w:tcPr>
            <w:tcW w:type="dxa" w:w="4320"/>
          </w:tcPr>
          <w:p w:rsidRDefault="004D3C83" w:rsidP="004D3C83" w:rsidR="004D3C83" w:rsidRPr="00DF1A0F">
            <w:pPr>
              <w:spacing w:after="0"/>
              <w:jc w:val="right"/>
              <w:rPr>
                <w:rFonts w:cs="Times New Roman" w:eastAsia="Times New Roman"/>
                <w:lang w:eastAsia="hr-HR"/>
              </w:rPr>
            </w:pPr>
            <w:r>
              <w:rPr>
                <w:rFonts w:cs="Times New Roman" w:eastAsia="Times New Roman"/>
                <w:lang w:eastAsia="hr-HR"/>
              </w:rPr>
              <w:t>Poslovni broj: 4 St-608/2016-58</w:t>
            </w:r>
          </w:p>
        </w:tc>
      </w:tr>
    </w:tbl>
    <w:p w:rsidRDefault="00CA07D6" w:rsidP="00CA07D6" w:rsidR="00CA07D6">
      <w:pPr>
        <w:spacing w:after="0"/>
        <w:ind w:firstLine="708" w:left="4956"/>
        <w:rPr>
          <w:rFonts w:cs="Times New Roman"/>
        </w:rPr>
      </w:pPr>
    </w:p>
    <w:p w:rsidRDefault="00582AF4" w:rsidP="00582AF4" w:rsidR="00582AF4">
      <w:pPr>
        <w:spacing w:after="0"/>
        <w:rPr>
          <w:rFonts w:cs="Times New Roman"/>
        </w:rPr>
      </w:pPr>
    </w:p>
    <w:p w:rsidRDefault="004B7565" w:rsidP="004B7565" w:rsidR="004B7565">
      <w:pPr>
        <w:spacing w:after="0"/>
        <w:jc w:val="center"/>
        <w:rPr>
          <w:rFonts w:cs="Times New Roman"/>
        </w:rPr>
      </w:pPr>
      <w:r>
        <w:rPr>
          <w:rFonts w:cs="Times New Roman"/>
        </w:rPr>
        <w:t>R E P U B L I K A    H R V A T S K A</w:t>
      </w:r>
    </w:p>
    <w:p w:rsidRDefault="004B7565" w:rsidP="004B7565" w:rsidR="004B7565">
      <w:pPr>
        <w:spacing w:after="0"/>
        <w:jc w:val="center"/>
        <w:rPr>
          <w:rFonts w:cs="Times New Roman"/>
        </w:rPr>
      </w:pPr>
    </w:p>
    <w:p w:rsidRDefault="004B7565" w:rsidP="004B7565" w:rsidR="004B7565">
      <w:pPr>
        <w:pStyle w:val="Naslov2"/>
        <w:numPr>
          <w:ilvl w:val="0"/>
          <w:numId w:val="0"/>
        </w:numPr>
        <w:spacing w:after="0"/>
        <w:rPr>
          <w:rFonts w:eastAsiaTheme="minorHAnsi"/>
          <w:b w:val="false"/>
          <w:sz w:val="24"/>
          <w:szCs w:val="24"/>
        </w:rPr>
      </w:pPr>
      <w:r>
        <w:rPr>
          <w:rFonts w:eastAsiaTheme="minorHAnsi"/>
          <w:b w:val="false"/>
          <w:sz w:val="24"/>
          <w:szCs w:val="24"/>
        </w:rPr>
        <w:t>R J E Š E NJ E</w:t>
      </w:r>
    </w:p>
    <w:p w:rsidRDefault="004B7565" w:rsidP="004B7565" w:rsidR="004B7565">
      <w:pPr>
        <w:spacing w:after="0"/>
      </w:pPr>
    </w:p>
    <w:p w:rsidRDefault="004D3C83" w:rsidP="004D3C83" w:rsidR="004D3C83" w:rsidRPr="00B672B0">
      <w:pPr>
        <w:ind w:firstLine="708"/>
        <w:jc w:val="both"/>
        <w:rPr>
          <w:rFonts w:cs="Times New Roman"/>
        </w:rPr>
      </w:pPr>
      <w:r w:rsidRPr="00B672B0">
        <w:rPr>
          <w:rFonts w:cs="Times New Roman"/>
        </w:rPr>
        <w:t xml:space="preserve">Trgovački sud u Varaždinu, po sucu toga suda Iris Hatvalić Nemec kao stečajnom sucu, u stečajnom postupku nad </w:t>
      </w:r>
      <w:r>
        <w:rPr>
          <w:rFonts w:cs="Times New Roman"/>
        </w:rPr>
        <w:t>MIPAN d.o.o. u stečaju</w:t>
      </w:r>
      <w:r w:rsidRPr="00B672B0">
        <w:rPr>
          <w:rFonts w:cs="Times New Roman"/>
        </w:rPr>
        <w:t>, OIB: 54017895789, Drnje, Crkvena 19, zastupanom po stečajn</w:t>
      </w:r>
      <w:r>
        <w:rPr>
          <w:rFonts w:cs="Times New Roman"/>
        </w:rPr>
        <w:t>om upravitelju Tomislavu Strnišč</w:t>
      </w:r>
      <w:r w:rsidRPr="00B672B0">
        <w:rPr>
          <w:rFonts w:cs="Times New Roman"/>
        </w:rPr>
        <w:t xml:space="preserve">aku, dana </w:t>
      </w:r>
      <w:r>
        <w:rPr>
          <w:rFonts w:cs="Times New Roman"/>
        </w:rPr>
        <w:t>14</w:t>
      </w:r>
      <w:r w:rsidRPr="00AD1A93">
        <w:rPr>
          <w:rFonts w:cs="Times New Roman"/>
        </w:rPr>
        <w:t xml:space="preserve">. siječnja </w:t>
      </w:r>
      <w:r>
        <w:rPr>
          <w:rFonts w:cs="Times New Roman"/>
        </w:rPr>
        <w:t>2019</w:t>
      </w:r>
      <w:r w:rsidRPr="00B672B0">
        <w:rPr>
          <w:rFonts w:cs="Times New Roman"/>
        </w:rPr>
        <w:t>.,</w:t>
      </w:r>
    </w:p>
    <w:p w:rsidRDefault="004B7565" w:rsidP="004B7565" w:rsidR="004B7565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 j e</w:t>
      </w:r>
    </w:p>
    <w:p w:rsidRDefault="004B7565" w:rsidP="00582AF4" w:rsidR="004B7565">
      <w:pPr>
        <w:spacing w:after="0"/>
        <w:rPr>
          <w:rFonts w:cs="Times New Roman"/>
        </w:rPr>
      </w:pPr>
    </w:p>
    <w:p w:rsidRDefault="004B7565" w:rsidP="004B7565" w:rsidR="004B7565">
      <w:pPr>
        <w:spacing w:after="0"/>
        <w:ind w:firstLine="708"/>
        <w:jc w:val="both"/>
      </w:pPr>
      <w:r>
        <w:t xml:space="preserve">1. U ovome stečajnom predmetu saziva se skupština vjerovnika kod ovoga suda u Varaždinu, B. Radića 2, soba 230/II, za  dan </w:t>
      </w:r>
      <w:r w:rsidR="004D3C83">
        <w:t>6. veljače</w:t>
      </w:r>
      <w:r>
        <w:t xml:space="preserve"> 2019. u </w:t>
      </w:r>
      <w:r w:rsidR="00CA07D6">
        <w:t>09:</w:t>
      </w:r>
      <w:r w:rsidR="004D3C83">
        <w:t>15</w:t>
      </w:r>
      <w:r>
        <w:t xml:space="preserve"> sati.</w:t>
      </w:r>
    </w:p>
    <w:p w:rsidRDefault="004B7565" w:rsidP="004B7565" w:rsidR="004B7565">
      <w:pPr>
        <w:spacing w:after="0"/>
      </w:pPr>
    </w:p>
    <w:p w:rsidRDefault="004B7565" w:rsidP="004B7565" w:rsidR="004B7565">
      <w:pPr>
        <w:spacing w:after="0"/>
        <w:jc w:val="both"/>
      </w:pPr>
      <w:r>
        <w:tab/>
        <w:t>2. Za skupštinu vjerovnika predlaže se sljedeći</w:t>
      </w:r>
    </w:p>
    <w:p w:rsidRDefault="004B7565" w:rsidP="004B7565" w:rsidR="004B7565">
      <w:pPr>
        <w:spacing w:after="0"/>
        <w:jc w:val="both"/>
      </w:pPr>
    </w:p>
    <w:p w:rsidRDefault="004B7565" w:rsidP="004B7565" w:rsidR="004B7565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d n e v n i   r e d </w:t>
      </w:r>
    </w:p>
    <w:p w:rsidRDefault="004B7565" w:rsidP="004B7565" w:rsidR="004B7565">
      <w:pPr>
        <w:spacing w:after="0"/>
        <w:contextualSpacing/>
        <w:jc w:val="both"/>
        <w:rPr>
          <w:rFonts w:cs="Times New Roman"/>
        </w:rPr>
      </w:pPr>
    </w:p>
    <w:p w:rsidRDefault="004D3C83" w:rsidP="00B84BAD" w:rsidR="00B84BAD" w:rsidRPr="00B84BAD">
      <w:pPr>
        <w:pStyle w:val="Odlomakpopisa"/>
        <w:numPr>
          <w:ilvl w:val="0"/>
          <w:numId w:val="3"/>
        </w:numPr>
      </w:pPr>
      <w:r>
        <w:t>Donošenje odluke o načinu i uvjetima unovčenja pokretnina dužnika</w:t>
      </w:r>
    </w:p>
    <w:p w:rsidRDefault="004B7565" w:rsidP="00582AF4" w:rsidR="00582AF4">
      <w:pPr>
        <w:pStyle w:val="Odlomakpopisa"/>
        <w:numPr>
          <w:ilvl w:val="0"/>
          <w:numId w:val="3"/>
        </w:numPr>
        <w:spacing w:after="0"/>
      </w:pPr>
      <w:r>
        <w:t>Razno</w:t>
      </w:r>
    </w:p>
    <w:p w:rsidRDefault="00582AF4" w:rsidP="00582AF4" w:rsidR="00582AF4" w:rsidRPr="00582AF4">
      <w:pPr>
        <w:spacing w:after="0"/>
        <w:rPr>
          <w:lang w:eastAsia="hr-HR"/>
        </w:rPr>
      </w:pPr>
    </w:p>
    <w:p w:rsidRDefault="004B7565" w:rsidP="00582AF4" w:rsidR="004B7565">
      <w:pPr>
        <w:spacing w:after="0"/>
        <w:jc w:val="both"/>
      </w:pPr>
      <w:r>
        <w:tab/>
        <w:t xml:space="preserve">3. Vjerovnici se na ovu skupštinu pozivaju objavom ovog rješenja na mrežnoj stranici e-oglasne ploče suda.  </w:t>
      </w:r>
    </w:p>
    <w:p w:rsidRDefault="004B7565" w:rsidP="004B7565" w:rsidR="004B7565">
      <w:pPr>
        <w:spacing w:after="0"/>
        <w:rPr>
          <w:b/>
        </w:rPr>
      </w:pPr>
    </w:p>
    <w:p w:rsidRDefault="004B7565" w:rsidP="004B7565" w:rsidR="004B7565">
      <w:pPr>
        <w:spacing w:after="0"/>
        <w:jc w:val="center"/>
      </w:pPr>
      <w:r>
        <w:t xml:space="preserve">U Varaždinu </w:t>
      </w:r>
      <w:r w:rsidR="004D3C83">
        <w:t>14</w:t>
      </w:r>
      <w:r w:rsidR="00CA07D6">
        <w:t>. siječnja 2019</w:t>
      </w:r>
      <w:r>
        <w:t>.</w:t>
      </w:r>
    </w:p>
    <w:p w:rsidRDefault="004B7565" w:rsidP="004B7565" w:rsidR="004B7565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                    </w:t>
      </w:r>
    </w:p>
    <w:p w:rsidRDefault="004B7565" w:rsidP="004B7565" w:rsidR="004B7565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</w:t>
      </w:r>
      <w:r>
        <w:rPr>
          <w:rFonts w:cs="Times New Roman"/>
        </w:rPr>
        <w:tab/>
        <w:t xml:space="preserve">          S U D A C:   </w:t>
      </w:r>
    </w:p>
    <w:p w:rsidRDefault="004B7565" w:rsidP="004B7565" w:rsidR="004B7565">
      <w:pPr>
        <w:spacing w:after="0"/>
        <w:rPr>
          <w:rFonts w:cs="Times New Roman"/>
        </w:rPr>
      </w:pPr>
      <w:r>
        <w:rPr>
          <w:rFonts w:cs="Times New Roman"/>
        </w:rPr>
        <w:t xml:space="preserve"> </w:t>
      </w:r>
    </w:p>
    <w:p w:rsidRDefault="004B7565" w:rsidP="00CB3603" w:rsidR="00CB3603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    Iris Hatvalić Nemec</w:t>
      </w:r>
    </w:p>
    <w:p w:rsidRDefault="00CA07D6" w:rsidP="00B84BAD" w:rsidR="00CA07D6">
      <w:pPr>
        <w:spacing w:after="0"/>
        <w:ind w:firstLine="708" w:left="4248"/>
        <w:rPr>
          <w:rFonts w:cs="Times New Roman"/>
        </w:rPr>
      </w:pPr>
    </w:p>
    <w:p w:rsidRDefault="004D3C83" w:rsidP="00B84BAD" w:rsidR="004D3C83">
      <w:pPr>
        <w:spacing w:after="0"/>
        <w:ind w:firstLine="708" w:left="4248"/>
        <w:rPr>
          <w:rFonts w:cs="Times New Roman"/>
        </w:rPr>
      </w:pPr>
    </w:p>
    <w:p w:rsidRDefault="004B7565" w:rsidP="004B7565" w:rsidR="004B7565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</w:p>
    <w:p w:rsidRDefault="004B7565" w:rsidP="004B7565" w:rsidR="004B7565">
      <w:pPr>
        <w:spacing w:after="0"/>
        <w:jc w:val="both"/>
        <w:rPr>
          <w:rFonts w:cs="Times New Roman"/>
        </w:rPr>
      </w:pPr>
      <w:r>
        <w:rPr>
          <w:rFonts w:cs="Times New Roman"/>
        </w:rPr>
        <w:t>UPUTA O PRAVNOM LIJEKU:</w:t>
      </w:r>
    </w:p>
    <w:p w:rsidRDefault="004B7565" w:rsidP="004B7565" w:rsidR="004B7565">
      <w:pPr>
        <w:spacing w:after="0"/>
        <w:jc w:val="both"/>
        <w:rPr>
          <w:rFonts w:cs="Times New Roman"/>
        </w:rPr>
      </w:pPr>
      <w:r>
        <w:rPr>
          <w:rFonts w:cs="Times New Roman"/>
        </w:rPr>
        <w:t>Protiv ovoga rješenja nije dopuštena žalba.</w:t>
      </w:r>
    </w:p>
    <w:p w:rsidRDefault="004B7565" w:rsidP="004B7565" w:rsidR="004B7565">
      <w:pPr>
        <w:spacing w:after="0"/>
        <w:jc w:val="both"/>
        <w:rPr>
          <w:rFonts w:cs="Times New Roman"/>
        </w:rPr>
      </w:pPr>
    </w:p>
    <w:p w:rsidRDefault="004B7565" w:rsidP="004B7565" w:rsidR="004B7565">
      <w:pPr>
        <w:spacing w:after="0"/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F95688" w:rsidP="00F95688" w:rsidR="00F95688">
      <w:pPr>
        <w:pStyle w:val="Odlomakpopisa"/>
        <w:numPr>
          <w:ilvl w:val="0"/>
          <w:numId w:val="2"/>
        </w:numPr>
        <w:spacing w:after="0"/>
      </w:pPr>
      <w:r>
        <w:t xml:space="preserve">stečajni upravitelj </w:t>
      </w:r>
      <w:r w:rsidR="004D3C83" w:rsidRPr="00E5287E">
        <w:t>Tomislav Strnišćak, Gorčica 10, Šenkovec</w:t>
      </w:r>
    </w:p>
    <w:p w:rsidRDefault="00F95688" w:rsidP="00F95688" w:rsidR="00F95688">
      <w:pPr>
        <w:pStyle w:val="Odlomakpopisa"/>
        <w:numPr>
          <w:ilvl w:val="0"/>
          <w:numId w:val="2"/>
        </w:numPr>
        <w:spacing w:after="0"/>
      </w:pPr>
      <w:r>
        <w:t>vjerovnici, putem e-oglasne ploče suda</w:t>
      </w:r>
    </w:p>
    <w:p w:rsidRDefault="003F3D58" w:rsidR="003F3D58"/>
    <w:sectPr w:rsidSect="00E53573" w:rsidR="003F3D58">
      <w:headerReference w:type="default" r:id="rId10"/>
      <w:pgSz w:h="16838" w:w="11906"/>
      <w:pgMar w:gutter="0" w:footer="708" w:header="708" w:left="1417" w:bottom="851" w:right="1416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64D8" w:rsidR="007D64D8">
      <w:pPr>
        <w:spacing w:after="0"/>
      </w:pPr>
      <w:r>
        <w:separator/>
      </w:r>
    </w:p>
  </w:endnote>
  <w:endnote w:id="0" w:type="continuationSeparator">
    <w:p w:rsidRDefault="007D64D8" w:rsidR="007D64D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64D8" w:rsidR="007D64D8">
      <w:pPr>
        <w:spacing w:after="0"/>
      </w:pPr>
      <w:r>
        <w:separator/>
      </w:r>
    </w:p>
  </w:footnote>
  <w:footnote w:id="0" w:type="continuationSeparator">
    <w:p w:rsidRDefault="007D64D8" w:rsidR="007D64D8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86516763"/>
      <w:docPartObj>
        <w:docPartGallery w:val="Page Numbers (Top of Page)"/>
        <w:docPartUnique/>
      </w:docPartObj>
    </w:sdtPr>
    <w:sdtEndPr/>
    <w:sdtContent>
      <w:p w:rsidRDefault="00582AF4" w:rsidR="002042B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13812">
          <w:rPr>
            <w:noProof/>
          </w:rPr>
          <w:t>1</w:t>
        </w:r>
        <w:r>
          <w:fldChar w:fldCharType="end"/>
        </w:r>
      </w:p>
    </w:sdtContent>
  </w:sdt>
  <w:p w:rsidRDefault="00582AF4" w:rsidR="002042B3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4E0BF2"/>
    <w:multiLevelType w:val="hybridMultilevel"/>
    <w:tmpl w:val="1BCA6FD2"/>
    <w:lvl w:tplc="F5320048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4C57DC7"/>
    <w:multiLevelType w:val="hybridMultilevel"/>
    <w:tmpl w:val="B9BE2364"/>
    <w:lvl w:tplc="7E02ADD8" w:ilvl="0">
      <w:start w:val="27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50FB727C"/>
    <w:multiLevelType w:val="multilevel"/>
    <w:tmpl w:val="041A0023"/>
    <w:lvl w:ilvl="0">
      <w:start w:val="1"/>
      <w:numFmt w:val="upperRoman"/>
      <w:pStyle w:val="Naslov1"/>
      <w:lvlText w:val="Članak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kcija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205C2"/>
    <w:rsid w:val="00116C31"/>
    <w:rsid w:val="002205C2"/>
    <w:rsid w:val="00296993"/>
    <w:rsid w:val="00296EE6"/>
    <w:rsid w:val="003F3D58"/>
    <w:rsid w:val="00413812"/>
    <w:rsid w:val="004B7565"/>
    <w:rsid w:val="004D3C83"/>
    <w:rsid w:val="00582AF4"/>
    <w:rsid w:val="005A0F9D"/>
    <w:rsid w:val="007D64D8"/>
    <w:rsid w:val="00916C98"/>
    <w:rsid w:val="009E2928"/>
    <w:rsid w:val="009E2B6A"/>
    <w:rsid w:val="00B84BAD"/>
    <w:rsid w:val="00CA07D6"/>
    <w:rsid w:val="00CB3603"/>
    <w:rsid w:val="00D15C48"/>
    <w:rsid w:val="00F95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B7565"/>
    <w:pPr>
      <w:spacing w:lineRule="auto" w:line="240" w:after="240"/>
    </w:pPr>
    <w:rPr>
      <w:rFonts w:hAnsi="Times New Roman" w:asci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4B7565"/>
    <w:pPr>
      <w:keepNext/>
      <w:keepLines/>
      <w:numPr>
        <w:numId w:val="1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4B7565"/>
    <w:pPr>
      <w:keepNext/>
      <w:numPr>
        <w:ilvl w:val="1"/>
        <w:numId w:val="1"/>
      </w:numPr>
      <w:jc w:val="center"/>
      <w:outlineLvl w:val="1"/>
    </w:pPr>
    <w:rPr>
      <w:rFonts w:eastAsia="Times New Roman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4B7565"/>
    <w:pPr>
      <w:keepNext/>
      <w:keepLines/>
      <w:numPr>
        <w:ilvl w:val="2"/>
        <w:numId w:val="1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4B7565"/>
    <w:pPr>
      <w:keepNext/>
      <w:keepLines/>
      <w:numPr>
        <w:ilvl w:val="3"/>
        <w:numId w:val="1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4B7565"/>
    <w:pPr>
      <w:numPr>
        <w:ilvl w:val="4"/>
        <w:numId w:val="1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4B7565"/>
    <w:pPr>
      <w:numPr>
        <w:ilvl w:val="5"/>
        <w:numId w:val="1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4B7565"/>
    <w:pPr>
      <w:numPr>
        <w:ilvl w:val="6"/>
        <w:numId w:val="1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4B7565"/>
    <w:pPr>
      <w:numPr>
        <w:ilvl w:val="7"/>
        <w:numId w:val="1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4B7565"/>
    <w:pPr>
      <w:numPr>
        <w:ilvl w:val="8"/>
        <w:numId w:val="1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4B7565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4B7565"/>
    <w:rPr>
      <w:rFonts w:eastAsia="Times New Roman" w:hAnsi="Times New Roman" w:ascii="Times New Roman"/>
      <w:b/>
      <w:sz w:val="28"/>
      <w:szCs w:val="20"/>
    </w:rPr>
  </w:style>
  <w:style w:customStyle="true" w:styleId="Naslov3Char" w:type="character">
    <w:name w:val="Naslov 3 Char"/>
    <w:basedOn w:val="Zadanifontodlomka"/>
    <w:link w:val="Naslov3"/>
    <w:uiPriority w:val="9"/>
    <w:rsid w:val="004B7565"/>
    <w:rPr>
      <w:rFonts w:cstheme="majorBidi" w:eastAsiaTheme="majorEastAsia" w:hAnsi="Times New Roman" w:ascii="Times New Roman"/>
      <w:b/>
      <w:bCs/>
      <w:color w:themeColor="accent1" w:val="4F81BD"/>
      <w:sz w:val="24"/>
      <w:szCs w:val="24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4B7565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</w:rPr>
  </w:style>
  <w:style w:customStyle="true" w:styleId="Naslov5Char" w:type="character">
    <w:name w:val="Naslov 5 Char"/>
    <w:basedOn w:val="Zadanifontodlomka"/>
    <w:link w:val="Naslov5"/>
    <w:semiHidden/>
    <w:rsid w:val="004B7565"/>
    <w:rPr>
      <w:rFonts w:eastAsia="Times New Roman" w:hAnsi="Arial" w:ascii="Arial"/>
      <w:noProof/>
      <w:kern w:val="22"/>
      <w:szCs w:val="24"/>
      <w:lang w:eastAsia="hr-HR"/>
    </w:rPr>
  </w:style>
  <w:style w:customStyle="true" w:styleId="Naslov6Char" w:type="character">
    <w:name w:val="Naslov 6 Char"/>
    <w:basedOn w:val="Zadanifontodlomka"/>
    <w:link w:val="Naslov6"/>
    <w:semiHidden/>
    <w:rsid w:val="004B7565"/>
    <w:rPr>
      <w:rFonts w:eastAsia="Times New Roman" w:hAnsi="Arial" w:ascii="Arial"/>
      <w:i/>
      <w:noProof/>
      <w:kern w:val="22"/>
      <w:szCs w:val="24"/>
      <w:lang w:eastAsia="hr-HR"/>
    </w:rPr>
  </w:style>
  <w:style w:customStyle="true" w:styleId="Naslov7Char" w:type="character">
    <w:name w:val="Naslov 7 Char"/>
    <w:basedOn w:val="Zadanifontodlomka"/>
    <w:link w:val="Naslov7"/>
    <w:semiHidden/>
    <w:rsid w:val="004B7565"/>
    <w:rPr>
      <w:rFonts w:eastAsia="Times New Roman" w:hAnsi="Arial" w:ascii="Arial"/>
      <w:noProof/>
      <w:kern w:val="20"/>
      <w:szCs w:val="24"/>
      <w:lang w:eastAsia="hr-HR"/>
    </w:rPr>
  </w:style>
  <w:style w:customStyle="true" w:styleId="Naslov8Char" w:type="character">
    <w:name w:val="Naslov 8 Char"/>
    <w:basedOn w:val="Zadanifontodlomka"/>
    <w:link w:val="Naslov8"/>
    <w:semiHidden/>
    <w:rsid w:val="004B7565"/>
    <w:rPr>
      <w:rFonts w:eastAsia="Times New Roman" w:hAnsi="Arial" w:ascii="Arial"/>
      <w:i/>
      <w:noProof/>
      <w:kern w:val="20"/>
      <w:szCs w:val="24"/>
      <w:lang w:eastAsia="hr-HR"/>
    </w:rPr>
  </w:style>
  <w:style w:customStyle="true" w:styleId="Naslov9Char" w:type="character">
    <w:name w:val="Naslov 9 Char"/>
    <w:basedOn w:val="Zadanifontodlomka"/>
    <w:link w:val="Naslov9"/>
    <w:semiHidden/>
    <w:rsid w:val="004B7565"/>
    <w:rPr>
      <w:rFonts w:eastAsia="Times New Roman" w:hAnsi="Arial" w:ascii="Arial"/>
      <w:i/>
      <w:noProof/>
      <w:kern w:val="18"/>
      <w:sz w:val="18"/>
      <w:szCs w:val="24"/>
      <w:lang w:eastAsia="hr-HR"/>
    </w:rPr>
  </w:style>
  <w:style w:customStyle="true" w:styleId="GrbRH" w:type="paragraph">
    <w:name w:val="GrbRH"/>
    <w:basedOn w:val="Normal"/>
    <w:rsid w:val="004B7565"/>
    <w:pPr>
      <w:spacing w:after="60"/>
    </w:pPr>
    <w:rPr>
      <w:noProof/>
      <w:sz w:val="16"/>
      <w:szCs w:val="16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4B7565"/>
    <w:pPr>
      <w:tabs>
        <w:tab w:pos="851" w:val="left"/>
      </w:tabs>
      <w:ind w:firstLine="567"/>
      <w:jc w:val="both"/>
    </w:pPr>
    <w:rPr>
      <w:rFonts w:cs="Times New Roman" w:eastAsia="Times New Roman"/>
      <w:lang w:eastAsia="hr-HR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4B7565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B7565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B7565"/>
    <w:rPr>
      <w:rFonts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B7565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B756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9E2928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E2928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138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812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en-AU" w:val="hr-HR"/>
    </w:rPr>
  </w:style>
  <w:style w:customStyle="true" w:styleId="PozadinaSvijetloZuta" w:type="character">
    <w:name w:val="Pozadina_SvijetloZuta"/>
    <w:basedOn w:val="Zadanifontodlomka"/>
    <w:rsid w:val="00413812"/>
    <w:rPr>
      <w:rFonts w:cs="Times New Roman" w:eastAsia="Times New Roman"/>
      <w:bdr w:space="0" w:sz="0" w:color="auto" w:val="none"/>
      <w:shd w:fill="FFFFCC" w:color="auto" w:val="clear"/>
      <w:lang w:eastAsia="en-AU" w:val="hr-HR"/>
    </w:rPr>
  </w:style>
  <w:style w:customStyle="true" w:styleId="PozadinaSvijetloCrvena" w:type="character">
    <w:name w:val="Pozadina_SvijetloCrvena"/>
    <w:basedOn w:val="eSPISCCParagraphDefaultFont"/>
    <w:rsid w:val="00413812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en-AU" w:val="hr-HR"/>
    </w:rPr>
  </w:style>
  <w:style w:customStyle="true" w:styleId="PozadinaSvijetloZelena" w:type="character">
    <w:name w:val="Pozadina_SvijetloZelena"/>
    <w:basedOn w:val="eSPISCCParagraphDefaultFont"/>
    <w:rsid w:val="00413812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en-AU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B7565"/>
    <w:pPr>
      <w:spacing w:after="240" w:line="240" w:lineRule="auto"/>
    </w:pPr>
    <w:rPr>
      <w:rFonts w:ascii="Times New Roman" w:hAns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4B7565"/>
    <w:pPr>
      <w:keepNext/>
      <w:keepLines/>
      <w:numPr>
        <w:numId w:val="1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4B7565"/>
    <w:pPr>
      <w:keepNext/>
      <w:numPr>
        <w:ilvl w:val="1"/>
        <w:numId w:val="1"/>
      </w:numPr>
      <w:jc w:val="center"/>
      <w:outlineLvl w:val="1"/>
    </w:pPr>
    <w:rPr>
      <w:rFonts w:eastAsia="Times New Roman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4B7565"/>
    <w:pPr>
      <w:keepNext/>
      <w:keepLines/>
      <w:numPr>
        <w:ilvl w:val="2"/>
        <w:numId w:val="1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4B7565"/>
    <w:pPr>
      <w:keepNext/>
      <w:keepLines/>
      <w:numPr>
        <w:ilvl w:val="3"/>
        <w:numId w:val="1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4B7565"/>
    <w:pPr>
      <w:numPr>
        <w:ilvl w:val="4"/>
        <w:numId w:val="1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4B7565"/>
    <w:pPr>
      <w:numPr>
        <w:ilvl w:val="5"/>
        <w:numId w:val="1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4B7565"/>
    <w:pPr>
      <w:numPr>
        <w:ilvl w:val="6"/>
        <w:numId w:val="1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4B7565"/>
    <w:pPr>
      <w:numPr>
        <w:ilvl w:val="7"/>
        <w:numId w:val="1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4B7565"/>
    <w:pPr>
      <w:numPr>
        <w:ilvl w:val="8"/>
        <w:numId w:val="1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4B7565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4B7565"/>
    <w:rPr>
      <w:rFonts w:ascii="Times New Roman" w:eastAsia="Times New Roman" w:hAnsi="Times New Roman"/>
      <w:b/>
      <w:sz w:val="28"/>
      <w:szCs w:val="20"/>
    </w:rPr>
  </w:style>
  <w:style w:customStyle="1" w:styleId="Naslov3Char" w:type="character">
    <w:name w:val="Naslov 3 Char"/>
    <w:basedOn w:val="Zadanifontodlomka"/>
    <w:link w:val="Naslov3"/>
    <w:uiPriority w:val="9"/>
    <w:rsid w:val="004B7565"/>
    <w:rPr>
      <w:rFonts w:ascii="Times New Roman" w:cstheme="majorBidi" w:eastAsiaTheme="majorEastAsia" w:hAnsi="Times New Roman"/>
      <w:b/>
      <w:bCs/>
      <w:color w:themeColor="accent1" w:val="4F81BD"/>
      <w:sz w:val="24"/>
      <w:szCs w:val="24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4B7565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</w:rPr>
  </w:style>
  <w:style w:customStyle="1" w:styleId="Naslov5Char" w:type="character">
    <w:name w:val="Naslov 5 Char"/>
    <w:basedOn w:val="Zadanifontodlomka"/>
    <w:link w:val="Naslov5"/>
    <w:semiHidden/>
    <w:rsid w:val="004B7565"/>
    <w:rPr>
      <w:rFonts w:ascii="Arial" w:eastAsia="Times New Roman" w:hAnsi="Arial"/>
      <w:noProof/>
      <w:kern w:val="22"/>
      <w:szCs w:val="24"/>
      <w:lang w:eastAsia="hr-HR"/>
    </w:rPr>
  </w:style>
  <w:style w:customStyle="1" w:styleId="Naslov6Char" w:type="character">
    <w:name w:val="Naslov 6 Char"/>
    <w:basedOn w:val="Zadanifontodlomka"/>
    <w:link w:val="Naslov6"/>
    <w:semiHidden/>
    <w:rsid w:val="004B7565"/>
    <w:rPr>
      <w:rFonts w:ascii="Arial" w:eastAsia="Times New Roman" w:hAnsi="Arial"/>
      <w:i/>
      <w:noProof/>
      <w:kern w:val="22"/>
      <w:szCs w:val="24"/>
      <w:lang w:eastAsia="hr-HR"/>
    </w:rPr>
  </w:style>
  <w:style w:customStyle="1" w:styleId="Naslov7Char" w:type="character">
    <w:name w:val="Naslov 7 Char"/>
    <w:basedOn w:val="Zadanifontodlomka"/>
    <w:link w:val="Naslov7"/>
    <w:semiHidden/>
    <w:rsid w:val="004B7565"/>
    <w:rPr>
      <w:rFonts w:ascii="Arial" w:eastAsia="Times New Roman" w:hAnsi="Arial"/>
      <w:noProof/>
      <w:kern w:val="20"/>
      <w:szCs w:val="24"/>
      <w:lang w:eastAsia="hr-HR"/>
    </w:rPr>
  </w:style>
  <w:style w:customStyle="1" w:styleId="Naslov8Char" w:type="character">
    <w:name w:val="Naslov 8 Char"/>
    <w:basedOn w:val="Zadanifontodlomka"/>
    <w:link w:val="Naslov8"/>
    <w:semiHidden/>
    <w:rsid w:val="004B7565"/>
    <w:rPr>
      <w:rFonts w:ascii="Arial" w:eastAsia="Times New Roman" w:hAnsi="Arial"/>
      <w:i/>
      <w:noProof/>
      <w:kern w:val="20"/>
      <w:szCs w:val="24"/>
      <w:lang w:eastAsia="hr-HR"/>
    </w:rPr>
  </w:style>
  <w:style w:customStyle="1" w:styleId="Naslov9Char" w:type="character">
    <w:name w:val="Naslov 9 Char"/>
    <w:basedOn w:val="Zadanifontodlomka"/>
    <w:link w:val="Naslov9"/>
    <w:semiHidden/>
    <w:rsid w:val="004B7565"/>
    <w:rPr>
      <w:rFonts w:ascii="Arial" w:eastAsia="Times New Roman" w:hAnsi="Arial"/>
      <w:i/>
      <w:noProof/>
      <w:kern w:val="18"/>
      <w:sz w:val="18"/>
      <w:szCs w:val="24"/>
      <w:lang w:eastAsia="hr-HR"/>
    </w:rPr>
  </w:style>
  <w:style w:customStyle="1" w:styleId="GrbRH" w:type="paragraph">
    <w:name w:val="GrbRH"/>
    <w:basedOn w:val="Normal"/>
    <w:rsid w:val="004B7565"/>
    <w:pPr>
      <w:spacing w:after="60"/>
    </w:pPr>
    <w:rPr>
      <w:noProof/>
      <w:sz w:val="16"/>
      <w:szCs w:val="16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4B7565"/>
    <w:pPr>
      <w:tabs>
        <w:tab w:pos="851" w:val="left"/>
      </w:tabs>
      <w:ind w:firstLine="567"/>
      <w:jc w:val="both"/>
    </w:pPr>
    <w:rPr>
      <w:rFonts w:cs="Times New Roman" w:eastAsia="Times New Roman"/>
      <w:lang w:eastAsia="hr-HR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4B7565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B7565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4B7565"/>
    <w:rPr>
      <w:rFonts w:ascii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B7565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B756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9E2928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9E2928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138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812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en-AU" w:val="hr-HR"/>
    </w:rPr>
  </w:style>
  <w:style w:customStyle="1" w:styleId="PozadinaSvijetloZuta" w:type="character">
    <w:name w:val="Pozadina_SvijetloZuta"/>
    <w:basedOn w:val="Zadanifontodlomka"/>
    <w:rsid w:val="00413812"/>
    <w:rPr>
      <w:rFonts w:cs="Times New Roman" w:eastAsia="Times New Roman"/>
      <w:bdr w:color="auto" w:space="0" w:sz="0" w:val="none"/>
      <w:shd w:color="auto" w:fill="FFFFCC" w:val="clear"/>
      <w:lang w:eastAsia="en-AU" w:val="hr-HR"/>
    </w:rPr>
  </w:style>
  <w:style w:customStyle="1" w:styleId="PozadinaSvijetloCrvena" w:type="character">
    <w:name w:val="Pozadina_SvijetloCrvena"/>
    <w:basedOn w:val="eSPISCCParagraphDefaultFont"/>
    <w:rsid w:val="00413812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en-AU" w:val="hr-HR"/>
    </w:rPr>
  </w:style>
  <w:style w:customStyle="1" w:styleId="PozadinaSvijetloZelena" w:type="character">
    <w:name w:val="Pozadina_SvijetloZelena"/>
    <w:basedOn w:val="eSPISCCParagraphDefaultFont"/>
    <w:rsid w:val="00413812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en-AU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siječnja 2019.</izvorni_sadrzaj>
    <derivirana_varijabla naziv="DomainObject.DatumDonosenjaOdluke_1">14.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608</izvorni_sadrzaj>
    <derivirana_varijabla naziv="DomainObject.Predmet.Broj_1">608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travnja 2016.</izvorni_sadrzaj>
    <derivirana_varijabla naziv="DomainObject.Predmet.DatumOsnivanja_1">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 9.2.2016</izvorni_sadrzaj>
    <derivirana_varijabla naziv="DomainObject.Predmet.Opis_1">prijedlog za otvaranje st. postupka 9.2.2016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St-608/2016</izvorni_sadrzaj>
    <derivirana_varijabla naziv="DomainObject.Predmet.OznakaBroj_1">St-608/2016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MIPAN proizvodnja, trgovina i usluge d.o.o. u stečaju</izvorni_sadrzaj>
    <derivirana_varijabla naziv="DomainObject.Predmet.ProtustrankaFormated_1">  MIPAN proizvodnja, trgovina i usluge d.o.o. u stečaju</derivirana_varijabla>
  </DomainObject.Predmet.ProtustrankaFormated>
  <DomainObject.Predmet.ProtustrankaFormatedOIB>
    <izvorni_sadrzaj>  MIPAN proizvodnja, trgovina i usluge d.o.o. u stečaju, OIB 54017895789</izvorni_sadrzaj>
    <derivirana_varijabla naziv="DomainObject.Predmet.ProtustrankaFormatedOIB_1">  MIPAN proizvodnja, trgovina i usluge d.o.o. u stečaju, OIB 54017895789</derivirana_varijabla>
  </DomainObject.Predmet.ProtustrankaFormatedOIB>
  <DomainObject.Predmet.ProtustrankaFormatedWithAdress>
    <izvorni_sadrzaj> MIPAN proizvodnja, trgovina i usluge d.o.o. u stečaju, Crkvena 19, 48316 Drnje</izvorni_sadrzaj>
    <derivirana_varijabla naziv="DomainObject.Predmet.ProtustrankaFormatedWithAdress_1"> MIPAN proizvodnja, trgovina i usluge d.o.o. u stečaju, Crkvena 19, 48316 Drnje</derivirana_varijabla>
  </DomainObject.Predmet.ProtustrankaFormatedWithAdress>
  <DomainObject.Predmet.ProtustrankaFormatedWithAdressOIB>
    <izvorni_sadrzaj> MIPAN proizvodnja, trgovina i usluge d.o.o. u stečaju, OIB 54017895789, Crkvena 19, 48316 Drnje</izvorni_sadrzaj>
    <derivirana_varijabla naziv="DomainObject.Predmet.ProtustrankaFormatedWithAdressOIB_1"> MIPAN proizvodnja, trgovina i usluge d.o.o. u stečaju, OIB 54017895789, Crkvena 19, 48316 Drnje</derivirana_varijabla>
  </DomainObject.Predmet.ProtustrankaFormatedWithAdressOIB>
  <DomainObject.Predmet.ProtustrankaWithAdress>
    <izvorni_sadrzaj>MIPAN proizvodnja, trgovina i usluge d.o.o. u stečaju Crkvena 19, 48316 Drnje</izvorni_sadrzaj>
    <derivirana_varijabla naziv="DomainObject.Predmet.ProtustrankaWithAdress_1">MIPAN proizvodnja, trgovina i usluge d.o.o. u stečaju Crkvena 19, 48316 Drnje</derivirana_varijabla>
  </DomainObject.Predmet.ProtustrankaWithAdress>
  <DomainObject.Predmet.ProtustrankaWithAdressOIB>
    <izvorni_sadrzaj>MIPAN proizvodnja, trgovina i usluge d.o.o. u stečaju, OIB 54017895789, Crkvena 19, 48316 Drnje</izvorni_sadrzaj>
    <derivirana_varijabla naziv="DomainObject.Predmet.ProtustrankaWithAdressOIB_1">MIPAN proizvodnja, trgovina i usluge d.o.o. u stečaju, OIB 54017895789, Crkvena 19, 48316 Drnje</derivirana_varijabla>
  </DomainObject.Predmet.ProtustrankaWithAdressOIB>
  <DomainObject.Predmet.ProtustrankaNazivFormated>
    <izvorni_sadrzaj>MIPAN proizvodnja, trgovina i usluge d.o.o. u stečaju</izvorni_sadrzaj>
    <derivirana_varijabla naziv="DomainObject.Predmet.ProtustrankaNazivFormated_1">MIPAN proizvodnja, trgovina i usluge d.o.o. u stečaju</derivirana_varijabla>
  </DomainObject.Predmet.ProtustrankaNazivFormated>
  <DomainObject.Predmet.ProtustrankaNazivFormatedOIB>
    <izvorni_sadrzaj>MIPAN proizvodnja, trgovina i usluge d.o.o. u stečaju, OIB 54017895789</izvorni_sadrzaj>
    <derivirana_varijabla naziv="DomainObject.Predmet.ProtustrankaNazivFormatedOIB_1">MIPAN proizvodnja, trgovina i usluge d.o.o. u stečaju, OIB 54017895789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 Područni ured sjeverna Hrvatska zastupanog po punomoćniku Županijsko državno odvjetništvo u Varaždinu; MIPAN proizvodnja, trgovina i usluge d.o.o. u stečaju</izvorni_sadrzaj>
    <derivirana_varijabla naziv="DomainObject.Predmet.StrankaFormated_1">  RH Ministarstvo financija - Porezna uprava Područni ured sjeverna Hrvatska zastupanog po punomoćniku Županijsko državno odvjetništvo u Varaždinu; MIPAN proizvodnja, trgovina i usluge d.o.o. u stečaju</derivirana_varijabla>
  </DomainObject.Predmet.StrankaFormated>
  <DomainObject.Predmet.StrankaFormatedOIB>
    <izvorni_sadrzaj>  RH Ministarstvo financija - Porezna uprava Područni ured sjeverna Hrvatska, OIB 18683136487 zastupanog po punomoćniku Županijsko državno odvjetništvo u Varaždinu; MIPAN proizvodnja, trgovina i usluge d.o.o. u stečaju, OIB 54017895789</izvorni_sadrzaj>
    <derivirana_varijabla naziv="DomainObject.Predmet.StrankaFormatedOIB_1">  RH Ministarstvo financija - Porezna uprava Područni ured sjeverna Hrvatska, OIB 18683136487 zastupanog po punomoćniku Županijsko državno odvjetništvo u Varaždinu; MIPAN proizvodnja, trgovina i usluge d.o.o. u stečaju, OIB 54017895789</derivirana_varijabla>
  </DomainObject.Predmet.StrankaFormatedOIB>
  <DomainObject.Predmet.StrankaFormatedWithAdress>
    <izvorni_sadrzaj> RH Ministarstvo financija - Porezna uprava Područni ured sjeverna Hrvatska, Graberje 1, 42000 Varaždin zastupanog po punomoćniku Županijsko državno odvjetništvo u Varaždinu; MIPAN proizvodnja, trgovina i usluge d.o.o. u stečaju, Crkvena 19, 48316 Drnje</izvorni_sadrzaj>
    <derivirana_varijabla naziv="DomainObject.Predmet.StrankaFormatedWithAdress_1"> RH Ministarstvo financija - Porezna uprava Područni ured sjeverna Hrvatska, Graberje 1, 42000 Varaždin zastupanog po punomoćniku Županijsko državno odvjetništvo u Varaždinu; MIPAN proizvodnja, trgovina i usluge d.o.o. u stečaju, Crkvena 19, 48316 Drnje</derivirana_varijabla>
  </DomainObject.Predmet.StrankaFormatedWithAdress>
  <DomainObject.Predmet.StrankaFormatedWithAdressOIB>
    <izvorni_sadrzaj> RH Ministarstvo financija - Porezna uprava Područni ured sjeverna Hrvatska, OIB 18683136487, Graberje 1, 42000 Varaždin zastupanog po punomoćniku Županijsko državno odvjetništvo u Varaždinu; MIPAN proizvodnja, trgovina i usluge d.o.o. u stečaju, OIB 54017895789, Crkvena 19, 48316 Drnje</izvorni_sadrzaj>
    <derivirana_varijabla naziv="DomainObject.Predmet.StrankaFormatedWithAdressOIB_1"> RH Ministarstvo financija - Porezna uprava Područni ured sjeverna Hrvatska, OIB 18683136487, Graberje 1, 42000 Varaždin zastupanog po punomoćniku Županijsko državno odvjetništvo u Varaždinu; MIPAN proizvodnja, trgovina i usluge d.o.o. u stečaju, OIB 54017895789, Crkvena 19, 48316 Drnje</derivirana_varijabla>
  </DomainObject.Predmet.StrankaFormatedWithAdressOIB>
  <DomainObject.Predmet.StrankaWithAdress>
    <izvorni_sadrzaj>RH Ministarstvo financija - Porezna uprava Područni ured sjeverna Hrvatska Graberje 1,42000 Varaždin,MIPAN proizvodnja, trgovina i usluge d.o.o. u stečaju Crkvena 19,48316 Drnje</izvorni_sadrzaj>
    <derivirana_varijabla naziv="DomainObject.Predmet.StrankaWithAdress_1">RH Ministarstvo financija - Porezna uprava Područni ured sjeverna Hrvatska Graberje 1,42000 Varaždin,MIPAN proizvodnja, trgovina i usluge d.o.o. u stečaju Crkvena 19,48316 Drnje</derivirana_varijabla>
  </DomainObject.Predmet.StrankaWithAdress>
  <DomainObject.Predmet.StrankaWithAdressOIB>
    <izvorni_sadrzaj>RH Ministarstvo financija - Porezna uprava Područni ured sjeverna Hrvatska, OIB 18683136487, Graberje 1,42000 Varaždin,MIPAN proizvodnja, trgovina i usluge d.o.o. u stečaju, OIB 54017895789, Crkvena 19,48316 Drnje</izvorni_sadrzaj>
    <derivirana_varijabla naziv="DomainObject.Predmet.StrankaWithAdressOIB_1">RH Ministarstvo financija - Porezna uprava Područni ured sjeverna Hrvatska, OIB 18683136487, Graberje 1,42000 Varaždin,MIPAN proizvodnja, trgovina i usluge d.o.o. u stečaju, OIB 54017895789, Crkvena 19,48316 Drnje</derivirana_varijabla>
  </DomainObject.Predmet.StrankaWithAdressOIB>
  <DomainObject.Predmet.StrankaNazivFormated>
    <izvorni_sadrzaj>RH Ministarstvo financija - Porezna uprava Područni ured sjeverna Hrvatska,MIPAN proizvodnja, trgovina i usluge d.o.o. u stečaju</izvorni_sadrzaj>
    <derivirana_varijabla naziv="DomainObject.Predmet.StrankaNazivFormated_1">RH Ministarstvo financija - Porezna uprava Područni ured sjeverna Hrvatska,MIPAN proizvodnja, trgovina i usluge d.o.o. u stečaju</derivirana_varijabla>
  </DomainObject.Predmet.StrankaNazivFormated>
  <DomainObject.Predmet.StrankaNazivFormatedOIB>
    <izvorni_sadrzaj>RH Ministarstvo financija - Porezna uprava Područni ured sjeverna Hrvatska, OIB 18683136487,MIPAN proizvodnja, trgovina i usluge d.o.o. u stečaju, OIB 54017895789</izvorni_sadrzaj>
    <derivirana_varijabla naziv="DomainObject.Predmet.StrankaNazivFormatedOIB_1">RH Ministarstvo financija - Porezna uprava Područni ured sjeverna Hrvatska, OIB 18683136487,MIPAN proizvodnja, trgovina i usluge d.o.o. u stečaju, OIB 54017895789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197872.32</izvorni_sadrzaj>
    <derivirana_varijabla naziv="DomainObject.Predmet.TrenutnaVrijednost_1">197872.32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RH Ministarstvo financija - Porezna uprava Područni ured sjeverna Hrvatska zastupanog po punomoćniku Županijsko državno odvjetništvo u Varaždinu</item>
      <item>MIPAN proizvodnja, trgovina i usluge d.o.o. u stečaju</item>
    </izvorni_sadrzaj>
    <derivirana_varijabla naziv="DomainObject.Predmet.StrankaListFormated_1">
      <item>RH Ministarstvo financija - Porezna uprava Područni ured sjeverna Hrvatska zastupanog po punomoćniku Županijsko državno odvjetništvo u Varaždinu</item>
      <item>MIPAN proizvodnja, trgovina i usluge d.o.o. u stečaju</item>
    </derivirana_varijabla>
  </DomainObject.Predmet.StrankaListFormated>
  <DomainObject.Predmet.StrankaListFormatedOIB>
    <izvorni_sadrzaj>
      <item>RH Ministarstvo financija - Porezna uprava Područni ured sjeverna Hrvatska, OIB 18683136487 zastupanog po punomoćniku Županijsko državno odvjetništvo u Varaždinu</item>
      <item>MIPAN proizvodnja, trgovina i usluge d.o.o. u stečaju, OIB 54017895789</item>
    </izvorni_sadrzaj>
    <derivirana_varijabla naziv="DomainObject.Predmet.StrankaListFormatedOIB_1">
      <item>RH Ministarstvo financija - Porezna uprava Područni ured sjeverna Hrvatska, OIB 18683136487 zastupanog po punomoćniku Županijsko državno odvjetništvo u Varaždinu</item>
      <item>MIPAN proizvodnja, trgovina i usluge d.o.o. u stečaju, OIB 54017895789</item>
    </derivirana_varijabla>
  </DomainObject.Predmet.StrankaListFormatedOIB>
  <DomainObject.Predmet.StrankaListFormatedWithAdress>
    <izvorni_sadrzaj>
      <item>RH Ministarstvo financija - Porezna uprava Područni ured sjeverna Hrvatska, Graberje 1, 42000 Varaždin zastupanog po punomoćniku Županijsko državno odvjetništvo u Varaždinu</item>
      <item>MIPAN proizvodnja, trgovina i usluge d.o.o. u stečaju, Crkvena 19, 48316 Drnje</item>
    </izvorni_sadrzaj>
    <derivirana_varijabla naziv="DomainObject.Predmet.StrankaListFormatedWithAdress_1">
      <item>RH Ministarstvo financija - Porezna uprava Područni ured sjeverna Hrvatska, Graberje 1, 42000 Varaždin zastupanog po punomoćniku Županijsko državno odvjetništvo u Varaždinu</item>
      <item>MIPAN proizvodnja, trgovina i usluge d.o.o. u stečaju, Crkvena 19, 48316 Drnje</item>
    </derivirana_varijabla>
  </DomainObject.Predmet.StrankaListFormatedWithAdress>
  <DomainObject.Predmet.StrankaListFormatedWithAdressOIB>
    <izvorni_sadrzaj>
      <item>RH Ministarstvo financija - Porezna uprava Područni ured sjeverna Hrvatska, OIB 18683136487, Graberje 1, 42000 Varaždin zastupanog po punomoćniku Županijsko državno odvjetništvo u Varaždinu</item>
      <item>MIPAN proizvodnja, trgovina i usluge d.o.o. u stečaju, OIB 54017895789, Crkvena 19, 48316 Drnje</item>
    </izvorni_sadrzaj>
    <derivirana_varijabla naziv="DomainObject.Predmet.StrankaListFormatedWithAdressOIB_1">
      <item>RH Ministarstvo financija - Porezna uprava Područni ured sjeverna Hrvatska, OIB 18683136487, Graberje 1, 42000 Varaždin zastupanog po punomoćniku Županijsko državno odvjetništvo u Varaždinu</item>
      <item>MIPAN proizvodnja, trgovina i usluge d.o.o. u stečaju, OIB 54017895789, Crkvena 19, 48316 Drnje</item>
    </derivirana_varijabla>
  </DomainObject.Predmet.StrankaListFormatedWithAdressOIB>
  <DomainObject.Predmet.StrankaListNazivFormated>
    <izvorni_sadrzaj>
      <item>RH Ministarstvo financija - Porezna uprava Područni ured sjeverna Hrvatska</item>
      <item>MIPAN proizvodnja, trgovina i usluge d.o.o. u stečaju</item>
    </izvorni_sadrzaj>
    <derivirana_varijabla naziv="DomainObject.Predmet.StrankaListNazivFormated_1">
      <item>RH Ministarstvo financija - Porezna uprava Područni ured sjeverna Hrvatska</item>
      <item>MIPAN proizvodnja, trgovina i usluge d.o.o. u stečaju</item>
    </derivirana_varijabla>
  </DomainObject.Predmet.StrankaListNazivFormated>
  <DomainObject.Predmet.StrankaListNazivFormatedOIB>
    <izvorni_sadrzaj>
      <item>RH Ministarstvo financija - Porezna uprava Područni ured sjeverna Hrvatska, OIB 18683136487</item>
      <item>MIPAN proizvodnja, trgovina i usluge d.o.o. u stečaju, OIB 54017895789</item>
    </izvorni_sadrzaj>
    <derivirana_varijabla naziv="DomainObject.Predmet.StrankaListNazivFormatedOIB_1">
      <item>RH Ministarstvo financija - Porezna uprava Područni ured sjeverna Hrvatska, OIB 18683136487</item>
      <item>MIPAN proizvodnja, trgovina i usluge d.o.o. u stečaju, OIB 54017895789</item>
    </derivirana_varijabla>
  </DomainObject.Predmet.StrankaListNazivFormatedOIB>
  <DomainObject.Predmet.ProtuStrankaListFormated>
    <izvorni_sadrzaj>
      <item>MIPAN proizvodnja, trgovina i usluge d.o.o. u stečaju</item>
    </izvorni_sadrzaj>
    <derivirana_varijabla naziv="DomainObject.Predmet.ProtuStrankaListFormated_1">
      <item>MIPAN proizvodnja, trgovina i usluge d.o.o. u stečaju</item>
    </derivirana_varijabla>
  </DomainObject.Predmet.ProtuStrankaListFormated>
  <DomainObject.Predmet.ProtuStrankaListFormatedOIB>
    <izvorni_sadrzaj>
      <item>MIPAN proizvodnja, trgovina i usluge d.o.o. u stečaju, OIB 54017895789</item>
    </izvorni_sadrzaj>
    <derivirana_varijabla naziv="DomainObject.Predmet.ProtuStrankaListFormatedOIB_1">
      <item>MIPAN proizvodnja, trgovina i usluge d.o.o. u stečaju, OIB 54017895789</item>
    </derivirana_varijabla>
  </DomainObject.Predmet.ProtuStrankaListFormatedOIB>
  <DomainObject.Predmet.ProtuStrankaListFormatedWithAdress>
    <izvorni_sadrzaj>
      <item>MIPAN proizvodnja, trgovina i usluge d.o.o. u stečaju, Crkvena 19, 48316 Drnje</item>
    </izvorni_sadrzaj>
    <derivirana_varijabla naziv="DomainObject.Predmet.ProtuStrankaListFormatedWithAdress_1">
      <item>MIPAN proizvodnja, trgovina i usluge d.o.o. u stečaju, Crkvena 19, 48316 Drnje</item>
    </derivirana_varijabla>
  </DomainObject.Predmet.ProtuStrankaListFormatedWithAdress>
  <DomainObject.Predmet.ProtuStrankaListFormatedWithAdressOIB>
    <izvorni_sadrzaj>
      <item>MIPAN proizvodnja, trgovina i usluge d.o.o. u stečaju, OIB 54017895789, Crkvena 19, 48316 Drnje</item>
    </izvorni_sadrzaj>
    <derivirana_varijabla naziv="DomainObject.Predmet.ProtuStrankaListFormatedWithAdressOIB_1">
      <item>MIPAN proizvodnja, trgovina i usluge d.o.o. u stečaju, OIB 54017895789, Crkvena 19, 48316 Drnje</item>
    </derivirana_varijabla>
  </DomainObject.Predmet.ProtuStrankaListFormatedWithAdressOIB>
  <DomainObject.Predmet.ProtuStrankaListNazivFormated>
    <izvorni_sadrzaj>
      <item>MIPAN proizvodnja, trgovina i usluge d.o.o. u stečaju</item>
    </izvorni_sadrzaj>
    <derivirana_varijabla naziv="DomainObject.Predmet.ProtuStrankaListNazivFormated_1">
      <item>MIPAN proizvodnja, trgovina i usluge d.o.o. u stečaju</item>
    </derivirana_varijabla>
  </DomainObject.Predmet.ProtuStrankaListNazivFormated>
  <DomainObject.Predmet.ProtuStrankaListNazivFormatedOIB>
    <izvorni_sadrzaj>
      <item>MIPAN proizvodnja, trgovina i usluge d.o.o. u stečaju, OIB 54017895789</item>
    </izvorni_sadrzaj>
    <derivirana_varijabla naziv="DomainObject.Predmet.ProtuStrankaListNazivFormatedOIB_1">
      <item>MIPAN proizvodnja, trgovina i usluge d.o.o. u stečaju, OIB 54017895789</item>
    </derivirana_varijabla>
  </DomainObject.Predmet.ProtuStrankaListNazivFormatedOIB>
  <DomainObject.Predmet.OstaliListFormated>
    <izvorni_sadrzaj>
      <item>Županijsko državno odvjetništvo u Varaždinu punomoćnik sudionika u postupku RH Ministarstvo financija - Porezna uprava Područni ured sjeverna Hrvatska</item>
      <item>Božo Milanović</item>
      <item>Tomislav Strniščak, stečajni upravitelj</item>
      <item>Financijska agencija</item>
      <item>Raiffeisenbank Austria d.d.</item>
      <item>Podravska banka d.d.</item>
      <item>Porezna uprava, Ispostava Koprivnica</item>
      <item>Sudski registar TS Varaždin</item>
      <item>OS Koprivnica, Zemljišno knjižni odjel</item>
      <item>Gradsko komunalno poduzeće KOMUNALAC društvo s ograničenom odgovornošću</item>
    </izvorni_sadrzaj>
    <derivirana_varijabla naziv="DomainObject.Predmet.OstaliListFormated_1">
      <item>Županijsko državno odvjetništvo u Varaždinu punomoćnik sudionika u postupku RH Ministarstvo financija - Porezna uprava Područni ured sjeverna Hrvatska</item>
      <item>Božo Milanović</item>
      <item>Tomislav Strniščak, stečajni upravitelj</item>
      <item>Financijska agencija</item>
      <item>Raiffeisenbank Austria d.d.</item>
      <item>Podravska banka d.d.</item>
      <item>Porezna uprava, Ispostava Koprivnica</item>
      <item>Sudski registar TS Varaždin</item>
      <item>OS Koprivnica, Zemljišno knjižni odjel</item>
      <item>Gradsko komunalno poduzeće KOMUNALAC društvo s ograničenom odgovornošću</item>
    </derivirana_varijabla>
  </DomainObject.Predmet.OstaliListFormated>
  <DomainObject.Predmet.OstaliListFormatedOIB>
    <izvorni_sadrzaj>
      <item>Županijsko državno odvjetništvo u Varaždinu punomoćnik sudionika u postupku RH Ministarstvo financija - Porezna uprava Područni ured sjeverna Hrvatska</item>
      <item>Božo Milanović, OIB 89056043950</item>
      <item>Tomislav Strniščak, stečajni upravitelj, OIB 26341315268</item>
      <item>Financijska agencija</item>
      <item>Raiffeisenbank Austria d.d.</item>
      <item>Podravska banka d.d.</item>
      <item>Porezna uprava, Ispostava Koprivnica</item>
      <item>Sudski registar TS Varaždin</item>
      <item>OS Koprivnica, Zemljišno knjižni odjel</item>
      <item>Gradsko komunalno poduzeće KOMUNALAC društvo s ograničenom odgovornošću, OIB 41412434130</item>
    </izvorni_sadrzaj>
    <derivirana_varijabla naziv="DomainObject.Predmet.OstaliListFormatedOIB_1">
      <item>Županijsko državno odvjetništvo u Varaždinu punomoćnik sudionika u postupku RH Ministarstvo financija - Porezna uprava Područni ured sjeverna Hrvatska</item>
      <item>Božo Milanović, OIB 89056043950</item>
      <item>Tomislav Strniščak, stečajni upravitelj, OIB 26341315268</item>
      <item>Financijska agencija</item>
      <item>Raiffeisenbank Austria d.d.</item>
      <item>Podravska banka d.d.</item>
      <item>Porezna uprava, Ispostava Koprivnica</item>
      <item>Sudski registar TS Varaždin</item>
      <item>OS Koprivnica, Zemljišno knjižni odjel</item>
      <item>Gradsko komunalno poduzeće KOMUNALAC društvo s ograničenom odgovornošću, OIB 41412434130</item>
    </derivirana_varijabla>
  </DomainObject.Predmet.OstaliListFormatedOIB>
  <DomainObject.Predmet.OstaliListFormatedWithAdress>
    <izvorni_sadrzaj>
      <item>Županijsko državno odvjetništvo u Varaždinu punomoćnik sudionika u postupku RH Ministarstvo financija - Porezna uprava Područni ured sjeverna Hrvatska</item>
      <item>Božo Milanović, Ivanjska 21, 48000 Koprivnica</item>
      <item>Tomislav Strniščak, stečajni upravitelj, Gorčica 10, 40000 Šenkovec</item>
      <item>Financijska agencija, Vrtni put 3, 10000 Zagreb</item>
      <item>Raiffeisenbank Austria d.d., Petrinjska ulica 59, 10000 Zagreb</item>
      <item>Podravska banka d.d., Opatička 3, 48000 Koprivnica</item>
      <item>Porezna uprava, Ispostava Koprivnica, Hrvatske državnosti 7, 48000 Koprivnica</item>
      <item>Sudski registar TS Varaždin</item>
      <item>OS Koprivnica, Zemljišno knjižni odjel, Hrvatske državnosti 5, 48000 Koprivnica</item>
      <item>Gradsko komunalno poduzeće KOMUNALAC društvo s ograničenom odgovornošću, Mosna ulica 15, 48000 Koprivnica</item>
    </izvorni_sadrzaj>
    <derivirana_varijabla naziv="DomainObject.Predmet.OstaliListFormatedWithAdress_1">
      <item>Županijsko državno odvjetništvo u Varaždinu punomoćnik sudionika u postupku RH Ministarstvo financija - Porezna uprava Područni ured sjeverna Hrvatska</item>
      <item>Božo Milanović, Ivanjska 21, 48000 Koprivnica</item>
      <item>Tomislav Strniščak, stečajni upravitelj, Gorčica 10, 40000 Šenkovec</item>
      <item>Financijska agencija, Vrtni put 3, 10000 Zagreb</item>
      <item>Raiffeisenbank Austria d.d., Petrinjska ulica 59, 10000 Zagreb</item>
      <item>Podravska banka d.d., Opatička 3, 48000 Koprivnica</item>
      <item>Porezna uprava, Ispostava Koprivnica, Hrvatske državnosti 7, 48000 Koprivnica</item>
      <item>Sudski registar TS Varaždin</item>
      <item>OS Koprivnica, Zemljišno knjižni odjel, Hrvatske državnosti 5, 48000 Koprivnica</item>
      <item>Gradsko komunalno poduzeće KOMUNALAC društvo s ograničenom odgovornošću, Mosna ulica 15, 48000 Koprivnica</item>
    </derivirana_varijabla>
  </DomainObject.Predmet.OstaliListFormatedWithAdress>
  <DomainObject.Predmet.OstaliListFormatedWithAdressOIB>
    <izvorni_sadrzaj>
      <item>Županijsko državno odvjetništvo u Varaždinu punomoćnik sudionika u postupku RH Ministarstvo financija - Porezna uprava Područni ured sjeverna Hrvatska</item>
      <item>Božo Milanović, OIB 89056043950, Ivanjska 21, 48000 Koprivnica</item>
      <item>Tomislav Strniščak, stečajni upravitelj, OIB 26341315268, Gorčica 10, 40000 Šenkovec</item>
      <item>Financijska agencija, Vrtni put 3, 10000 Zagreb</item>
      <item>Raiffeisenbank Austria d.d., Petrinjska ulica 59, 10000 Zagreb</item>
      <item>Podravska banka d.d., Opatička 3, 48000 Koprivnica</item>
      <item>Porezna uprava, Ispostava Koprivnica, Hrvatske državnosti 7, 48000 Koprivnica</item>
      <item>Sudski registar TS Varaždin</item>
      <item>OS Koprivnica, Zemljišno knjižni odjel, Hrvatske državnosti 5, 48000 Koprivnica</item>
      <item>Gradsko komunalno poduzeće KOMUNALAC društvo s ograničenom odgovornošću, OIB 41412434130, Mosna ulica 15, 48000 Koprivnica</item>
    </izvorni_sadrzaj>
    <derivirana_varijabla naziv="DomainObject.Predmet.OstaliListFormatedWithAdressOIB_1">
      <item>Županijsko državno odvjetništvo u Varaždinu punomoćnik sudionika u postupku RH Ministarstvo financija - Porezna uprava Područni ured sjeverna Hrvatska</item>
      <item>Božo Milanović, OIB 89056043950, Ivanjska 21, 48000 Koprivnica</item>
      <item>Tomislav Strniščak, stečajni upravitelj, OIB 26341315268, Gorčica 10, 40000 Šenkovec</item>
      <item>Financijska agencija, Vrtni put 3, 10000 Zagreb</item>
      <item>Raiffeisenbank Austria d.d., Petrinjska ulica 59, 10000 Zagreb</item>
      <item>Podravska banka d.d., Opatička 3, 48000 Koprivnica</item>
      <item>Porezna uprava, Ispostava Koprivnica, Hrvatske državnosti 7, 48000 Koprivnica</item>
      <item>Sudski registar TS Varaždin</item>
      <item>OS Koprivnica, Zemljišno knjižni odjel, Hrvatske državnosti 5, 48000 Koprivnica</item>
      <item>Gradsko komunalno poduzeće KOMUNALAC društvo s ograničenom odgovornošću, OIB 41412434130, Mosna ulica 15, 48000 Koprivnica</item>
    </derivirana_varijabla>
  </DomainObject.Predmet.OstaliListFormatedWithAdressOIB>
  <DomainObject.Predmet.OstaliListNazivFormated>
    <izvorni_sadrzaj>
      <item>Županijsko državno odvjetništvo u Varaždinu</item>
      <item>Božo Milanović</item>
      <item>Tomislav Strniščak, stečajni upravitelj</item>
      <item>Financijska agencija</item>
      <item>Raiffeisenbank Austria d.d.</item>
      <item>Podravska banka d.d.</item>
      <item>Porezna uprava, Ispostava Koprivnica</item>
      <item>Sudski registar TS Varaždin</item>
      <item>OS Koprivnica, Zemljišno knjižni odjel</item>
      <item>Gradsko komunalno poduzeće KOMUNALAC društvo s ograničenom odgovornošću</item>
    </izvorni_sadrzaj>
    <derivirana_varijabla naziv="DomainObject.Predmet.OstaliListNazivFormated_1">
      <item>Županijsko državno odvjetništvo u Varaždinu</item>
      <item>Božo Milanović</item>
      <item>Tomislav Strniščak, stečajni upravitelj</item>
      <item>Financijska agencija</item>
      <item>Raiffeisenbank Austria d.d.</item>
      <item>Podravska banka d.d.</item>
      <item>Porezna uprava, Ispostava Koprivnica</item>
      <item>Sudski registar TS Varaždin</item>
      <item>OS Koprivnica, Zemljišno knjižni odjel</item>
      <item>Gradsko komunalno poduzeće KOMUNALAC društvo s ograničenom odgovornošću</item>
    </derivirana_varijabla>
  </DomainObject.Predmet.OstaliListNazivFormated>
  <DomainObject.Predmet.OstaliListNazivFormatedOIB>
    <izvorni_sadrzaj>
      <item>Županijsko državno odvjetništvo u Varaždinu</item>
      <item>Božo Milanović, OIB 89056043950</item>
      <item>Tomislav Strniščak, stečajni upravitelj, OIB 26341315268</item>
      <item>Financijska agencija</item>
      <item>Raiffeisenbank Austria d.d.</item>
      <item>Podravska banka d.d.</item>
      <item>Porezna uprava, Ispostava Koprivnica</item>
      <item>Sudski registar TS Varaždin</item>
      <item>OS Koprivnica, Zemljišno knjižni odjel</item>
      <item>Gradsko komunalno poduzeće KOMUNALAC društvo s ograničenom odgovornošću, OIB 41412434130</item>
    </izvorni_sadrzaj>
    <derivirana_varijabla naziv="DomainObject.Predmet.OstaliListNazivFormatedOIB_1">
      <item>Županijsko državno odvjetništvo u Varaždinu</item>
      <item>Božo Milanović, OIB 89056043950</item>
      <item>Tomislav Strniščak, stečajni upravitelj, OIB 26341315268</item>
      <item>Financijska agencija</item>
      <item>Raiffeisenbank Austria d.d.</item>
      <item>Podravska banka d.d.</item>
      <item>Porezna uprava, Ispostava Koprivnica</item>
      <item>Sudski registar TS Varaždin</item>
      <item>OS Koprivnica, Zemljišno knjižni odjel</item>
      <item>Gradsko komunalno poduzeće KOMUNALAC društvo s ograničenom odgovornošću, OIB 41412434130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2019.</izvorni_sadrzaj>
    <derivirana_varijabla naziv="DomainObject.Datum_1">14.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- Porezna uprava Područni ured sjeverna Hrvatska i dr.</izvorni_sadrzaj>
    <derivirana_varijabla naziv="DomainObject.Predmet.StrankaIDrugi_1">RH Ministarstvo financija - Porezna uprava Područni ured sjeverna Hrvatska i dr.</derivirana_varijabla>
  </DomainObject.Predmet.StrankaIDrugi>
  <DomainObject.Predmet.ProtustrankaIDrugi>
    <izvorni_sadrzaj>MIPAN proizvodnja, trgovina i usluge d.o.o. u stečaju</izvorni_sadrzaj>
    <derivirana_varijabla naziv="DomainObject.Predmet.ProtustrankaIDrugi_1">MIPAN proizvodnja, trgovina i usluge d.o.o. u stečaju</derivirana_varijabla>
  </DomainObject.Predmet.ProtustrankaIDrugi>
  <DomainObject.Predmet.StrankaIDrugiAdressOIB>
    <izvorni_sadrzaj>RH Ministarstvo financija - Porezna uprava Područni ured sjeverna Hrvatska, OIB 18683136487, Graberje 1, 42000 Varaždin i dr.</izvorni_sadrzaj>
    <derivirana_varijabla naziv="DomainObject.Predmet.StrankaIDrugiAdressOIB_1">RH Ministarstvo financija - Porezna uprava Područni ured sjeverna Hrvatska, OIB 18683136487, Graberje 1, 42000 Varaždin i dr.</derivirana_varijabla>
  </DomainObject.Predmet.StrankaIDrugiAdressOIB>
  <DomainObject.Predmet.ProtustrankaIDrugiAdressOIB>
    <izvorni_sadrzaj>MIPAN proizvodnja, trgovina i usluge d.o.o. u stečaju, OIB 54017895789, Crkvena 19, 48316 Drnje</izvorni_sadrzaj>
    <derivirana_varijabla naziv="DomainObject.Predmet.ProtustrankaIDrugiAdressOIB_1">MIPAN proizvodnja, trgovina i usluge d.o.o. u stečaju, OIB 54017895789, Crkvena 19, 48316 Drnje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MIPAN proizvodnja, trgovina i usluge d.o.o. u stečaju</item>
      <item>Županijsko državno odvjetništvo u Varaždinu</item>
      <item>RH Ministarstvo financija - Porezna uprava Područni ured sjeverna Hrvatska</item>
      <item>Božo Milanović</item>
      <item>Tomislav Strniščak, stečajni upravitelj</item>
      <item>Financijska agencija</item>
      <item>Raiffeisenbank Austria d.d.</item>
      <item>Podravska banka d.d.</item>
      <item>Porezna uprava, Ispostava Koprivnica</item>
      <item>Sudski registar TS Varaždin</item>
      <item>OS Koprivnica, Zemljišno knjižni odjel</item>
      <item>Gradsko komunalno poduzeće KOMUNALAC društvo s ograničenom odgovornošću</item>
      <item>MIPAN proizvodnja, trgovina i usluge d.o.o. u stečaju</item>
    </izvorni_sadrzaj>
    <derivirana_varijabla naziv="DomainObject.Predmet.SudioniciListNaziv_1">
      <item>MIPAN proizvodnja, trgovina i usluge d.o.o. u stečaju</item>
      <item>Županijsko državno odvjetništvo u Varaždinu</item>
      <item>RH Ministarstvo financija - Porezna uprava Područni ured sjeverna Hrvatska</item>
      <item>Božo Milanović</item>
      <item>Tomislav Strniščak, stečajni upravitelj</item>
      <item>Financijska agencija</item>
      <item>Raiffeisenbank Austria d.d.</item>
      <item>Podravska banka d.d.</item>
      <item>Porezna uprava, Ispostava Koprivnica</item>
      <item>Sudski registar TS Varaždin</item>
      <item>OS Koprivnica, Zemljišno knjižni odjel</item>
      <item>Gradsko komunalno poduzeće KOMUNALAC društvo s ograničenom odgovornošću</item>
      <item>MIPAN proizvodnja, trgovina i usluge d.o.o. u stečaju</item>
    </derivirana_varijabla>
  </DomainObject.Predmet.SudioniciListNaziv>
  <DomainObject.Predmet.SudioniciListAdressOIB>
    <izvorni_sadrzaj>
      <item>MIPAN proizvodnja, trgovina i usluge d.o.o. u stečaju, OIB 54017895789, Crkvena 19,48316 Drnje</item>
      <item>Županijsko državno odvjetništvo u Varaždinu</item>
      <item>RH Ministarstvo financija - Porezna uprava Područni ured sjeverna Hrvatska, OIB 18683136487, Graberje 1,42000 Varaždin</item>
      <item>Božo Milanović, OIB 89056043950, Ivanjska 21,48000 Koprivnica</item>
      <item>Tomislav Strniščak, stečajni upravitelj, OIB 26341315268, Gorčica 10,40000 Šenkovec</item>
      <item>Financijska agencija, Vrtni put 3,10000 Zagreb</item>
      <item>Raiffeisenbank Austria d.d., Petrinjska ulica 59,10000 Zagreb</item>
      <item>Podravska banka d.d., Opatička 3,48000 Koprivnica</item>
      <item>Porezna uprava, Ispostava Koprivnica, Hrvatske državnosti 7,48000 Koprivnica</item>
      <item>Sudski registar TS Varaždin</item>
      <item>OS Koprivnica, Zemljišno knjižni odjel, Hrvatske državnosti 5,48000 Koprivnica</item>
      <item>Gradsko komunalno poduzeće KOMUNALAC društvo s ograničenom odgovornošću, OIB 41412434130, Mosna ulica 15,48000 Koprivnica</item>
      <item>MIPAN proizvodnja, trgovina i usluge d.o.o. u stečaju, OIB 54017895789, Crkvena 19,48316 Drnje</item>
    </izvorni_sadrzaj>
    <derivirana_varijabla naziv="DomainObject.Predmet.SudioniciListAdressOIB_1">
      <item>MIPAN proizvodnja, trgovina i usluge d.o.o. u stečaju, OIB 54017895789, Crkvena 19,48316 Drnje</item>
      <item>Županijsko državno odvjetništvo u Varaždinu</item>
      <item>RH Ministarstvo financija - Porezna uprava Područni ured sjeverna Hrvatska, OIB 18683136487, Graberje 1,42000 Varaždin</item>
      <item>Božo Milanović, OIB 89056043950, Ivanjska 21,48000 Koprivnica</item>
      <item>Tomislav Strniščak, stečajni upravitelj, OIB 26341315268, Gorčica 10,40000 Šenkovec</item>
      <item>Financijska agencija, Vrtni put 3,10000 Zagreb</item>
      <item>Raiffeisenbank Austria d.d., Petrinjska ulica 59,10000 Zagreb</item>
      <item>Podravska banka d.d., Opatička 3,48000 Koprivnica</item>
      <item>Porezna uprava, Ispostava Koprivnica, Hrvatske državnosti 7,48000 Koprivnica</item>
      <item>Sudski registar TS Varaždin</item>
      <item>OS Koprivnica, Zemljišno knjižni odjel, Hrvatske državnosti 5,48000 Koprivnica</item>
      <item>Gradsko komunalno poduzeće KOMUNALAC društvo s ograničenom odgovornošću, OIB 41412434130, Mosna ulica 15,48000 Koprivnica</item>
      <item>MIPAN proizvodnja, trgovina i usluge d.o.o. u stečaju, OIB 54017895789, Crkvena 19,48316 Drnje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54017895789</item>
      <item>, OIB null</item>
      <item>, OIB 18683136487</item>
      <item>, OIB 89056043950</item>
      <item>, OIB 26341315268</item>
      <item>, OIB null</item>
      <item>, OIB null</item>
      <item>, OIB null</item>
      <item>, OIB null</item>
      <item>, OIB null</item>
      <item>, OIB null</item>
      <item>, OIB 41412434130</item>
      <item>, OIB 54017895789</item>
    </izvorni_sadrzaj>
    <derivirana_varijabla naziv="DomainObject.Predmet.SudioniciListNazivOIB_1">
      <item>, OIB 54017895789</item>
      <item>, OIB null</item>
      <item>, OIB 18683136487</item>
      <item>, OIB 89056043950</item>
      <item>, OIB 26341315268</item>
      <item>, OIB null</item>
      <item>, OIB null</item>
      <item>, OIB null</item>
      <item>, OIB null</item>
      <item>, OIB null</item>
      <item>, OIB null</item>
      <item>, OIB 41412434130</item>
      <item>, OIB 54017895789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Strniščak, OIB 26341315268, Šenkovec, Gorčica 10 Čakovec</item>
    </izvorni_sadrzaj>
    <derivirana_varijabla naziv="DomainObject.Predmet.StecajniUpraviteljiListAddressOIB_1">
      <item>Tomislav Strniščak, OIB 26341315268, Šenkovec, Gorčica 10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listopada 2016.</izvorni_sadrzaj>
    <derivirana_varijabla naziv="DomainObject.Predmet.DatumZadnjeOdrzaneSudskeRadnje_1">6. listopada 2016.</derivirana_varijabla>
  </DomainObject.Predmet.DatumZadnjeOdrzaneSudskeRadnje>
  <DomainObject.PredzadnjaOdlukaIzPredmeta.DatumDonosenjaOdluke>
    <izvorni_sadrzaj>14. siječnja 2019.</izvorni_sadrzaj>
    <derivirana_varijabla naziv="DomainObject.PredzadnjaOdlukaIzPredmeta.DatumDonosenjaOdluke_1">14. siječnja 2019.</derivirana_varijabla>
  </DomainObject.PredzadnjaOdlukaIzPredmeta.DatumDonosenjaOdluke>
  <DomainObject.PredzadnjaOdlukaIzPredmeta.Oznaka>
    <izvorni_sadrzaj>St-608/2016-56</izvorni_sadrzaj>
    <derivirana_varijabla naziv="DomainObject.PredzadnjaOdlukaIzPredmeta.Oznaka_1">St-608/2016-56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193</properties:Words>
  <properties:Characters>870</properties:Characters>
  <properties:Lines>44</properties:Lines>
  <properties:Paragraphs>22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2018-12-24T10:43:00Z</dcterms:created>
  <dc:creator>Tihana Martinez</dc:creator>
  <dc:description/>
  <cp:keywords/>
  <cp:lastModifiedBy>Tihana Martinez</cp:lastModifiedBy>
  <cp:lastPrinted>2019-01-14T13:09:00Z</cp:lastPrinted>
  <dcterms:modified xmlns:xsi="http://www.w3.org/2001/XMLSchema-instance" xsi:type="dcterms:W3CDTF">2019-01-14T13:12:00Z</dcterms:modified>
  <cp:revision>13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(St-608-16-58-Rješenje-POZIV NA ROČIŠTE SKUPŠTINE VJEROVNIKA ZA 6.2.19.-14.1.19..docx)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