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c4708" w14:paraId="3ac4708" w:rsidRDefault="00E00393" w:rsidP="00E00393" w:rsidR="00E00393">
      <w:pPr>
        <w:pStyle w:val="NormaleSPIS"/>
        <w15:collapsed w:val="false"/>
      </w:pPr>
    </w:p>
    <w:p w:rsidRDefault="00E00393" w:rsidP="00E00393" w:rsidR="00E00393">
      <w:pPr>
        <w:pStyle w:val="NormaleSPIS"/>
      </w:pPr>
    </w:p>
    <w:p w:rsidRDefault="00E00393" w:rsidP="00E00393" w:rsidR="00E00393">
      <w:pPr>
        <w:jc w:val="right"/>
      </w:pPr>
      <w:r>
        <w:t>9.St-32/2011</w:t>
      </w:r>
    </w:p>
    <w:p w:rsidRDefault="00E00393" w:rsidP="00E00393" w:rsidR="00E00393"/>
    <w:p w:rsidRDefault="00E00393" w:rsidP="00E00393" w:rsidR="00E00393">
      <w:pPr>
        <w:pStyle w:val="Bezproreda"/>
      </w:pPr>
      <w:r>
        <w:t xml:space="preserve">REPUBLIKA HRVATSKA                    </w:t>
      </w:r>
    </w:p>
    <w:p w:rsidRDefault="00E00393" w:rsidP="00E00393" w:rsidR="00E00393">
      <w:pPr>
        <w:pStyle w:val="Bezproreda"/>
      </w:pPr>
      <w:r>
        <w:t>TRGOVAČKI SUD U ZADRU</w:t>
      </w:r>
    </w:p>
    <w:p w:rsidRDefault="00E00393" w:rsidP="00E00393" w:rsidR="00E00393">
      <w:pPr>
        <w:pStyle w:val="Bezproreda"/>
      </w:pPr>
      <w:r>
        <w:t>STALNA SLUŽBA U ŠIBENIKU</w:t>
      </w:r>
    </w:p>
    <w:p w:rsidRDefault="00E00393" w:rsidP="00E00393" w:rsidR="00E00393"/>
    <w:p w:rsidRDefault="00E00393" w:rsidP="00E00393" w:rsidR="00E00393">
      <w:pPr>
        <w:jc w:val="center"/>
      </w:pPr>
    </w:p>
    <w:p w:rsidRDefault="00E00393" w:rsidP="00E00393" w:rsidR="00E00393">
      <w:pPr>
        <w:jc w:val="center"/>
      </w:pPr>
      <w:r>
        <w:t>Z A K LJ U Č A K</w:t>
      </w:r>
    </w:p>
    <w:p w:rsidRDefault="00E00393" w:rsidP="00E00393" w:rsidR="00E00393">
      <w:pPr>
        <w:pStyle w:val="Bezproreda"/>
      </w:pPr>
    </w:p>
    <w:p w:rsidRDefault="00E00393" w:rsidP="00E00393" w:rsidR="00E00393">
      <w:pPr>
        <w:pStyle w:val="Bezproreda"/>
        <w:ind w:firstLine="708"/>
        <w:jc w:val="both"/>
      </w:pPr>
      <w:r>
        <w:t xml:space="preserve">Trgovački sud u Šibeniku, po stečajnom sucu Terezija Goreta, u stečajnom postupku nad stečajnim dužnikom REVIJA d.d. "u stečaju" iz Šibenika, Kralja Zvonimira 247, MBS 060018880, zastupanog po stečajnom upravitelju Ivanu Rudi, dipl. </w:t>
      </w:r>
      <w:proofErr w:type="spellStart"/>
      <w:r>
        <w:t>iur</w:t>
      </w:r>
      <w:proofErr w:type="spellEnd"/>
      <w:r>
        <w:t xml:space="preserve">,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w:t>
      </w:r>
      <w:r w:rsidR="00FE6060">
        <w:t>18. veljače</w:t>
      </w:r>
      <w:r>
        <w:t xml:space="preserve"> 2019. godine,</w:t>
      </w:r>
    </w:p>
    <w:p w:rsidRDefault="00E00393" w:rsidP="00E00393" w:rsidR="00E00393"/>
    <w:p w:rsidRDefault="00E00393" w:rsidP="00E00393" w:rsidR="00E00393">
      <w:pPr>
        <w:jc w:val="center"/>
      </w:pPr>
      <w:r>
        <w:t xml:space="preserve">z a k </w:t>
      </w:r>
      <w:proofErr w:type="spellStart"/>
      <w:r>
        <w:t>lj</w:t>
      </w:r>
      <w:proofErr w:type="spellEnd"/>
      <w:r>
        <w:t xml:space="preserve"> u č i o   j e</w:t>
      </w:r>
    </w:p>
    <w:p w:rsidRDefault="00E00393" w:rsidP="00E00393" w:rsidR="00E00393"/>
    <w:p w:rsidRDefault="00E00393" w:rsidP="00E00393" w:rsidR="00E00393">
      <w:pPr>
        <w:pStyle w:val="Bezproreda"/>
        <w:jc w:val="both"/>
      </w:pPr>
      <w:r>
        <w:t>I. Temeljem pravomoćnog rješenja o prodaji ovog suda od dana 16. prosinca 2009. godine, poslovni broj I St-9/02-319, nad stečajnim dužnikom REVIJA d.d. "u stečaju" iz Šibenika, Kralja Zvonimira 247, određuje se dvadeset</w:t>
      </w:r>
      <w:r w:rsidR="00FE6060">
        <w:t>druga</w:t>
      </w:r>
      <w:r>
        <w:t xml:space="preserve"> prodaja u stečajnom postupku nekretnina i pokretnina vlasništva stečajnog dužnika REVIJA d.d. "u stečaju" iz Šibenika, Kralja Zvonimira 247, MBS 060018880, uz odgovarajuću primjenu pravila o ovrsi na nekretninama i pokretninama i to:</w:t>
      </w:r>
    </w:p>
    <w:p w:rsidRDefault="00E00393" w:rsidP="00E00393" w:rsidR="00E00393">
      <w:pPr>
        <w:jc w:val="both"/>
      </w:pPr>
    </w:p>
    <w:p w:rsidRDefault="00E00393" w:rsidP="00E00393" w:rsidR="00E00393">
      <w:r>
        <w:t>A)Nekretnina zemljišno-knjižne oznake:</w:t>
      </w:r>
    </w:p>
    <w:p w:rsidRDefault="00E00393" w:rsidP="00E00393" w:rsidR="00E00393">
      <w:r>
        <w:t xml:space="preserve">1.čest. </w:t>
      </w:r>
      <w:proofErr w:type="spellStart"/>
      <w:r>
        <w:t>zem</w:t>
      </w:r>
      <w:proofErr w:type="spellEnd"/>
      <w:r>
        <w:t>. 2511/2, Z.U. 2709 K.O. Vrulje-</w:t>
      </w:r>
      <w:proofErr w:type="spellStart"/>
      <w:r>
        <w:t>Bilice</w:t>
      </w:r>
      <w:proofErr w:type="spellEnd"/>
      <w:r>
        <w:t xml:space="preserve">, površine 1350 m2, </w:t>
      </w:r>
    </w:p>
    <w:p w:rsidRDefault="00E00393" w:rsidP="00E00393" w:rsidR="00E00393">
      <w:r>
        <w:t xml:space="preserve">2.čest. </w:t>
      </w:r>
      <w:proofErr w:type="spellStart"/>
      <w:r>
        <w:t>zem</w:t>
      </w:r>
      <w:proofErr w:type="spellEnd"/>
      <w:r>
        <w:t>. 2529/1, Z.U. 2709 K.O. Vrulje-</w:t>
      </w:r>
      <w:proofErr w:type="spellStart"/>
      <w:r>
        <w:t>Bilice</w:t>
      </w:r>
      <w:proofErr w:type="spellEnd"/>
      <w:r>
        <w:t>, površine 1129 m2,</w:t>
      </w:r>
    </w:p>
    <w:p w:rsidRDefault="00E00393" w:rsidP="00E00393" w:rsidR="00E00393">
      <w:r>
        <w:t xml:space="preserve">3.čest. </w:t>
      </w:r>
      <w:proofErr w:type="spellStart"/>
      <w:r>
        <w:t>zem</w:t>
      </w:r>
      <w:proofErr w:type="spellEnd"/>
      <w:r>
        <w:t>. 2529/3, Z.U. 2709 K.O. Vrulje-</w:t>
      </w:r>
      <w:proofErr w:type="spellStart"/>
      <w:r>
        <w:t>Bilice</w:t>
      </w:r>
      <w:proofErr w:type="spellEnd"/>
      <w:r>
        <w:t>, površine 825 m2,</w:t>
      </w:r>
    </w:p>
    <w:p w:rsidRDefault="00E00393" w:rsidP="00E00393" w:rsidR="00E00393">
      <w:r>
        <w:t xml:space="preserve">4.čest. </w:t>
      </w:r>
      <w:proofErr w:type="spellStart"/>
      <w:r>
        <w:t>zem</w:t>
      </w:r>
      <w:proofErr w:type="spellEnd"/>
      <w:r>
        <w:t>. 2525/2, Z.U. 2709 K.O. Vrulje-</w:t>
      </w:r>
      <w:proofErr w:type="spellStart"/>
      <w:r>
        <w:t>Bilice</w:t>
      </w:r>
      <w:proofErr w:type="spellEnd"/>
      <w:r>
        <w:t>, površine 280 m2,</w:t>
      </w:r>
    </w:p>
    <w:p w:rsidRDefault="00E00393" w:rsidP="00E00393" w:rsidR="00E00393">
      <w:r>
        <w:t xml:space="preserve">5.čest. </w:t>
      </w:r>
      <w:proofErr w:type="spellStart"/>
      <w:r>
        <w:t>zem</w:t>
      </w:r>
      <w:proofErr w:type="spellEnd"/>
      <w:r>
        <w:t>. 2537/2, Z.U. 2709 K.O. Vrulje-</w:t>
      </w:r>
      <w:proofErr w:type="spellStart"/>
      <w:r>
        <w:t>Bilice</w:t>
      </w:r>
      <w:proofErr w:type="spellEnd"/>
      <w:r>
        <w:t>, površine 704 m2,</w:t>
      </w:r>
    </w:p>
    <w:p w:rsidRDefault="00E00393" w:rsidP="00E00393" w:rsidR="00E00393">
      <w:r>
        <w:t xml:space="preserve">6.čest. </w:t>
      </w:r>
      <w:proofErr w:type="spellStart"/>
      <w:r>
        <w:t>zem</w:t>
      </w:r>
      <w:proofErr w:type="spellEnd"/>
      <w:r>
        <w:t>. 2526/2, Z.U. 2709 K.O. Vrulje-</w:t>
      </w:r>
      <w:proofErr w:type="spellStart"/>
      <w:r>
        <w:t>Bilice</w:t>
      </w:r>
      <w:proofErr w:type="spellEnd"/>
      <w:r>
        <w:t>, površine 1795 m2,</w:t>
      </w:r>
    </w:p>
    <w:p w:rsidRDefault="00E00393" w:rsidP="00E00393" w:rsidR="00E00393">
      <w:r>
        <w:t xml:space="preserve">7.čest. </w:t>
      </w:r>
      <w:proofErr w:type="spellStart"/>
      <w:r>
        <w:t>zem</w:t>
      </w:r>
      <w:proofErr w:type="spellEnd"/>
      <w:r>
        <w:t>. 2521/2, Z.U. 2709 K.O. Vrulje-</w:t>
      </w:r>
      <w:proofErr w:type="spellStart"/>
      <w:r>
        <w:t>Bilice</w:t>
      </w:r>
      <w:proofErr w:type="spellEnd"/>
      <w:r>
        <w:t>, površine 365 m2,</w:t>
      </w:r>
    </w:p>
    <w:p w:rsidRDefault="00E00393" w:rsidP="00E00393" w:rsidR="00E00393">
      <w:r>
        <w:t xml:space="preserve">8.čest. </w:t>
      </w:r>
      <w:proofErr w:type="spellStart"/>
      <w:r>
        <w:t>zem</w:t>
      </w:r>
      <w:proofErr w:type="spellEnd"/>
      <w:r>
        <w:t>. 2522 ,   Z.U. 2709 K.O. Vrulje-</w:t>
      </w:r>
      <w:proofErr w:type="spellStart"/>
      <w:r>
        <w:t>Bilice</w:t>
      </w:r>
      <w:proofErr w:type="spellEnd"/>
      <w:r>
        <w:t>, površine 3521 m2,</w:t>
      </w:r>
    </w:p>
    <w:p w:rsidRDefault="00E00393" w:rsidP="00E00393" w:rsidR="00E00393">
      <w:r>
        <w:t xml:space="preserve">9.čest. </w:t>
      </w:r>
      <w:proofErr w:type="spellStart"/>
      <w:r>
        <w:t>zem</w:t>
      </w:r>
      <w:proofErr w:type="spellEnd"/>
      <w:r>
        <w:t>. 2523/1, Z.U. 2709 K.O. Vrulje-</w:t>
      </w:r>
      <w:proofErr w:type="spellStart"/>
      <w:r>
        <w:t>Bilice</w:t>
      </w:r>
      <w:proofErr w:type="spellEnd"/>
      <w:r>
        <w:t>, površine 2712 m2,</w:t>
      </w:r>
    </w:p>
    <w:p w:rsidRDefault="00E00393" w:rsidP="00E00393" w:rsidR="00E00393">
      <w:r>
        <w:t xml:space="preserve">10.čest. </w:t>
      </w:r>
      <w:proofErr w:type="spellStart"/>
      <w:r>
        <w:t>zem</w:t>
      </w:r>
      <w:proofErr w:type="spellEnd"/>
      <w:r>
        <w:t>. 2523/2, Z.U. 2709 K.O. Vrulje-</w:t>
      </w:r>
      <w:proofErr w:type="spellStart"/>
      <w:r>
        <w:t>Bilice</w:t>
      </w:r>
      <w:proofErr w:type="spellEnd"/>
      <w:r>
        <w:t>, površine 1570 m2,</w:t>
      </w:r>
    </w:p>
    <w:p w:rsidRDefault="00E00393" w:rsidP="00E00393" w:rsidR="00E00393">
      <w:r>
        <w:t xml:space="preserve">11.čest. </w:t>
      </w:r>
      <w:proofErr w:type="spellStart"/>
      <w:r>
        <w:t>zem</w:t>
      </w:r>
      <w:proofErr w:type="spellEnd"/>
      <w:r>
        <w:t>. 2528/4, Z.U. 2709 K.O. Vrulje-</w:t>
      </w:r>
      <w:proofErr w:type="spellStart"/>
      <w:r>
        <w:t>Bilice</w:t>
      </w:r>
      <w:proofErr w:type="spellEnd"/>
      <w:r>
        <w:t>, površine 63 m2,</w:t>
      </w:r>
    </w:p>
    <w:p w:rsidRDefault="00E00393" w:rsidP="00E00393" w:rsidR="00E00393">
      <w:r>
        <w:t xml:space="preserve">12.čest. </w:t>
      </w:r>
      <w:proofErr w:type="spellStart"/>
      <w:r>
        <w:t>zem</w:t>
      </w:r>
      <w:proofErr w:type="spellEnd"/>
      <w:r>
        <w:t>. 2528/3, Z.U. 2709 K.O. Vrulje-</w:t>
      </w:r>
      <w:proofErr w:type="spellStart"/>
      <w:r>
        <w:t>Bilice</w:t>
      </w:r>
      <w:proofErr w:type="spellEnd"/>
      <w:r>
        <w:t>, površine 1470 m2,</w:t>
      </w:r>
    </w:p>
    <w:p w:rsidRDefault="00E00393" w:rsidP="00E00393" w:rsidR="00E00393">
      <w:r>
        <w:t xml:space="preserve">13.čest. </w:t>
      </w:r>
      <w:proofErr w:type="spellStart"/>
      <w:r>
        <w:t>zem</w:t>
      </w:r>
      <w:proofErr w:type="spellEnd"/>
      <w:r>
        <w:t>. 2527,    Z.U. 2709 K.O. Vrulje-</w:t>
      </w:r>
      <w:proofErr w:type="spellStart"/>
      <w:r>
        <w:t>Bilice</w:t>
      </w:r>
      <w:proofErr w:type="spellEnd"/>
      <w:r>
        <w:t>, površine 1985 m2,</w:t>
      </w:r>
    </w:p>
    <w:p w:rsidRDefault="00E00393" w:rsidP="00E00393" w:rsidR="00E00393">
      <w:r>
        <w:t xml:space="preserve">14.čest. </w:t>
      </w:r>
      <w:proofErr w:type="spellStart"/>
      <w:r>
        <w:t>zem</w:t>
      </w:r>
      <w:proofErr w:type="spellEnd"/>
      <w:r>
        <w:t>. 2531/4, Z.U. 2709 K.O. Vrulje-</w:t>
      </w:r>
      <w:proofErr w:type="spellStart"/>
      <w:r>
        <w:t>Bilice</w:t>
      </w:r>
      <w:proofErr w:type="spellEnd"/>
      <w:r>
        <w:t>, površine 1260 m2,</w:t>
      </w:r>
    </w:p>
    <w:p w:rsidRDefault="00E00393" w:rsidP="00E00393" w:rsidR="00E00393">
      <w:r>
        <w:t xml:space="preserve">15.čest. </w:t>
      </w:r>
      <w:proofErr w:type="spellStart"/>
      <w:r>
        <w:t>zem</w:t>
      </w:r>
      <w:proofErr w:type="spellEnd"/>
      <w:r>
        <w:t>. 2509/2, Z.U. 2709 K.O. Vrulje-</w:t>
      </w:r>
      <w:proofErr w:type="spellStart"/>
      <w:r>
        <w:t>Bilice</w:t>
      </w:r>
      <w:proofErr w:type="spellEnd"/>
      <w:r>
        <w:t>, površine 3380 m2,</w:t>
      </w:r>
    </w:p>
    <w:p w:rsidRDefault="00E00393" w:rsidP="00E00393" w:rsidR="00E00393">
      <w:r>
        <w:t xml:space="preserve">16.čest. </w:t>
      </w:r>
      <w:proofErr w:type="spellStart"/>
      <w:r>
        <w:t>zem</w:t>
      </w:r>
      <w:proofErr w:type="spellEnd"/>
      <w:r>
        <w:t>. 2035/4, Z.U. 2709 K.O. Vrulje-</w:t>
      </w:r>
      <w:proofErr w:type="spellStart"/>
      <w:r>
        <w:t>Bilice</w:t>
      </w:r>
      <w:proofErr w:type="spellEnd"/>
      <w:r>
        <w:t>, površine 1735 m2,</w:t>
      </w:r>
    </w:p>
    <w:p w:rsidRDefault="00E00393" w:rsidP="00E00393" w:rsidR="00E00393">
      <w:r>
        <w:t xml:space="preserve">17.čest. </w:t>
      </w:r>
      <w:proofErr w:type="spellStart"/>
      <w:r>
        <w:t>zem</w:t>
      </w:r>
      <w:proofErr w:type="spellEnd"/>
      <w:r>
        <w:t>. 2035/5, Z.U. 2709 K.O. Vrulje-</w:t>
      </w:r>
      <w:proofErr w:type="spellStart"/>
      <w:r>
        <w:t>Bilice</w:t>
      </w:r>
      <w:proofErr w:type="spellEnd"/>
      <w:r>
        <w:t>, površine 184 m2,</w:t>
      </w:r>
    </w:p>
    <w:p w:rsidRDefault="00E00393" w:rsidP="00E00393" w:rsidR="00E00393">
      <w:r>
        <w:lastRenderedPageBreak/>
        <w:t xml:space="preserve">18.čest. </w:t>
      </w:r>
      <w:proofErr w:type="spellStart"/>
      <w:r>
        <w:t>zem</w:t>
      </w:r>
      <w:proofErr w:type="spellEnd"/>
      <w:r>
        <w:t>. 2035/6, Z.U. 2709 K.O. Vrulje-</w:t>
      </w:r>
      <w:proofErr w:type="spellStart"/>
      <w:r>
        <w:t>Bilice</w:t>
      </w:r>
      <w:proofErr w:type="spellEnd"/>
      <w:r>
        <w:t>, površine 90 m2,</w:t>
      </w:r>
    </w:p>
    <w:p w:rsidRDefault="00E00393" w:rsidP="00E00393" w:rsidR="00E00393">
      <w:r>
        <w:t xml:space="preserve">19.čest. </w:t>
      </w:r>
      <w:proofErr w:type="spellStart"/>
      <w:r>
        <w:t>zem</w:t>
      </w:r>
      <w:proofErr w:type="spellEnd"/>
      <w:r>
        <w:t>. 2530/1, Z.U. 2709 K.O. Vrulje-</w:t>
      </w:r>
      <w:proofErr w:type="spellStart"/>
      <w:r>
        <w:t>Bilice</w:t>
      </w:r>
      <w:proofErr w:type="spellEnd"/>
      <w:r>
        <w:t>, površine 1975 m2,</w:t>
      </w:r>
    </w:p>
    <w:p w:rsidRDefault="00E00393" w:rsidP="00E00393" w:rsidR="00E00393">
      <w:r>
        <w:t>ili ukupno 26.393 m2</w:t>
      </w:r>
    </w:p>
    <w:p w:rsidRDefault="00E00393" w:rsidP="00E00393" w:rsidR="00E00393"/>
    <w:p w:rsidRDefault="00E00393" w:rsidP="00E00393" w:rsidR="00E00393">
      <w:pPr>
        <w:pStyle w:val="Bezproreda"/>
        <w:jc w:val="both"/>
      </w:pPr>
      <w:r>
        <w:t>Na navedenim nekretninama sagrađeni su objekti i to: upravna zgrada, proizvodni pogon, skladište i portirnica.</w:t>
      </w:r>
    </w:p>
    <w:p w:rsidRDefault="00E00393" w:rsidP="00E00393" w:rsidR="00E00393">
      <w:pPr>
        <w:pStyle w:val="Bezproreda"/>
        <w:jc w:val="both"/>
      </w:pPr>
    </w:p>
    <w:p w:rsidRDefault="00E00393" w:rsidP="00E00393" w:rsidR="00E00393">
      <w:pPr>
        <w:pStyle w:val="Bezproreda"/>
        <w:jc w:val="both"/>
      </w:pPr>
      <w:r>
        <w:t xml:space="preserve">Navedene nekretnine iz točke I/A ovog zaključka predstavljaju pogon u </w:t>
      </w:r>
      <w:proofErr w:type="spellStart"/>
      <w:r>
        <w:t>Bilicama</w:t>
      </w:r>
      <w:proofErr w:type="spellEnd"/>
      <w:r>
        <w:t xml:space="preserve"> i iste se prodaju kao jedinstvena cjelina (ekonomska i tehnološka cjelina).</w:t>
      </w:r>
    </w:p>
    <w:p w:rsidRDefault="00E00393" w:rsidP="00E00393" w:rsidR="00E00393">
      <w:pPr>
        <w:pStyle w:val="Bezproreda"/>
        <w:jc w:val="both"/>
      </w:pPr>
    </w:p>
    <w:p w:rsidRDefault="00E00393" w:rsidP="00E00393" w:rsidR="00E00393">
      <w:pPr>
        <w:pStyle w:val="Bezproreda"/>
        <w:jc w:val="both"/>
      </w:pPr>
      <w:r>
        <w:t>U opisanim pogonima se ne obavlja djelatnost, a stečajni dužnik nema zaposlenih.</w:t>
      </w:r>
    </w:p>
    <w:p w:rsidRDefault="00E00393" w:rsidP="00E00393" w:rsidR="00E00393">
      <w:pPr>
        <w:pStyle w:val="Bezproreda"/>
        <w:jc w:val="both"/>
      </w:pPr>
    </w:p>
    <w:p w:rsidRDefault="00E00393" w:rsidP="00E00393" w:rsidR="00E00393">
      <w:pPr>
        <w:pStyle w:val="Bezproreda"/>
        <w:jc w:val="both"/>
      </w:pPr>
      <w:r>
        <w:t xml:space="preserve">Početna cijena je </w:t>
      </w:r>
      <w:r w:rsidR="00FE6060">
        <w:t xml:space="preserve">6.084.228,29 </w:t>
      </w:r>
      <w:r>
        <w:t>kn i iste nekretnine (ekonomska i tehnološka cjelina) se ne mogu prodati ispod utvrđene cijene.</w:t>
      </w:r>
    </w:p>
    <w:p w:rsidRDefault="00E00393" w:rsidP="00E00393" w:rsidR="00E00393">
      <w:pPr>
        <w:pStyle w:val="Bezproreda"/>
        <w:jc w:val="both"/>
      </w:pPr>
    </w:p>
    <w:p w:rsidRDefault="00E00393" w:rsidP="00E00393" w:rsidR="00E00393">
      <w:pPr>
        <w:pStyle w:val="Bezproreda"/>
        <w:jc w:val="both"/>
      </w:pPr>
      <w:r>
        <w:t xml:space="preserve">Na  navedenim nekretninama postoji </w:t>
      </w:r>
      <w:proofErr w:type="spellStart"/>
      <w:r>
        <w:t>razlučno</w:t>
      </w:r>
      <w:proofErr w:type="spellEnd"/>
      <w:r>
        <w:t xml:space="preserve"> pravo u korist </w:t>
      </w:r>
      <w:proofErr w:type="spellStart"/>
      <w:r>
        <w:t>razlučnih</w:t>
      </w:r>
      <w:proofErr w:type="spellEnd"/>
      <w:r>
        <w:t xml:space="preserve"> vjerovnika i to:</w:t>
      </w:r>
    </w:p>
    <w:p w:rsidRDefault="00E00393" w:rsidP="00E00393" w:rsidR="00E00393">
      <w:pPr>
        <w:pStyle w:val="Bezproreda"/>
        <w:jc w:val="both"/>
      </w:pPr>
    </w:p>
    <w:p w:rsidRDefault="00E00393" w:rsidP="00E00393" w:rsidR="00E00393">
      <w:pPr>
        <w:pStyle w:val="Bezproreda"/>
        <w:jc w:val="both"/>
      </w:pPr>
      <w:r>
        <w:t xml:space="preserve">a)Republike Hrvatske, Ministarstva financija i </w:t>
      </w:r>
    </w:p>
    <w:p w:rsidRDefault="00E00393" w:rsidP="00E00393" w:rsidR="00E00393">
      <w:pPr>
        <w:pStyle w:val="Bezproreda"/>
        <w:jc w:val="both"/>
      </w:pPr>
      <w:r>
        <w:t xml:space="preserve">b)Hrvatskog zavoda za zdravstveno osiguranje, Područni ured Šibenik, a koje prestaje danom pravomoćnosti rješenja o dosudi nekretnina kupcu i nakon što kupac položi </w:t>
      </w:r>
      <w:proofErr w:type="spellStart"/>
      <w:r>
        <w:t>kupovninu</w:t>
      </w:r>
      <w:proofErr w:type="spellEnd"/>
      <w:r>
        <w:t xml:space="preserve"> i nekretnine mu budu predane.</w:t>
      </w:r>
    </w:p>
    <w:p w:rsidRDefault="00E00393" w:rsidP="00E00393" w:rsidR="00E00393"/>
    <w:p w:rsidRDefault="00E00393" w:rsidP="00E00393" w:rsidR="00E00393">
      <w:r>
        <w:t xml:space="preserve">B) Pokretnine koje čine profesionalne šivaće strojeve i sitni inventar u objektima dužnika u </w:t>
      </w:r>
      <w:proofErr w:type="spellStart"/>
      <w:r>
        <w:t>Bilicama</w:t>
      </w:r>
      <w:proofErr w:type="spellEnd"/>
      <w:r>
        <w:t xml:space="preserve">, pobliže opisani u "Nalazu i mišljenju vještaka". Početna cijena je 189.968,895 kn i iste se ne mogu prodati ispod utvrđene cijene. Navedene pokretnine prodaju se kao slobodna imovina stečajnog dužnika. </w:t>
      </w:r>
    </w:p>
    <w:p w:rsidRDefault="00E00393" w:rsidP="00E00393" w:rsidR="00E00393">
      <w:r>
        <w:t>II.  Nekretnine i pokretnine iz točke I. ovog zaključka prodavat će se u stečajnom postupku na dvadesetprvoj  usmenoj javnoj dražbi.</w:t>
      </w:r>
    </w:p>
    <w:p w:rsidRDefault="00E00393" w:rsidP="00E00393" w:rsidR="00E00393">
      <w:r>
        <w:t>Ročište za prodaju održat će se pred stečajnim sucem u sobi broj 212 Trgovačkog suda u Zadru, Stalna služba u  Šibeniku, Stjepana Radića 81/II</w:t>
      </w:r>
    </w:p>
    <w:p w:rsidRDefault="00E00393" w:rsidP="00E00393" w:rsidR="00E00393"/>
    <w:p w:rsidRDefault="00E00393" w:rsidP="00E00393" w:rsidR="00E00393">
      <w:pPr>
        <w:jc w:val="center"/>
        <w:rPr>
          <w:b/>
        </w:rPr>
      </w:pPr>
      <w:r>
        <w:rPr>
          <w:b/>
        </w:rPr>
        <w:t xml:space="preserve">dana </w:t>
      </w:r>
      <w:r w:rsidR="00FE6060">
        <w:rPr>
          <w:b/>
        </w:rPr>
        <w:t>0</w:t>
      </w:r>
      <w:r w:rsidR="00536EF2">
        <w:rPr>
          <w:b/>
        </w:rPr>
        <w:t>2</w:t>
      </w:r>
      <w:bookmarkStart w:name="_GoBack" w:id="0"/>
      <w:bookmarkEnd w:id="0"/>
      <w:r w:rsidR="00FE6060">
        <w:rPr>
          <w:b/>
        </w:rPr>
        <w:t>. svibnja</w:t>
      </w:r>
      <w:r>
        <w:rPr>
          <w:b/>
        </w:rPr>
        <w:t xml:space="preserve">  2019. godine</w:t>
      </w:r>
    </w:p>
    <w:p w:rsidRDefault="00E00393" w:rsidP="00E00393" w:rsidR="00E00393">
      <w:pPr>
        <w:jc w:val="center"/>
        <w:rPr>
          <w:b/>
        </w:rPr>
      </w:pPr>
      <w:r>
        <w:rPr>
          <w:b/>
        </w:rPr>
        <w:t>s početkom u 09,15 sati</w:t>
      </w:r>
    </w:p>
    <w:p w:rsidRDefault="00E00393" w:rsidP="00E00393" w:rsidR="00E00393"/>
    <w:p w:rsidRDefault="00E00393" w:rsidP="00E00393" w:rsidR="00E00393">
      <w:pPr>
        <w:jc w:val="both"/>
      </w:pPr>
      <w:r>
        <w:t>Ročište će se održati i kad na njemu sudjeluje samo jedan ponuditelj.</w:t>
      </w:r>
    </w:p>
    <w:p w:rsidRDefault="00E00393" w:rsidP="00E00393" w:rsidR="00E00393">
      <w:pPr>
        <w:jc w:val="both"/>
      </w:pPr>
      <w:r>
        <w:t>Rok od objave ovog zaključka na posebnoj stečajnoj e-oglasnoj ploči s</w:t>
      </w:r>
      <w:r w:rsidR="00FE6060">
        <w:t>uda do prodaje iznosi najmanje 8</w:t>
      </w:r>
      <w:r>
        <w:t xml:space="preserve"> dana.</w:t>
      </w:r>
    </w:p>
    <w:p w:rsidRDefault="00E00393" w:rsidP="00E00393" w:rsidR="00E00393">
      <w:pPr>
        <w:jc w:val="both"/>
      </w:pPr>
      <w:r>
        <w:t xml:space="preserve">Ovaj zaključak o prodaji objavit će se na posebnoj stečajnoj e-oglasnoj ploči suda, dok će oglas o javnoj dražbi sa svim uvjetima prodaje biti objavljen na web stranicama Visokog trgovačkog suda Republike Hrvatske (www.sudacka-mreza.hr/stecaj ili na www.vts.hr u rubrici "web stečaj", na web stranici Hrvatske gospodarske komore, te na web stranici Trgovačkog suda u Šibeniku, a ovlašćuju se </w:t>
      </w:r>
      <w:proofErr w:type="spellStart"/>
      <w:r>
        <w:t>razlučni</w:t>
      </w:r>
      <w:proofErr w:type="spellEnd"/>
      <w:r>
        <w:t xml:space="preserve"> vjerovnici da isto objave u sredstvima javnog informiranja na svoj trošak, odnosno da o zaključku obavijeste osobe koje se bave posredovanjem pri prodaji nekretnina.</w:t>
      </w:r>
    </w:p>
    <w:p w:rsidRDefault="00E00393" w:rsidP="00E00393" w:rsidR="00E00393">
      <w:pPr>
        <w:jc w:val="both"/>
      </w:pPr>
    </w:p>
    <w:p w:rsidRDefault="00E00393" w:rsidP="00E00393" w:rsidR="00E00393">
      <w:pPr>
        <w:jc w:val="both"/>
      </w:pPr>
      <w:r>
        <w:t>III.  Uvjeti prodaje:</w:t>
      </w:r>
    </w:p>
    <w:p w:rsidRDefault="00E00393" w:rsidP="00E00393" w:rsidR="00E00393">
      <w:pPr>
        <w:jc w:val="both"/>
      </w:pPr>
    </w:p>
    <w:p w:rsidRDefault="00E00393" w:rsidP="00E00393" w:rsidR="00E00393">
      <w:pPr>
        <w:jc w:val="both"/>
      </w:pPr>
      <w:r>
        <w:t>1. Prodaja se obavlja po načelu "viđeno-kupljeno", te se naknadne pritužbe isključuju.</w:t>
      </w:r>
    </w:p>
    <w:p w:rsidRDefault="00E00393" w:rsidP="00E00393" w:rsidR="00E00393">
      <w:pPr>
        <w:jc w:val="both"/>
      </w:pPr>
      <w:r>
        <w:lastRenderedPageBreak/>
        <w:t>2. 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E00393" w:rsidP="00E00393" w:rsidR="00E00393">
      <w:pPr>
        <w:jc w:val="both"/>
      </w:pPr>
      <w:r>
        <w:t xml:space="preserve">Jamčevina se uplaćuje na račun sudskog depozita Trgovačkog suda u Zadru, koji se vodi kod Hrvatske poštanske banke d.d. Zagreb, broj IBAN HR 43 23900011 3000 0085 s pozivom na broj 05- 221-32-2011 s naznakom "uplata jamčevine za javnu dražbu", s tim da uplata mora biti izvršena zaključno do </w:t>
      </w:r>
      <w:r w:rsidR="00FE6060">
        <w:t>25. travnja</w:t>
      </w:r>
      <w:r>
        <w:t xml:space="preserve"> 2019. godine.</w:t>
      </w:r>
    </w:p>
    <w:p w:rsidRDefault="00E00393" w:rsidP="00E00393" w:rsidR="00E00393">
      <w:pPr>
        <w:jc w:val="both"/>
      </w:pPr>
      <w:r>
        <w:t>3. Punomoćnici ponuditelja mogu sudjelovati na dražbi samo uz ovjerenu specijalnu punomoć.</w:t>
      </w:r>
    </w:p>
    <w:p w:rsidRDefault="00E00393" w:rsidP="00E00393" w:rsidR="00E00393">
      <w:pPr>
        <w:jc w:val="both"/>
      </w:pPr>
      <w:r>
        <w:t>4. Uplatitelju čija ponuda ne bude prihvaćena, uplaćena svota osiguranja odnosno bankarska garancija vratit će se odmah nakon zaključenja javne dražbe, dok uplatitelju jamčevine koji odustane od ponude jamčevina neće biti vraćena.</w:t>
      </w:r>
    </w:p>
    <w:p w:rsidRDefault="00E00393" w:rsidP="00E00393" w:rsidR="00E00393">
      <w:pPr>
        <w:jc w:val="both"/>
      </w:pPr>
      <w:r>
        <w:t>5. Kupac nekretnine dužan je uplatiti razliku između jamčevine i postignute kupoprodajne cijene u roku od 30 dana od pravomoćnosti rješenja o dosudi na račun sudskog depozita.</w:t>
      </w:r>
    </w:p>
    <w:p w:rsidRDefault="00E00393" w:rsidP="00E00393" w:rsidR="00E00393">
      <w:pPr>
        <w:jc w:val="both"/>
      </w:pPr>
      <w:r>
        <w:t xml:space="preserve">Ako kupac u tom roku ne položi </w:t>
      </w:r>
      <w:proofErr w:type="spellStart"/>
      <w:r>
        <w:t>kupovninu</w:t>
      </w:r>
      <w:proofErr w:type="spellEnd"/>
      <w: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t>kupovnine</w:t>
      </w:r>
      <w:proofErr w:type="spellEnd"/>
      <w:r>
        <w:t xml:space="preserve"> postignute na prijašnjoj prodaji i novoj prodaji.</w:t>
      </w:r>
    </w:p>
    <w:p w:rsidRDefault="00E00393" w:rsidP="00E00393" w:rsidR="00E00393">
      <w:pPr>
        <w:jc w:val="both"/>
      </w:pPr>
      <w:r>
        <w:t xml:space="preserve">6.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t>kupovninu</w:t>
      </w:r>
      <w:proofErr w:type="spellEnd"/>
      <w:r>
        <w:t xml:space="preserve"> u roku iz točke III/5.</w:t>
      </w:r>
    </w:p>
    <w:p w:rsidRDefault="00E00393" w:rsidP="00E00393" w:rsidR="00E00393">
      <w:pPr>
        <w:jc w:val="both"/>
      </w:pPr>
      <w:r>
        <w:t xml:space="preserve">7. U rješenju o dosudi nekretnina sud će odrediti da se nakon pravomoćnosti toga rješenja i nakon što kupac položi </w:t>
      </w:r>
      <w:proofErr w:type="spellStart"/>
      <w:r>
        <w:t>kupovninu</w:t>
      </w:r>
      <w:proofErr w:type="spellEnd"/>
      <w:r>
        <w:t>, u zemljišnim knjigama upiše u njegovu korist pravo vlasništva na dosuđenim nekretninama, te brisati prava i terete na nekretninama koje prestaju njihovom prodajom.</w:t>
      </w:r>
    </w:p>
    <w:p w:rsidRDefault="00E00393" w:rsidP="00E00393" w:rsidR="00E00393">
      <w:pPr>
        <w:jc w:val="both"/>
      </w:pPr>
      <w:r>
        <w:t xml:space="preserve">8. Nakon pravomoćnosti rješenja o dosudi i nakon što kupac položi </w:t>
      </w:r>
      <w:proofErr w:type="spellStart"/>
      <w:r>
        <w:t>kupovninu</w:t>
      </w:r>
      <w:proofErr w:type="spellEnd"/>
      <w:r>
        <w:t>, sud će donijeti zaključak o predaji nekretnine kupcu čime kupac stupa u posjed iste.</w:t>
      </w:r>
    </w:p>
    <w:p w:rsidRDefault="00E00393" w:rsidP="00E00393" w:rsidR="00E00393">
      <w:pPr>
        <w:jc w:val="both"/>
      </w:pPr>
      <w:r>
        <w:t xml:space="preserve">9. Ako kupac radi plaćanja </w:t>
      </w:r>
      <w:proofErr w:type="spellStart"/>
      <w:r>
        <w:t>kupovnine</w:t>
      </w:r>
      <w:proofErr w:type="spellEnd"/>
      <w:r>
        <w:t xml:space="preserve"> treba uzeti kredit, sud će na prijedlog kupca već u rješenju o dosudi odrediti da će se nakon pravomoćnosti rješenja o dosudi te nakon što </w:t>
      </w:r>
      <w:proofErr w:type="spellStart"/>
      <w:r>
        <w:t>kupovnina</w:t>
      </w:r>
      <w:proofErr w:type="spellEnd"/>
      <w:r>
        <w:t xml:space="preserve"> bude položena, u zemljišnim knjigama prilikom upisa prava vlasništva u korist kupca upisati založno pravo na nekretnini radi osiguranja tražbine po osnovi kredita u korist davatelja kredita u skladu sa sporazumom o osiguranju.</w:t>
      </w:r>
      <w:r>
        <w:tab/>
      </w:r>
    </w:p>
    <w:p w:rsidRDefault="00E00393" w:rsidP="00E00393" w:rsidR="00E00393">
      <w:pPr>
        <w:ind w:firstLine="708"/>
        <w:jc w:val="both"/>
      </w:pPr>
      <w:r>
        <w:t xml:space="preserve">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E00393" w:rsidP="00E00393" w:rsidR="00E00393">
      <w:pPr>
        <w:jc w:val="both"/>
      </w:pPr>
    </w:p>
    <w:p w:rsidRDefault="00E00393" w:rsidP="00E00393" w:rsidR="00E00393">
      <w:pPr>
        <w:jc w:val="both"/>
      </w:pPr>
      <w:r>
        <w:t xml:space="preserve">IV.   Kupac pokretnina dužan je uplatiti razliku između jamčevine i postignute </w:t>
      </w:r>
      <w:proofErr w:type="spellStart"/>
      <w:r>
        <w:t>kupovnine</w:t>
      </w:r>
      <w:proofErr w:type="spellEnd"/>
      <w:r>
        <w:t xml:space="preserve"> odmah nakon zaključenja javne dražbe, odnosno istovremeno po preuzimanju pokretnina. </w:t>
      </w:r>
    </w:p>
    <w:p w:rsidRDefault="00E00393" w:rsidP="00E00393" w:rsidR="00E00393">
      <w:pPr>
        <w:jc w:val="both"/>
      </w:pPr>
    </w:p>
    <w:p w:rsidRDefault="00E00393" w:rsidP="00E00393" w:rsidR="00E00393">
      <w:pPr>
        <w:jc w:val="both"/>
      </w:pPr>
      <w:r>
        <w:t>V.  Sve poreze i pristojbe u svezi s prodajom snosi kupac, kao i troškove sastavljanja i ovjere ugovora.</w:t>
      </w:r>
    </w:p>
    <w:p w:rsidRDefault="00E00393" w:rsidP="00E00393" w:rsidR="00E00393"/>
    <w:p w:rsidRDefault="00E00393" w:rsidP="00E00393" w:rsidR="00E00393">
      <w:pPr>
        <w:jc w:val="both"/>
      </w:pPr>
      <w:r>
        <w:t xml:space="preserve">VI.  Sve zainteresirane osobe mogu razgledati imovinu stečajnog dužnika, u vrijeme dogovoreno sa stečajnim upraviteljem Ivanom Rude, dipl. </w:t>
      </w:r>
      <w:proofErr w:type="spellStart"/>
      <w:r>
        <w:t>iur</w:t>
      </w:r>
      <w:proofErr w:type="spellEnd"/>
      <w:r>
        <w:t>, odvjetniku iz Šibenika, Stjepana Radića 6/II, uz prethodni dogovor na telefon 022/331-878.</w:t>
      </w:r>
    </w:p>
    <w:p w:rsidRDefault="00E00393" w:rsidP="00E00393" w:rsidR="00E00393"/>
    <w:p w:rsidRDefault="00E00393" w:rsidP="00E00393" w:rsidR="00E00393">
      <w:pPr>
        <w:jc w:val="center"/>
      </w:pPr>
      <w:r>
        <w:t>Obrazloženje</w:t>
      </w:r>
    </w:p>
    <w:p w:rsidRDefault="00E00393" w:rsidP="00E00393" w:rsidR="00E00393"/>
    <w:p w:rsidRDefault="00E00393" w:rsidP="00E00393" w:rsidR="00E00393">
      <w:pPr>
        <w:ind w:firstLine="708"/>
        <w:jc w:val="both"/>
      </w:pPr>
      <w:r>
        <w:lastRenderedPageBreak/>
        <w:t xml:space="preserve">Rješenjem Trgovačkog suda u Splitu od 19. ožujka 2001. godine, </w:t>
      </w:r>
      <w:proofErr w:type="spellStart"/>
      <w:r>
        <w:t>posl</w:t>
      </w:r>
      <w:proofErr w:type="spellEnd"/>
      <w:r>
        <w:t>. broj St-7/01 otvoren je stečajni postupak nad stečajnim dužnikom REVIJA d.d. "u stečaju" iz Šibenika, Ulica Kralja Zvonimira 247, MBS 060018880 i to po prijedlogu 210 radnika stečajnog dužnika zastupanih po Sindikatu.</w:t>
      </w:r>
    </w:p>
    <w:p w:rsidRDefault="00E00393" w:rsidP="00E00393" w:rsidR="00E00393">
      <w:pPr>
        <w:ind w:firstLine="708"/>
        <w:jc w:val="both"/>
      </w:pPr>
      <w:r>
        <w:t>U stečajnu masu ušla je imovina pobliže navedena u izreci ovog zaključka.</w:t>
      </w:r>
    </w:p>
    <w:p w:rsidRDefault="00E00393" w:rsidP="00E00393" w:rsidR="00E00393">
      <w:pPr>
        <w:ind w:firstLine="708"/>
        <w:jc w:val="both"/>
      </w:pPr>
      <w:r>
        <w:t xml:space="preserve">Temeljem čl. 164. Stečajnog zakona ("Narodne novine" broj 44/96, 29/99, 129/00, 123/03 i 82/06) na prijedlog stečajnog upravitelja Trgovački sud u Šibeniku je donio rješenje dana 16. prosinca 2009 .g., </w:t>
      </w:r>
      <w:proofErr w:type="spellStart"/>
      <w:r>
        <w:t>posl</w:t>
      </w:r>
      <w:proofErr w:type="spellEnd"/>
      <w:r>
        <w:t xml:space="preserve">. broj St-9/02-319, o prodaji u stečajnom postupku kako nekretnina, tako i pokretnina u vlasništvu stečajnog dužnika uz odgovarajuću primjenu pravila o ovrsi na nekretninama, a koje rješenje je postalo pravomoćno. </w:t>
      </w:r>
    </w:p>
    <w:p w:rsidRDefault="00E00393" w:rsidP="00E00393" w:rsidR="00E00393">
      <w:pPr>
        <w:ind w:firstLine="708"/>
        <w:jc w:val="both"/>
      </w:pPr>
      <w:r>
        <w:t>Imajući u vidu navedeno, trebalo je odrediti kao u izreci zaključka temeljem odredbe čl. 164. st. 4. Stečajnog zakona, a uz odgovarajuću primjenu odredbi čl. 92-101.a) Ovršnog zakona ("Narodne novine" broj 57/96, 29/99, 42/00, 173/03, 88/05 i 67/08).</w:t>
      </w:r>
    </w:p>
    <w:p w:rsidRDefault="00E00393" w:rsidP="00E00393" w:rsidR="00E00393">
      <w:pPr>
        <w:ind w:firstLine="708"/>
        <w:jc w:val="both"/>
      </w:pPr>
    </w:p>
    <w:p w:rsidRDefault="00E00393" w:rsidP="00E00393" w:rsidR="00E00393">
      <w:pPr>
        <w:jc w:val="center"/>
      </w:pPr>
      <w:r>
        <w:t xml:space="preserve">U Šibeniku, </w:t>
      </w:r>
      <w:r w:rsidR="00FE6060">
        <w:t>18. veljače</w:t>
      </w:r>
      <w:r>
        <w:t xml:space="preserve"> 2018. godine</w:t>
      </w:r>
    </w:p>
    <w:p w:rsidRDefault="00E00393" w:rsidP="00E00393" w:rsidR="00E00393">
      <w:pPr>
        <w:jc w:val="center"/>
      </w:pPr>
    </w:p>
    <w:p w:rsidRDefault="00E00393" w:rsidP="00E00393" w:rsidR="00E00393"/>
    <w:p w:rsidRDefault="00E00393" w:rsidP="00E00393" w:rsidR="00E00393">
      <w:pPr>
        <w:jc w:val="right"/>
      </w:pPr>
      <w:r>
        <w:t>STEČAJNI SUDAC</w:t>
      </w:r>
    </w:p>
    <w:p w:rsidRDefault="00E00393" w:rsidP="00E00393" w:rsidR="00E00393">
      <w:pPr>
        <w:jc w:val="right"/>
      </w:pPr>
    </w:p>
    <w:p w:rsidRDefault="00E00393" w:rsidP="00E00393" w:rsidR="00E00393">
      <w:pPr>
        <w:jc w:val="right"/>
      </w:pPr>
      <w:r>
        <w:t>Terezija Goreta, v.r.</w:t>
      </w:r>
    </w:p>
    <w:p w:rsidRDefault="00E00393" w:rsidP="00E00393" w:rsidR="00E00393">
      <w:pPr>
        <w:pStyle w:val="Bezproreda"/>
      </w:pPr>
      <w:r>
        <w:t>POUKA O PRAVNOM LIJEKU:</w:t>
      </w:r>
    </w:p>
    <w:p w:rsidRDefault="00E00393" w:rsidP="00E00393" w:rsidR="00E00393">
      <w:pPr>
        <w:pStyle w:val="Bezproreda"/>
      </w:pPr>
      <w:r>
        <w:t>Protiv ovog zaključka nije dopuštena žalba (čl. 11. st. 9. Stečajnog zakona).</w:t>
      </w:r>
    </w:p>
    <w:p w:rsidRDefault="00E00393" w:rsidP="00E00393" w:rsidR="00E00393">
      <w:pPr>
        <w:pStyle w:val="Bezproreda"/>
      </w:pPr>
    </w:p>
    <w:p w:rsidRDefault="00E00393" w:rsidP="00E00393" w:rsidR="00E00393">
      <w:pPr>
        <w:pStyle w:val="Bezproreda"/>
      </w:pPr>
      <w:r>
        <w:t>DN-a:</w:t>
      </w:r>
    </w:p>
    <w:p w:rsidRDefault="00E00393" w:rsidP="00E00393" w:rsidR="00E00393">
      <w:pPr>
        <w:pStyle w:val="Bezproreda"/>
      </w:pPr>
      <w:r>
        <w:t>1.stečajnom upravitelju</w:t>
      </w:r>
    </w:p>
    <w:p w:rsidRDefault="00E00393" w:rsidP="00E00393" w:rsidR="00E00393">
      <w:pPr>
        <w:pStyle w:val="Bezproreda"/>
      </w:pPr>
      <w:r>
        <w:t xml:space="preserve">2.Županijsko državno odvjetništvo, Građansko-upravni odjel Šibenik, za </w:t>
      </w:r>
      <w:proofErr w:type="spellStart"/>
      <w:r>
        <w:t>razlučne</w:t>
      </w:r>
      <w:proofErr w:type="spellEnd"/>
      <w:r>
        <w:t xml:space="preserve"> vjerovnike</w:t>
      </w:r>
    </w:p>
    <w:p w:rsidRDefault="00E00393" w:rsidP="00E00393" w:rsidR="00E00393">
      <w:pPr>
        <w:pStyle w:val="Bezproreda"/>
      </w:pPr>
      <w:r>
        <w:t>3.e-oglasna ploča</w:t>
      </w:r>
    </w:p>
    <w:p w:rsidRDefault="00E00393" w:rsidP="00E00393" w:rsidR="00E00393">
      <w:pPr>
        <w:pStyle w:val="Bezproreda"/>
      </w:pPr>
      <w:r>
        <w:t xml:space="preserve">4. Porezna uprava Šibenik </w:t>
      </w:r>
    </w:p>
    <w:p w:rsidRDefault="00E00393" w:rsidP="00E00393" w:rsidR="00E00393">
      <w:pPr>
        <w:pStyle w:val="Bezproreda"/>
      </w:pPr>
      <w:r>
        <w:t xml:space="preserve">5.u oglasu na web stranicama Visokog trgovačkog suda Republike Hrvatske Zagreb (www.sudacka-mreza.hr/stecaj ili na www.vts.hr u rubrici "web stečaj"), web stranici Hrvatske gospodarske komore www.hgk.hr i na web stranici Trgovačkog suda u Šibeniku http://sudovi.pravosudje.hr/tssi </w:t>
      </w:r>
    </w:p>
    <w:p w:rsidRDefault="00E00393" w:rsidP="00E00393" w:rsidR="00E00393">
      <w:pPr>
        <w:pStyle w:val="Bezproreda"/>
      </w:pPr>
      <w:r>
        <w:t>6. računovodstvu suda</w:t>
      </w:r>
    </w:p>
    <w:p w:rsidRDefault="00E00393" w:rsidP="00E00393" w:rsidR="00E00393">
      <w:pPr>
        <w:pStyle w:val="NormaleSPIS"/>
      </w:pPr>
    </w:p>
    <w:p w:rsidRDefault="00E00393" w:rsidP="00E00393" w:rsidR="00E00393"/>
    <w:p w:rsidRDefault="00E00393" w:rsidP="00E00393" w:rsidR="00E00393"/>
    <w:p w:rsidRDefault="00E00393" w:rsidP="00E00393" w:rsidR="00E00393"/>
    <w:p w:rsidRDefault="007F1501" w:rsidR="007F1501"/>
    <w:sectPr w:rsidR="007F150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E00393"/>
    <w:rsid w:val="00536EF2"/>
    <w:rsid w:val="007F1501"/>
    <w:rsid w:val="00E00393"/>
    <w:rsid w:val="00FE60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01AEB479"/>
  <w15:docId w15:val="{727A9C89-5924-4E51-9FE9-7736250B076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E00393"/>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00393"/>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E00393"/>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E00393"/>
    <w:pPr>
      <w:spacing w:after="240"/>
      <w:ind w:firstLine="567"/>
      <w:jc w:val="both"/>
    </w:pPr>
    <w:rPr>
      <w:rFonts w:eastAsia="Times New Roman"/>
    </w:rPr>
  </w:style>
  <w:style w:styleId="Tekstbalonia" w:type="paragraph">
    <w:name w:val="Balloon Text"/>
    <w:basedOn w:val="Normal"/>
    <w:link w:val="TekstbaloniaChar"/>
    <w:uiPriority w:val="99"/>
    <w:semiHidden/>
    <w:unhideWhenUsed/>
    <w:rsid w:val="00FE6060"/>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FE6060"/>
    <w:rPr>
      <w:rFonts w:cs="Segoe UI" w:hAnsi="Segoe UI" w:ascii="Segoe UI"/>
      <w:sz w:val="18"/>
      <w:szCs w:val="18"/>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7043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1</properties:Pages>
  <properties:Words>1504</properties:Words>
  <properties:Characters>8573</properties:Characters>
  <properties:Lines>71</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2019-02-18T10:30:00Z</dcterms:created>
  <dc:creator>Anita Hrabrov Petrić</dc:creator>
  <dc:description/>
  <cp:keywords/>
  <cp:lastModifiedBy>Anita Hrabrov Petrić</cp:lastModifiedBy>
  <cp:lastPrinted>2019-02-18T10:47:00Z</cp:lastPrinted>
  <dcterms:modified xmlns:xsi="http://www.w3.org/2001/XMLSchema-instance" xsi:type="dcterms:W3CDTF">2019-02-18T10:47:00Z</dcterms:modified>
  <cp:revision>5</cp:revision>
  <dc:subject/>
  <dc:title/>
</cp:coreProperties>
</file>