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642f31" w14:paraId="a642f31" w:rsidRDefault="00BE2C33" w:rsidP="003A75AC" w:rsidR="00E52220" w:rsidRPr="00E52220">
      <w:pPr>
        <w:pBdr>
          <w:bottom w:space="1" w:sz="4" w:color="auto" w:val="single"/>
        </w:pBdr>
        <w15:collapsed w:val="false"/>
        <w:rPr>
          <w:b/>
          <w:sz w:val="24"/>
          <w:szCs w:val="24"/>
        </w:rPr>
      </w:pPr>
      <w:bookmarkStart w:name="_Hlk524706209" w:id="0"/>
      <w:bookmarkStart w:name="_GoBack" w:id="1"/>
      <w:bookmarkEnd w:id="1"/>
      <w:r>
        <w:rPr>
          <w:b/>
          <w:sz w:val="24"/>
          <w:szCs w:val="24"/>
        </w:rPr>
        <w:t>S</w:t>
      </w:r>
      <w:r w:rsidR="00E52220" w:rsidRPr="00E52220">
        <w:rPr>
          <w:b/>
          <w:sz w:val="24"/>
          <w:szCs w:val="24"/>
        </w:rPr>
        <w:t>tečajni upravitelj</w:t>
      </w:r>
    </w:p>
    <w:p w:rsidRDefault="00E52220" w:rsidP="003A75AC" w:rsidR="00E52220" w:rsidRPr="00E52220">
      <w:pPr>
        <w:pBdr>
          <w:bottom w:space="1" w:sz="4" w:color="auto" w:val="single"/>
        </w:pBdr>
        <w:rPr>
          <w:b/>
          <w:sz w:val="24"/>
          <w:szCs w:val="24"/>
        </w:rPr>
      </w:pPr>
      <w:r w:rsidRPr="00E52220">
        <w:rPr>
          <w:b/>
          <w:sz w:val="24"/>
          <w:szCs w:val="24"/>
        </w:rPr>
        <w:t>Boris Hmelina, dipl. oecc.</w:t>
      </w:r>
    </w:p>
    <w:p w:rsidRDefault="00E52220" w:rsidP="003A75AC" w:rsidR="00E52220" w:rsidRPr="00F76276">
      <w:pPr>
        <w:pBdr>
          <w:bottom w:space="1" w:sz="4" w:color="auto" w:val="single"/>
        </w:pBdr>
        <w:rPr>
          <w:sz w:val="24"/>
          <w:szCs w:val="24"/>
        </w:rPr>
      </w:pPr>
      <w:r w:rsidRPr="00F76276">
        <w:rPr>
          <w:sz w:val="24"/>
          <w:szCs w:val="24"/>
        </w:rPr>
        <w:t>10000 Zagreb, Severci 4/1</w:t>
      </w:r>
    </w:p>
    <w:p w:rsidRDefault="00E52220" w:rsidP="003A75AC" w:rsidR="00F41187" w:rsidRPr="00F76276">
      <w:pPr>
        <w:pBdr>
          <w:bottom w:space="1" w:sz="4" w:color="auto" w:val="single"/>
        </w:pBdr>
        <w:rPr>
          <w:sz w:val="24"/>
          <w:szCs w:val="24"/>
        </w:rPr>
      </w:pPr>
      <w:r w:rsidRPr="00F76276">
        <w:rPr>
          <w:sz w:val="24"/>
          <w:szCs w:val="24"/>
        </w:rPr>
        <w:t>Tel. 01/3737794, mob. 098/ 9815813</w:t>
      </w:r>
    </w:p>
    <w:p w:rsidRDefault="00265FCA" w:rsidP="00D31A7F" w:rsidR="00265FCA" w:rsidRPr="00F41187">
      <w:pPr>
        <w:rPr>
          <w:sz w:val="24"/>
          <w:szCs w:val="24"/>
        </w:rPr>
      </w:pPr>
    </w:p>
    <w:p w:rsidRDefault="00265FCA" w:rsidP="00D31A7F" w:rsidR="00265FCA" w:rsidRPr="00F41187">
      <w:pPr>
        <w:rPr>
          <w:sz w:val="24"/>
          <w:szCs w:val="24"/>
        </w:rPr>
      </w:pPr>
    </w:p>
    <w:p w:rsidRDefault="00EA2F01" w:rsidP="00D31A7F" w:rsidR="00C87713">
      <w:pPr>
        <w:rPr>
          <w:b/>
          <w:sz w:val="24"/>
          <w:szCs w:val="24"/>
        </w:rPr>
      </w:pPr>
      <w:r w:rsidRPr="00F41187">
        <w:rPr>
          <w:b/>
          <w:sz w:val="24"/>
          <w:szCs w:val="24"/>
        </w:rPr>
        <w:tab/>
      </w:r>
      <w:r w:rsidRPr="00F41187">
        <w:rPr>
          <w:b/>
          <w:sz w:val="24"/>
          <w:szCs w:val="24"/>
        </w:rPr>
        <w:tab/>
      </w:r>
      <w:r w:rsidRPr="00F41187">
        <w:rPr>
          <w:b/>
          <w:sz w:val="24"/>
          <w:szCs w:val="24"/>
        </w:rPr>
        <w:tab/>
      </w:r>
      <w:r w:rsidRPr="00F41187">
        <w:rPr>
          <w:b/>
          <w:sz w:val="24"/>
          <w:szCs w:val="24"/>
        </w:rPr>
        <w:tab/>
      </w:r>
      <w:r w:rsidRPr="00F41187">
        <w:rPr>
          <w:b/>
          <w:sz w:val="24"/>
          <w:szCs w:val="24"/>
        </w:rPr>
        <w:tab/>
      </w:r>
      <w:r w:rsidRPr="00F41187">
        <w:rPr>
          <w:b/>
          <w:sz w:val="24"/>
          <w:szCs w:val="24"/>
        </w:rPr>
        <w:tab/>
      </w:r>
    </w:p>
    <w:p w:rsidRDefault="00C61314" w:rsidP="00D31A7F" w:rsidR="00C61314" w:rsidRPr="00F41187">
      <w:pPr>
        <w:rPr>
          <w:b/>
          <w:sz w:val="24"/>
          <w:szCs w:val="24"/>
        </w:rPr>
      </w:pPr>
    </w:p>
    <w:p w:rsidRDefault="00EA2F01" w:rsidP="00D31A7F" w:rsidR="00172718" w:rsidRPr="00F41187">
      <w:pPr>
        <w:rPr>
          <w:b/>
          <w:sz w:val="24"/>
          <w:szCs w:val="24"/>
        </w:rPr>
      </w:pPr>
      <w:r w:rsidRPr="00F41187">
        <w:rPr>
          <w:b/>
          <w:sz w:val="24"/>
          <w:szCs w:val="24"/>
        </w:rPr>
        <w:tab/>
      </w:r>
    </w:p>
    <w:p w:rsidRDefault="00E84C46" w:rsidP="00957C18" w:rsidR="00E84C46" w:rsidRPr="00F41187">
      <w:pPr>
        <w:ind w:firstLine="11" w:left="3544"/>
        <w:rPr>
          <w:b/>
          <w:sz w:val="24"/>
          <w:szCs w:val="24"/>
        </w:rPr>
      </w:pPr>
      <w:r w:rsidRPr="00F41187">
        <w:rPr>
          <w:b/>
          <w:sz w:val="24"/>
          <w:szCs w:val="24"/>
        </w:rPr>
        <w:t>TRGOVAČKI SUD U ZAGREBU</w:t>
      </w:r>
    </w:p>
    <w:p w:rsidRDefault="00EA2F01" w:rsidP="00957C18" w:rsidR="00EA2F01" w:rsidRPr="00F41187">
      <w:pPr>
        <w:ind w:firstLine="11" w:left="3544"/>
        <w:rPr>
          <w:b/>
          <w:sz w:val="24"/>
          <w:szCs w:val="24"/>
        </w:rPr>
      </w:pPr>
    </w:p>
    <w:p w:rsidRDefault="006A2223" w:rsidP="00957C18" w:rsidR="00C87713" w:rsidRPr="00F41187">
      <w:pPr>
        <w:ind w:firstLine="11" w:left="3544"/>
        <w:rPr>
          <w:b/>
          <w:sz w:val="24"/>
          <w:szCs w:val="24"/>
          <w:u w:val="single"/>
        </w:rPr>
      </w:pPr>
      <w:r>
        <w:rPr>
          <w:b/>
          <w:sz w:val="24"/>
          <w:szCs w:val="24"/>
          <w:u w:val="single"/>
        </w:rPr>
        <w:t xml:space="preserve"> </w:t>
      </w:r>
      <w:r w:rsidR="00C87713" w:rsidRPr="00F41187">
        <w:rPr>
          <w:b/>
          <w:sz w:val="24"/>
          <w:szCs w:val="24"/>
          <w:u w:val="single"/>
        </w:rPr>
        <w:t>Na posl. br</w:t>
      </w:r>
      <w:r w:rsidR="009D4395" w:rsidRPr="00F41187">
        <w:rPr>
          <w:b/>
          <w:sz w:val="24"/>
          <w:szCs w:val="24"/>
          <w:u w:val="single"/>
        </w:rPr>
        <w:t>.</w:t>
      </w:r>
      <w:r w:rsidR="00E81ED4">
        <w:rPr>
          <w:b/>
          <w:sz w:val="24"/>
          <w:szCs w:val="24"/>
          <w:u w:val="single"/>
        </w:rPr>
        <w:t xml:space="preserve"> </w:t>
      </w:r>
      <w:r w:rsidR="00932871">
        <w:rPr>
          <w:b/>
          <w:sz w:val="24"/>
          <w:szCs w:val="24"/>
          <w:u w:val="single"/>
        </w:rPr>
        <w:t>2</w:t>
      </w:r>
      <w:r w:rsidR="00E81ED4">
        <w:rPr>
          <w:b/>
          <w:sz w:val="24"/>
          <w:szCs w:val="24"/>
          <w:u w:val="single"/>
        </w:rPr>
        <w:t>0.St-</w:t>
      </w:r>
      <w:r w:rsidR="00932871">
        <w:rPr>
          <w:b/>
          <w:sz w:val="24"/>
          <w:szCs w:val="24"/>
          <w:u w:val="single"/>
        </w:rPr>
        <w:t>3660</w:t>
      </w:r>
      <w:r w:rsidR="00E81ED4">
        <w:rPr>
          <w:b/>
          <w:sz w:val="24"/>
          <w:szCs w:val="24"/>
          <w:u w:val="single"/>
        </w:rPr>
        <w:t>/201</w:t>
      </w:r>
      <w:r w:rsidR="00932871">
        <w:rPr>
          <w:b/>
          <w:sz w:val="24"/>
          <w:szCs w:val="24"/>
          <w:u w:val="single"/>
        </w:rPr>
        <w:t>6</w:t>
      </w:r>
      <w:r w:rsidR="009D4395" w:rsidRPr="00F41187">
        <w:rPr>
          <w:b/>
          <w:sz w:val="24"/>
          <w:szCs w:val="24"/>
          <w:u w:val="single"/>
        </w:rPr>
        <w:t xml:space="preserve"> </w:t>
      </w:r>
    </w:p>
    <w:p w:rsidRDefault="009D4395" w:rsidP="00957C18" w:rsidR="009D4395" w:rsidRPr="00F41187">
      <w:pPr>
        <w:ind w:firstLine="11" w:left="3544"/>
        <w:rPr>
          <w:b/>
          <w:sz w:val="24"/>
          <w:szCs w:val="24"/>
        </w:rPr>
      </w:pPr>
    </w:p>
    <w:p w:rsidRDefault="00F41187" w:rsidP="00957C18" w:rsidR="00F41187">
      <w:pPr>
        <w:ind w:firstLine="11" w:left="3544"/>
        <w:rPr>
          <w:b/>
          <w:sz w:val="24"/>
          <w:szCs w:val="24"/>
        </w:rPr>
      </w:pPr>
    </w:p>
    <w:p w:rsidRDefault="00932871" w:rsidP="00932871" w:rsidR="00F41187">
      <w:pPr>
        <w:rPr>
          <w:b/>
          <w:sz w:val="24"/>
          <w:szCs w:val="24"/>
        </w:rPr>
      </w:pPr>
      <w:bookmarkStart w:name="_Hlk505765921" w:id="2"/>
      <w:r>
        <w:rPr>
          <w:b/>
          <w:sz w:val="24"/>
          <w:szCs w:val="24"/>
        </w:rPr>
        <w:t xml:space="preserve">                                                           KS-ARMATURA</w:t>
      </w:r>
      <w:r w:rsidR="00292DD2">
        <w:rPr>
          <w:b/>
          <w:sz w:val="24"/>
          <w:szCs w:val="24"/>
        </w:rPr>
        <w:t xml:space="preserve"> </w:t>
      </w:r>
      <w:r w:rsidR="00081200" w:rsidRPr="00081200">
        <w:rPr>
          <w:b/>
          <w:sz w:val="24"/>
          <w:szCs w:val="24"/>
        </w:rPr>
        <w:t>d.o.o. u stečaju</w:t>
      </w:r>
      <w:r w:rsidR="00F41187" w:rsidRPr="00F41187">
        <w:rPr>
          <w:b/>
          <w:sz w:val="24"/>
          <w:szCs w:val="24"/>
        </w:rPr>
        <w:t xml:space="preserve"> </w:t>
      </w:r>
    </w:p>
    <w:p w:rsidRDefault="00F41187" w:rsidP="00265FCA" w:rsidR="00F41187">
      <w:pPr>
        <w:ind w:firstLine="720" w:left="2835"/>
        <w:rPr>
          <w:b/>
          <w:sz w:val="24"/>
          <w:szCs w:val="24"/>
        </w:rPr>
      </w:pPr>
      <w:r w:rsidRPr="00F41187">
        <w:rPr>
          <w:b/>
          <w:sz w:val="24"/>
          <w:szCs w:val="24"/>
        </w:rPr>
        <w:t xml:space="preserve">Zagreb, </w:t>
      </w:r>
      <w:r w:rsidR="00932871">
        <w:rPr>
          <w:b/>
          <w:sz w:val="24"/>
          <w:szCs w:val="24"/>
        </w:rPr>
        <w:t>Jarnovićeva 100</w:t>
      </w:r>
    </w:p>
    <w:p w:rsidRDefault="00F41187" w:rsidP="00265FCA" w:rsidR="00150301" w:rsidRPr="00E312F4">
      <w:pPr>
        <w:ind w:firstLine="720" w:left="2835"/>
        <w:rPr>
          <w:b/>
          <w:sz w:val="24"/>
          <w:szCs w:val="24"/>
        </w:rPr>
      </w:pPr>
      <w:r w:rsidRPr="00F41187">
        <w:rPr>
          <w:b/>
          <w:sz w:val="24"/>
          <w:szCs w:val="24"/>
        </w:rPr>
        <w:t>OIB:</w:t>
      </w:r>
      <w:r w:rsidR="00081200" w:rsidRPr="00081200">
        <w:t xml:space="preserve"> </w:t>
      </w:r>
      <w:bookmarkEnd w:id="2"/>
      <w:r w:rsidR="00932871">
        <w:rPr>
          <w:b/>
          <w:sz w:val="24"/>
          <w:szCs w:val="24"/>
        </w:rPr>
        <w:t>84567474034</w:t>
      </w:r>
    </w:p>
    <w:bookmarkEnd w:id="0"/>
    <w:p w:rsidRDefault="00172718" w:rsidP="00342CB5" w:rsidR="00172718" w:rsidRPr="00E312F4">
      <w:pPr>
        <w:rPr>
          <w:b/>
          <w:sz w:val="24"/>
          <w:szCs w:val="24"/>
        </w:rPr>
      </w:pPr>
    </w:p>
    <w:p w:rsidRDefault="00BA1520" w:rsidP="00342CB5" w:rsidR="00BA1520">
      <w:pPr>
        <w:rPr>
          <w:b/>
          <w:sz w:val="24"/>
          <w:szCs w:val="24"/>
        </w:rPr>
      </w:pPr>
    </w:p>
    <w:p w:rsidRDefault="00265FCA" w:rsidP="00342CB5" w:rsidR="00265FCA">
      <w:pPr>
        <w:rPr>
          <w:b/>
          <w:sz w:val="24"/>
          <w:szCs w:val="24"/>
        </w:rPr>
      </w:pPr>
    </w:p>
    <w:p w:rsidRDefault="00265FCA" w:rsidP="00342CB5" w:rsidR="00265FCA" w:rsidRPr="00E312F4">
      <w:pPr>
        <w:rPr>
          <w:b/>
          <w:sz w:val="24"/>
          <w:szCs w:val="24"/>
        </w:rPr>
      </w:pPr>
    </w:p>
    <w:p w:rsidRDefault="00172718" w:rsidP="00342CB5" w:rsidR="00172718" w:rsidRPr="00E312F4">
      <w:pPr>
        <w:rPr>
          <w:b/>
          <w:sz w:val="24"/>
          <w:szCs w:val="24"/>
        </w:rPr>
      </w:pPr>
    </w:p>
    <w:p w:rsidRDefault="00E84C46" w:rsidP="00E84C46" w:rsidR="00E84C46" w:rsidRPr="00E312F4">
      <w:pPr>
        <w:jc w:val="center"/>
        <w:rPr>
          <w:b/>
          <w:sz w:val="24"/>
          <w:szCs w:val="24"/>
        </w:rPr>
      </w:pPr>
      <w:r w:rsidRPr="00E312F4">
        <w:rPr>
          <w:b/>
          <w:sz w:val="24"/>
          <w:szCs w:val="24"/>
        </w:rPr>
        <w:t>IZVJEŠĆE</w:t>
      </w:r>
    </w:p>
    <w:p w:rsidRDefault="00E84C46" w:rsidP="00E84C46" w:rsidR="00E84C46" w:rsidRPr="00E312F4">
      <w:pPr>
        <w:jc w:val="center"/>
        <w:rPr>
          <w:b/>
          <w:sz w:val="24"/>
          <w:szCs w:val="24"/>
        </w:rPr>
      </w:pPr>
      <w:r w:rsidRPr="00E312F4">
        <w:rPr>
          <w:b/>
          <w:sz w:val="24"/>
          <w:szCs w:val="24"/>
        </w:rPr>
        <w:t>STEČAJNOG UPRAVITELJA</w:t>
      </w:r>
      <w:r w:rsidR="00150301" w:rsidRPr="00E312F4">
        <w:rPr>
          <w:b/>
          <w:sz w:val="24"/>
          <w:szCs w:val="24"/>
        </w:rPr>
        <w:t xml:space="preserve"> O GOSPODARSKOM POLOŽAJU</w:t>
      </w:r>
    </w:p>
    <w:p w:rsidRDefault="00150301" w:rsidP="00E84C46" w:rsidR="00265FCA">
      <w:pPr>
        <w:jc w:val="center"/>
        <w:rPr>
          <w:b/>
          <w:sz w:val="24"/>
          <w:szCs w:val="24"/>
        </w:rPr>
      </w:pPr>
      <w:r w:rsidRPr="00E312F4">
        <w:rPr>
          <w:b/>
          <w:sz w:val="24"/>
          <w:szCs w:val="24"/>
        </w:rPr>
        <w:t>STEČAJNOG DUŽNIKA</w:t>
      </w:r>
      <w:r w:rsidR="00265FCA">
        <w:rPr>
          <w:b/>
          <w:sz w:val="24"/>
          <w:szCs w:val="24"/>
        </w:rPr>
        <w:t xml:space="preserve"> ZA </w:t>
      </w:r>
    </w:p>
    <w:p w:rsidRDefault="00265FCA" w:rsidP="00E84C46" w:rsidR="00150301" w:rsidRPr="00E312F4">
      <w:pPr>
        <w:jc w:val="center"/>
        <w:rPr>
          <w:b/>
          <w:sz w:val="24"/>
          <w:szCs w:val="24"/>
        </w:rPr>
      </w:pPr>
      <w:r>
        <w:rPr>
          <w:b/>
          <w:sz w:val="24"/>
          <w:szCs w:val="24"/>
        </w:rPr>
        <w:t xml:space="preserve">IZVJEŠTAJNO ROČIŠTE </w:t>
      </w:r>
    </w:p>
    <w:p w:rsidRDefault="00E84C46" w:rsidP="00E84C46" w:rsidR="00E84C46" w:rsidRPr="00E312F4">
      <w:pPr>
        <w:jc w:val="center"/>
        <w:rPr>
          <w:sz w:val="24"/>
          <w:szCs w:val="24"/>
        </w:rPr>
      </w:pPr>
    </w:p>
    <w:p w:rsidRDefault="006D4B30" w:rsidP="00E84C46" w:rsidR="006D4B30" w:rsidRPr="00E312F4">
      <w:pPr>
        <w:jc w:val="center"/>
        <w:rPr>
          <w:sz w:val="24"/>
          <w:szCs w:val="24"/>
        </w:rPr>
      </w:pPr>
    </w:p>
    <w:p w:rsidRDefault="00265FCA" w:rsidP="003E33CB" w:rsidR="00265FCA">
      <w:pPr>
        <w:jc w:val="both"/>
        <w:rPr>
          <w:sz w:val="24"/>
          <w:szCs w:val="24"/>
        </w:rPr>
      </w:pPr>
    </w:p>
    <w:p w:rsidRDefault="00265FCA" w:rsidP="003E33CB" w:rsidR="00265FCA">
      <w:pPr>
        <w:jc w:val="both"/>
        <w:rPr>
          <w:sz w:val="24"/>
          <w:szCs w:val="24"/>
        </w:rPr>
      </w:pPr>
    </w:p>
    <w:p w:rsidRDefault="00C87C59" w:rsidP="003E33CB" w:rsidR="00265FCA" w:rsidRPr="00C87C59">
      <w:pPr>
        <w:jc w:val="both"/>
        <w:rPr>
          <w:sz w:val="24"/>
          <w:szCs w:val="24"/>
        </w:rPr>
      </w:pPr>
      <w:r w:rsidRPr="00C87C59">
        <w:rPr>
          <w:sz w:val="24"/>
          <w:szCs w:val="24"/>
        </w:rPr>
        <w:t>U prilogu:</w:t>
      </w:r>
    </w:p>
    <w:p w:rsidRDefault="00C87C59" w:rsidP="003E33CB" w:rsidR="00C87C59" w:rsidRPr="00C87C59">
      <w:pPr>
        <w:jc w:val="both"/>
        <w:rPr>
          <w:sz w:val="24"/>
          <w:szCs w:val="24"/>
        </w:rPr>
      </w:pPr>
      <w:r w:rsidRPr="00C87C59">
        <w:rPr>
          <w:sz w:val="24"/>
          <w:szCs w:val="24"/>
        </w:rPr>
        <w:t>- popis predmeta stečajne mase (čl. 221. SZ-a);</w:t>
      </w:r>
    </w:p>
    <w:p w:rsidRDefault="00C87C59" w:rsidP="00C87C59" w:rsidR="00C87C59" w:rsidRPr="00C87C59">
      <w:pPr>
        <w:rPr>
          <w:sz w:val="24"/>
          <w:szCs w:val="24"/>
        </w:rPr>
      </w:pPr>
      <w:r w:rsidRPr="00C87C59">
        <w:rPr>
          <w:sz w:val="24"/>
          <w:szCs w:val="24"/>
        </w:rPr>
        <w:t>- popis vjerovnika (čl. 222. SZ-a);</w:t>
      </w:r>
    </w:p>
    <w:p w:rsidRDefault="00C87C59" w:rsidP="00C87C59" w:rsidR="00C87C59" w:rsidRPr="00C87C59">
      <w:pPr>
        <w:rPr>
          <w:sz w:val="24"/>
          <w:szCs w:val="24"/>
        </w:rPr>
      </w:pPr>
      <w:r w:rsidRPr="00C87C59">
        <w:rPr>
          <w:sz w:val="24"/>
          <w:szCs w:val="24"/>
        </w:rPr>
        <w:t xml:space="preserve">- </w:t>
      </w:r>
      <w:r>
        <w:rPr>
          <w:sz w:val="24"/>
          <w:szCs w:val="24"/>
        </w:rPr>
        <w:t>pregled</w:t>
      </w:r>
      <w:r w:rsidRPr="00C87C59">
        <w:rPr>
          <w:sz w:val="24"/>
          <w:szCs w:val="24"/>
        </w:rPr>
        <w:t xml:space="preserve"> imovine i obveza (čl. 223 SZ-a)</w:t>
      </w:r>
      <w:r>
        <w:rPr>
          <w:sz w:val="24"/>
          <w:szCs w:val="24"/>
        </w:rPr>
        <w:t>.</w:t>
      </w:r>
    </w:p>
    <w:p w:rsidRDefault="00C87C59" w:rsidP="003E33CB" w:rsidR="00C87C59" w:rsidRPr="00C87C59">
      <w:pPr>
        <w:jc w:val="both"/>
        <w:rPr>
          <w:sz w:val="24"/>
          <w:szCs w:val="24"/>
        </w:rPr>
      </w:pPr>
    </w:p>
    <w:p w:rsidRDefault="00265FCA" w:rsidP="003E33CB" w:rsidR="00265FCA" w:rsidRPr="00C87C59">
      <w:pPr>
        <w:jc w:val="both"/>
        <w:rPr>
          <w:sz w:val="24"/>
          <w:szCs w:val="24"/>
        </w:rPr>
      </w:pPr>
    </w:p>
    <w:p w:rsidRDefault="00265FCA" w:rsidP="003E33CB" w:rsidR="00265FCA">
      <w:pPr>
        <w:jc w:val="both"/>
        <w:rPr>
          <w:sz w:val="24"/>
          <w:szCs w:val="24"/>
        </w:rPr>
      </w:pPr>
    </w:p>
    <w:p w:rsidRDefault="00B40367" w:rsidP="003E33CB" w:rsidR="00B40367">
      <w:pPr>
        <w:jc w:val="both"/>
        <w:rPr>
          <w:sz w:val="24"/>
          <w:szCs w:val="24"/>
        </w:rPr>
      </w:pPr>
    </w:p>
    <w:p w:rsidRDefault="00265FCA" w:rsidP="003E33CB" w:rsidR="00265FCA">
      <w:pPr>
        <w:jc w:val="both"/>
        <w:rPr>
          <w:sz w:val="24"/>
          <w:szCs w:val="24"/>
        </w:rPr>
      </w:pPr>
    </w:p>
    <w:p w:rsidRDefault="00265FCA" w:rsidP="003E33CB" w:rsidR="00265FCA">
      <w:pPr>
        <w:jc w:val="both"/>
        <w:rPr>
          <w:sz w:val="24"/>
          <w:szCs w:val="24"/>
        </w:rPr>
      </w:pPr>
    </w:p>
    <w:p w:rsidRDefault="00265FCA" w:rsidP="003E33CB" w:rsidR="00265FCA">
      <w:pPr>
        <w:jc w:val="both"/>
        <w:rPr>
          <w:sz w:val="24"/>
          <w:szCs w:val="24"/>
        </w:rPr>
      </w:pPr>
    </w:p>
    <w:p w:rsidRDefault="00265FCA" w:rsidP="003E33CB" w:rsidR="00265FCA">
      <w:pPr>
        <w:jc w:val="both"/>
        <w:rPr>
          <w:sz w:val="24"/>
          <w:szCs w:val="24"/>
        </w:rPr>
      </w:pPr>
    </w:p>
    <w:p w:rsidRDefault="00265FCA" w:rsidP="003E33CB" w:rsidR="00265FCA">
      <w:pPr>
        <w:jc w:val="both"/>
        <w:rPr>
          <w:sz w:val="24"/>
          <w:szCs w:val="24"/>
        </w:rPr>
      </w:pPr>
    </w:p>
    <w:p w:rsidRDefault="00265FCA" w:rsidP="003E33CB" w:rsidR="00265FCA">
      <w:pPr>
        <w:jc w:val="both"/>
        <w:rPr>
          <w:sz w:val="24"/>
          <w:szCs w:val="24"/>
        </w:rPr>
      </w:pPr>
    </w:p>
    <w:p w:rsidRDefault="00265FCA" w:rsidP="00265FCA" w:rsidR="00265FCA" w:rsidRPr="00265FCA">
      <w:pPr>
        <w:jc w:val="both"/>
        <w:rPr>
          <w:sz w:val="24"/>
          <w:szCs w:val="24"/>
        </w:rPr>
      </w:pPr>
      <w:r w:rsidRPr="00265FCA">
        <w:rPr>
          <w:sz w:val="24"/>
          <w:szCs w:val="24"/>
        </w:rPr>
        <w:t>stečajni upravitelj</w:t>
      </w:r>
    </w:p>
    <w:p w:rsidRDefault="00F76276" w:rsidP="00265FCA" w:rsidR="00265FCA">
      <w:pPr>
        <w:jc w:val="both"/>
        <w:rPr>
          <w:sz w:val="24"/>
          <w:szCs w:val="24"/>
        </w:rPr>
      </w:pPr>
      <w:r>
        <w:rPr>
          <w:sz w:val="24"/>
          <w:szCs w:val="24"/>
        </w:rPr>
        <w:t>Boris Hmelina</w:t>
      </w:r>
      <w:r w:rsidR="00F41187" w:rsidRPr="00F41187">
        <w:rPr>
          <w:sz w:val="24"/>
          <w:szCs w:val="24"/>
        </w:rPr>
        <w:t>, dipl. oec.</w:t>
      </w:r>
    </w:p>
    <w:p w:rsidRDefault="00F41187" w:rsidP="00265FCA" w:rsidR="00F41187" w:rsidRPr="00265FCA">
      <w:pPr>
        <w:jc w:val="both"/>
        <w:rPr>
          <w:sz w:val="24"/>
          <w:szCs w:val="24"/>
        </w:rPr>
      </w:pPr>
    </w:p>
    <w:p w:rsidRDefault="00265FCA" w:rsidP="00265FCA" w:rsidR="00265FCA" w:rsidRPr="00265FCA">
      <w:pPr>
        <w:jc w:val="both"/>
        <w:rPr>
          <w:sz w:val="24"/>
          <w:szCs w:val="24"/>
        </w:rPr>
      </w:pPr>
    </w:p>
    <w:p w:rsidRDefault="00186648" w:rsidP="00265FCA" w:rsidR="00265FCA">
      <w:pPr>
        <w:jc w:val="center"/>
        <w:rPr>
          <w:sz w:val="24"/>
          <w:szCs w:val="24"/>
        </w:rPr>
      </w:pPr>
      <w:r w:rsidRPr="002906E4">
        <w:rPr>
          <w:sz w:val="24"/>
          <w:szCs w:val="24"/>
        </w:rPr>
        <w:t xml:space="preserve">U Zagrebu, </w:t>
      </w:r>
      <w:r w:rsidR="00932871">
        <w:rPr>
          <w:sz w:val="24"/>
          <w:szCs w:val="24"/>
        </w:rPr>
        <w:t>1</w:t>
      </w:r>
      <w:r w:rsidR="004A258C">
        <w:rPr>
          <w:sz w:val="24"/>
          <w:szCs w:val="24"/>
        </w:rPr>
        <w:t>4</w:t>
      </w:r>
      <w:r w:rsidR="00E81ED4">
        <w:rPr>
          <w:sz w:val="24"/>
          <w:szCs w:val="24"/>
        </w:rPr>
        <w:t>.</w:t>
      </w:r>
      <w:r w:rsidR="00C72C1A">
        <w:rPr>
          <w:sz w:val="24"/>
          <w:szCs w:val="24"/>
        </w:rPr>
        <w:t xml:space="preserve"> </w:t>
      </w:r>
      <w:r w:rsidR="005C1650">
        <w:rPr>
          <w:sz w:val="24"/>
          <w:szCs w:val="24"/>
        </w:rPr>
        <w:t xml:space="preserve">rujna </w:t>
      </w:r>
      <w:r w:rsidR="00265FCA" w:rsidRPr="002906E4">
        <w:rPr>
          <w:sz w:val="24"/>
          <w:szCs w:val="24"/>
        </w:rPr>
        <w:t>201</w:t>
      </w:r>
      <w:r w:rsidR="002906E4">
        <w:rPr>
          <w:sz w:val="24"/>
          <w:szCs w:val="24"/>
        </w:rPr>
        <w:t>8</w:t>
      </w:r>
      <w:r w:rsidR="00265FCA" w:rsidRPr="002906E4">
        <w:rPr>
          <w:sz w:val="24"/>
          <w:szCs w:val="24"/>
        </w:rPr>
        <w:t>. god.</w:t>
      </w:r>
    </w:p>
    <w:p w:rsidRDefault="00265FCA" w:rsidP="003E33CB" w:rsidR="00265FCA">
      <w:pPr>
        <w:jc w:val="both"/>
        <w:rPr>
          <w:sz w:val="24"/>
          <w:szCs w:val="24"/>
        </w:rPr>
      </w:pPr>
    </w:p>
    <w:p w:rsidRDefault="002B24EB" w:rsidP="00AC0FBE" w:rsidR="00265FCA" w:rsidRPr="002B24EB">
      <w:pPr>
        <w:numPr>
          <w:ilvl w:val="0"/>
          <w:numId w:val="23"/>
        </w:numPr>
        <w:ind w:left="284"/>
        <w:jc w:val="both"/>
        <w:rPr>
          <w:b/>
          <w:sz w:val="24"/>
          <w:szCs w:val="24"/>
        </w:rPr>
      </w:pPr>
      <w:r w:rsidRPr="002B24EB">
        <w:rPr>
          <w:b/>
          <w:sz w:val="24"/>
          <w:szCs w:val="24"/>
        </w:rPr>
        <w:lastRenderedPageBreak/>
        <w:t>OSNOVNI PODACI O STEČAJNOM DUŽNIKU</w:t>
      </w:r>
    </w:p>
    <w:p w:rsidRDefault="00265FCA" w:rsidP="00265FCA" w:rsidR="00265FCA">
      <w:pPr>
        <w:jc w:val="both"/>
        <w:rPr>
          <w:sz w:val="24"/>
          <w:szCs w:val="24"/>
        </w:rPr>
      </w:pPr>
    </w:p>
    <w:p w:rsidRDefault="002B24EB" w:rsidP="002B24EB" w:rsidR="002B24EB" w:rsidRPr="002B24EB">
      <w:pPr>
        <w:jc w:val="both"/>
        <w:rPr>
          <w:b/>
          <w:sz w:val="24"/>
          <w:szCs w:val="24"/>
        </w:rPr>
      </w:pPr>
      <w:r w:rsidRPr="002B24EB">
        <w:rPr>
          <w:b/>
          <w:sz w:val="24"/>
          <w:szCs w:val="24"/>
        </w:rPr>
        <w:t xml:space="preserve">STANJE UPISA - IZVADAK IZ SUDSKOG  REGISTRA </w:t>
      </w:r>
    </w:p>
    <w:p w:rsidRDefault="002B24EB" w:rsidP="002B24EB" w:rsidR="002B24EB" w:rsidRPr="002B24EB">
      <w:pPr>
        <w:jc w:val="both"/>
        <w:rPr>
          <w:sz w:val="24"/>
          <w:szCs w:val="24"/>
        </w:rPr>
      </w:pPr>
      <w:r w:rsidRPr="002B24EB">
        <w:rPr>
          <w:sz w:val="24"/>
          <w:szCs w:val="24"/>
        </w:rPr>
        <w:t xml:space="preserve">        </w:t>
      </w:r>
      <w:r w:rsidRPr="002B24EB">
        <w:rPr>
          <w:sz w:val="24"/>
          <w:szCs w:val="24"/>
        </w:rPr>
        <w:tab/>
        <w:t>Trgovačkog suda u Zagrebu</w:t>
      </w:r>
      <w:r w:rsidRPr="002B24EB">
        <w:rPr>
          <w:sz w:val="24"/>
          <w:szCs w:val="24"/>
        </w:rPr>
        <w:tab/>
      </w:r>
    </w:p>
    <w:p w:rsidRDefault="002B24EB" w:rsidP="002B24EB" w:rsidR="002B24EB" w:rsidRPr="002B24EB">
      <w:pPr>
        <w:jc w:val="both"/>
        <w:rPr>
          <w:sz w:val="24"/>
          <w:szCs w:val="24"/>
        </w:rPr>
      </w:pPr>
    </w:p>
    <w:p w:rsidRDefault="002B24EB" w:rsidP="002B24EB" w:rsidR="002B24EB" w:rsidRPr="002B24EB">
      <w:pPr>
        <w:jc w:val="both"/>
        <w:rPr>
          <w:sz w:val="24"/>
          <w:szCs w:val="24"/>
        </w:rPr>
      </w:pPr>
      <w:r w:rsidRPr="002B24EB">
        <w:rPr>
          <w:sz w:val="24"/>
          <w:szCs w:val="24"/>
        </w:rPr>
        <w:t>Tvrtka</w:t>
      </w:r>
    </w:p>
    <w:p w:rsidRDefault="00932871" w:rsidP="002B24EB" w:rsidR="00932871">
      <w:pPr>
        <w:jc w:val="both"/>
        <w:rPr>
          <w:sz w:val="24"/>
          <w:szCs w:val="24"/>
        </w:rPr>
      </w:pPr>
      <w:bookmarkStart w:name="_Hlk518900584" w:id="3"/>
      <w:bookmarkStart w:name="_Hlk524605209" w:id="4"/>
      <w:r>
        <w:rPr>
          <w:sz w:val="24"/>
          <w:szCs w:val="24"/>
        </w:rPr>
        <w:t>KS-ARMATURA</w:t>
      </w:r>
      <w:r w:rsidR="007F2FE0" w:rsidRPr="007F2FE0">
        <w:rPr>
          <w:sz w:val="24"/>
          <w:szCs w:val="24"/>
        </w:rPr>
        <w:t xml:space="preserve"> društvo s ograničenom odgovornošću </w:t>
      </w:r>
      <w:r w:rsidR="00CD6556">
        <w:rPr>
          <w:sz w:val="24"/>
          <w:szCs w:val="24"/>
        </w:rPr>
        <w:t xml:space="preserve">za </w:t>
      </w:r>
      <w:r>
        <w:rPr>
          <w:sz w:val="24"/>
          <w:szCs w:val="24"/>
        </w:rPr>
        <w:t>trgovinu i proizvodnju</w:t>
      </w:r>
      <w:r w:rsidR="00CD6556">
        <w:rPr>
          <w:sz w:val="24"/>
          <w:szCs w:val="24"/>
        </w:rPr>
        <w:t xml:space="preserve"> </w:t>
      </w:r>
      <w:r w:rsidR="007F2FE0" w:rsidRPr="007F2FE0">
        <w:rPr>
          <w:sz w:val="24"/>
          <w:szCs w:val="24"/>
        </w:rPr>
        <w:t xml:space="preserve">u stečaju </w:t>
      </w:r>
      <w:bookmarkEnd w:id="3"/>
      <w:r w:rsidR="002B24EB" w:rsidRPr="002B24EB">
        <w:rPr>
          <w:sz w:val="24"/>
          <w:szCs w:val="24"/>
        </w:rPr>
        <w:t xml:space="preserve">MBS: </w:t>
      </w:r>
      <w:r w:rsidRPr="00932871">
        <w:rPr>
          <w:sz w:val="24"/>
          <w:szCs w:val="24"/>
        </w:rPr>
        <w:t>080712957</w:t>
      </w:r>
      <w:r w:rsidR="00CD6556">
        <w:rPr>
          <w:sz w:val="24"/>
          <w:szCs w:val="24"/>
        </w:rPr>
        <w:t>,</w:t>
      </w:r>
      <w:r w:rsidR="00E81ED4">
        <w:rPr>
          <w:sz w:val="24"/>
          <w:szCs w:val="24"/>
        </w:rPr>
        <w:t xml:space="preserve"> </w:t>
      </w:r>
      <w:r w:rsidR="002B24EB" w:rsidRPr="002B24EB">
        <w:rPr>
          <w:sz w:val="24"/>
          <w:szCs w:val="24"/>
        </w:rPr>
        <w:t xml:space="preserve">OIB: </w:t>
      </w:r>
      <w:r w:rsidRPr="00932871">
        <w:rPr>
          <w:sz w:val="24"/>
          <w:szCs w:val="24"/>
        </w:rPr>
        <w:t>84567474034</w:t>
      </w:r>
      <w:r>
        <w:rPr>
          <w:sz w:val="24"/>
          <w:szCs w:val="24"/>
        </w:rPr>
        <w:t>.</w:t>
      </w:r>
    </w:p>
    <w:bookmarkEnd w:id="4"/>
    <w:p w:rsidRDefault="002B24EB" w:rsidP="002B24EB" w:rsidR="002B24EB">
      <w:pPr>
        <w:jc w:val="both"/>
        <w:rPr>
          <w:sz w:val="24"/>
          <w:szCs w:val="24"/>
        </w:rPr>
      </w:pPr>
      <w:r w:rsidRPr="002B24EB">
        <w:rPr>
          <w:sz w:val="24"/>
          <w:szCs w:val="24"/>
        </w:rPr>
        <w:t>Uvidom u izvadak iz sudskog registara utvrđeno je da je trgovačko društvo</w:t>
      </w:r>
      <w:r w:rsidR="00932871">
        <w:rPr>
          <w:sz w:val="24"/>
          <w:szCs w:val="24"/>
        </w:rPr>
        <w:t xml:space="preserve"> </w:t>
      </w:r>
      <w:bookmarkStart w:name="_Hlk524603879" w:id="5"/>
      <w:r w:rsidR="00932871" w:rsidRPr="00932871">
        <w:rPr>
          <w:sz w:val="24"/>
          <w:szCs w:val="24"/>
        </w:rPr>
        <w:t>KS-ARMATURA društvo s ograničenom odgovornošću za trgovinu i proizvodnju u stečaju</w:t>
      </w:r>
      <w:r w:rsidR="007D710E">
        <w:rPr>
          <w:sz w:val="24"/>
          <w:szCs w:val="24"/>
        </w:rPr>
        <w:t xml:space="preserve">, osnovano </w:t>
      </w:r>
      <w:r w:rsidR="00932871">
        <w:rPr>
          <w:sz w:val="24"/>
          <w:szCs w:val="24"/>
        </w:rPr>
        <w:t>21. listopada 2009.</w:t>
      </w:r>
      <w:r w:rsidR="007F2FE0" w:rsidRPr="007F2FE0">
        <w:rPr>
          <w:sz w:val="24"/>
          <w:szCs w:val="24"/>
        </w:rPr>
        <w:t xml:space="preserve"> </w:t>
      </w:r>
      <w:r w:rsidR="007F2FE0">
        <w:rPr>
          <w:sz w:val="24"/>
          <w:szCs w:val="24"/>
        </w:rPr>
        <w:t xml:space="preserve">godine </w:t>
      </w:r>
      <w:r w:rsidRPr="002B24EB">
        <w:rPr>
          <w:sz w:val="24"/>
          <w:szCs w:val="24"/>
        </w:rPr>
        <w:t xml:space="preserve">u </w:t>
      </w:r>
      <w:r w:rsidR="007D710E">
        <w:rPr>
          <w:sz w:val="24"/>
          <w:szCs w:val="24"/>
        </w:rPr>
        <w:t>Zagrebu</w:t>
      </w:r>
      <w:r w:rsidRPr="002B24EB">
        <w:rPr>
          <w:sz w:val="24"/>
          <w:szCs w:val="24"/>
        </w:rPr>
        <w:t xml:space="preserve">. </w:t>
      </w:r>
    </w:p>
    <w:bookmarkEnd w:id="5"/>
    <w:p w:rsidRDefault="00B079DA" w:rsidP="002B24EB" w:rsidR="00B079DA">
      <w:pPr>
        <w:jc w:val="both"/>
        <w:rPr>
          <w:sz w:val="24"/>
          <w:szCs w:val="24"/>
        </w:rPr>
      </w:pPr>
    </w:p>
    <w:p w:rsidRDefault="00B079DA" w:rsidP="002B24EB" w:rsidR="00B079DA">
      <w:pPr>
        <w:jc w:val="both"/>
        <w:rPr>
          <w:sz w:val="24"/>
          <w:szCs w:val="24"/>
        </w:rPr>
      </w:pPr>
      <w:r w:rsidRPr="005C1650">
        <w:rPr>
          <w:sz w:val="24"/>
          <w:szCs w:val="24"/>
        </w:rPr>
        <w:t xml:space="preserve">Djelatnost: </w:t>
      </w:r>
      <w:r w:rsidR="00C900E8">
        <w:rPr>
          <w:sz w:val="24"/>
          <w:szCs w:val="24"/>
        </w:rPr>
        <w:t>24.31</w:t>
      </w:r>
      <w:r w:rsidR="005C1650" w:rsidRPr="005C1650">
        <w:rPr>
          <w:sz w:val="24"/>
          <w:szCs w:val="24"/>
        </w:rPr>
        <w:t xml:space="preserve"> </w:t>
      </w:r>
      <w:r w:rsidR="00C900E8">
        <w:rPr>
          <w:sz w:val="24"/>
          <w:szCs w:val="24"/>
        </w:rPr>
        <w:t>Hladno vučenje šipki</w:t>
      </w:r>
      <w:r w:rsidR="005C1650" w:rsidRPr="005C1650">
        <w:rPr>
          <w:sz w:val="24"/>
          <w:szCs w:val="24"/>
        </w:rPr>
        <w:t xml:space="preserve"> (NKD 2007)</w:t>
      </w:r>
    </w:p>
    <w:p w:rsidRDefault="00B079DA" w:rsidP="002B24EB" w:rsidR="00B079DA">
      <w:pPr>
        <w:jc w:val="both"/>
        <w:rPr>
          <w:sz w:val="24"/>
          <w:szCs w:val="24"/>
        </w:rPr>
      </w:pPr>
    </w:p>
    <w:p w:rsidRDefault="00B079DA" w:rsidP="002B24EB" w:rsidR="00B079DA">
      <w:pPr>
        <w:jc w:val="both"/>
        <w:rPr>
          <w:sz w:val="24"/>
          <w:szCs w:val="24"/>
        </w:rPr>
      </w:pPr>
      <w:r w:rsidRPr="00B079DA">
        <w:rPr>
          <w:sz w:val="24"/>
          <w:szCs w:val="24"/>
        </w:rPr>
        <w:t xml:space="preserve">Adresa: </w:t>
      </w:r>
      <w:r w:rsidR="009D4395" w:rsidRPr="009D4395">
        <w:rPr>
          <w:sz w:val="24"/>
          <w:szCs w:val="24"/>
        </w:rPr>
        <w:t xml:space="preserve">10000 Zagreb, </w:t>
      </w:r>
      <w:r w:rsidR="00932871">
        <w:rPr>
          <w:sz w:val="24"/>
          <w:szCs w:val="24"/>
        </w:rPr>
        <w:t>Jarnovićeva 100</w:t>
      </w:r>
    </w:p>
    <w:p w:rsidRDefault="00B079DA" w:rsidP="002B24EB" w:rsidR="00B079DA" w:rsidRPr="002B24EB">
      <w:pPr>
        <w:jc w:val="both"/>
        <w:rPr>
          <w:sz w:val="24"/>
          <w:szCs w:val="24"/>
        </w:rPr>
      </w:pPr>
    </w:p>
    <w:p w:rsidRDefault="002B24EB" w:rsidP="002B24EB" w:rsidR="002B24EB">
      <w:pPr>
        <w:jc w:val="both"/>
        <w:rPr>
          <w:sz w:val="24"/>
          <w:szCs w:val="24"/>
        </w:rPr>
      </w:pPr>
      <w:r w:rsidRPr="002B24EB">
        <w:rPr>
          <w:sz w:val="24"/>
          <w:szCs w:val="24"/>
        </w:rPr>
        <w:t>Predmet poslovanja:</w:t>
      </w:r>
    </w:p>
    <w:p w:rsidRDefault="00E81ED4" w:rsidP="002B24EB" w:rsidR="00E81ED4" w:rsidRPr="002B24EB">
      <w:pPr>
        <w:jc w:val="both"/>
        <w:rPr>
          <w:sz w:val="24"/>
          <w:szCs w:val="24"/>
        </w:rPr>
      </w:pPr>
    </w:p>
    <w:p w:rsidRDefault="00932871" w:rsidP="00932871" w:rsidR="00932871" w:rsidRPr="00932871">
      <w:pPr>
        <w:jc w:val="both"/>
        <w:rPr>
          <w:sz w:val="24"/>
          <w:szCs w:val="24"/>
        </w:rPr>
      </w:pPr>
      <w:r w:rsidRPr="00932871">
        <w:rPr>
          <w:sz w:val="24"/>
          <w:szCs w:val="24"/>
        </w:rPr>
        <w:t>*</w:t>
      </w:r>
      <w:r>
        <w:rPr>
          <w:sz w:val="24"/>
          <w:szCs w:val="24"/>
        </w:rPr>
        <w:t xml:space="preserve">  </w:t>
      </w:r>
      <w:r w:rsidRPr="00932871">
        <w:rPr>
          <w:sz w:val="24"/>
          <w:szCs w:val="24"/>
        </w:rPr>
        <w:t xml:space="preserve">Proizvodnja metala i proizvoda od metala </w:t>
      </w:r>
    </w:p>
    <w:p w:rsidRDefault="00932871" w:rsidP="00932871" w:rsidR="00932871" w:rsidRPr="00932871">
      <w:pPr>
        <w:jc w:val="both"/>
        <w:rPr>
          <w:sz w:val="24"/>
          <w:szCs w:val="24"/>
        </w:rPr>
      </w:pPr>
      <w:r w:rsidRPr="00932871">
        <w:rPr>
          <w:sz w:val="24"/>
          <w:szCs w:val="24"/>
        </w:rPr>
        <w:t>*</w:t>
      </w:r>
      <w:r>
        <w:rPr>
          <w:sz w:val="24"/>
          <w:szCs w:val="24"/>
        </w:rPr>
        <w:t xml:space="preserve"> </w:t>
      </w:r>
      <w:r w:rsidRPr="00932871">
        <w:rPr>
          <w:sz w:val="24"/>
          <w:szCs w:val="24"/>
        </w:rPr>
        <w:t xml:space="preserve">Proizvodnja proizvoda od metala, osim strojeva i opreme </w:t>
      </w:r>
    </w:p>
    <w:p w:rsidRDefault="00932871" w:rsidP="00932871" w:rsidR="00932871" w:rsidRPr="00932871">
      <w:pPr>
        <w:jc w:val="both"/>
        <w:rPr>
          <w:sz w:val="24"/>
          <w:szCs w:val="24"/>
        </w:rPr>
      </w:pPr>
      <w:r w:rsidRPr="00932871">
        <w:rPr>
          <w:sz w:val="24"/>
          <w:szCs w:val="24"/>
        </w:rPr>
        <w:t>*</w:t>
      </w:r>
      <w:r>
        <w:rPr>
          <w:sz w:val="24"/>
          <w:szCs w:val="24"/>
        </w:rPr>
        <w:t xml:space="preserve"> </w:t>
      </w:r>
      <w:r w:rsidRPr="00932871">
        <w:rPr>
          <w:sz w:val="24"/>
          <w:szCs w:val="24"/>
        </w:rPr>
        <w:t xml:space="preserve">Proizvodnja proizvoda od betona, cementa, gipsa (sadre) i umjetnog kamena </w:t>
      </w:r>
    </w:p>
    <w:p w:rsidRDefault="00932871" w:rsidP="00932871" w:rsidR="00932871" w:rsidRPr="00932871">
      <w:pPr>
        <w:jc w:val="both"/>
        <w:rPr>
          <w:sz w:val="24"/>
          <w:szCs w:val="24"/>
        </w:rPr>
      </w:pPr>
      <w:r w:rsidRPr="00932871">
        <w:rPr>
          <w:sz w:val="24"/>
          <w:szCs w:val="24"/>
        </w:rPr>
        <w:t>*</w:t>
      </w:r>
      <w:r>
        <w:rPr>
          <w:sz w:val="24"/>
          <w:szCs w:val="24"/>
        </w:rPr>
        <w:t xml:space="preserve"> </w:t>
      </w:r>
      <w:r w:rsidRPr="00932871">
        <w:rPr>
          <w:sz w:val="24"/>
          <w:szCs w:val="24"/>
        </w:rPr>
        <w:t xml:space="preserve">Rezanje, oblikovanje i obrada kamena </w:t>
      </w:r>
    </w:p>
    <w:p w:rsidRDefault="00932871" w:rsidP="00932871" w:rsidR="00932871" w:rsidRPr="00932871">
      <w:pPr>
        <w:jc w:val="both"/>
        <w:rPr>
          <w:sz w:val="24"/>
          <w:szCs w:val="24"/>
        </w:rPr>
      </w:pPr>
      <w:r w:rsidRPr="00932871">
        <w:rPr>
          <w:sz w:val="24"/>
          <w:szCs w:val="24"/>
        </w:rPr>
        <w:t>*</w:t>
      </w:r>
      <w:r>
        <w:rPr>
          <w:sz w:val="24"/>
          <w:szCs w:val="24"/>
        </w:rPr>
        <w:t xml:space="preserve"> </w:t>
      </w:r>
      <w:r w:rsidRPr="00932871">
        <w:rPr>
          <w:sz w:val="24"/>
          <w:szCs w:val="24"/>
        </w:rPr>
        <w:t xml:space="preserve">Kupnja i prodaja robe </w:t>
      </w:r>
    </w:p>
    <w:p w:rsidRDefault="00932871" w:rsidP="00932871" w:rsidR="00932871" w:rsidRPr="00932871">
      <w:pPr>
        <w:jc w:val="both"/>
        <w:rPr>
          <w:sz w:val="24"/>
          <w:szCs w:val="24"/>
        </w:rPr>
      </w:pPr>
      <w:r w:rsidRPr="00932871">
        <w:rPr>
          <w:sz w:val="24"/>
          <w:szCs w:val="24"/>
        </w:rPr>
        <w:t>*</w:t>
      </w:r>
      <w:r>
        <w:rPr>
          <w:sz w:val="24"/>
          <w:szCs w:val="24"/>
        </w:rPr>
        <w:t xml:space="preserve"> </w:t>
      </w:r>
      <w:r w:rsidRPr="00932871">
        <w:rPr>
          <w:sz w:val="24"/>
          <w:szCs w:val="24"/>
        </w:rPr>
        <w:t xml:space="preserve">Obavljanje trgovačkog posredovanja na domaćem i inozemnom tržištu </w:t>
      </w:r>
    </w:p>
    <w:p w:rsidRDefault="00932871" w:rsidP="00932871" w:rsidR="00932871" w:rsidRPr="00932871">
      <w:pPr>
        <w:jc w:val="both"/>
        <w:rPr>
          <w:sz w:val="24"/>
          <w:szCs w:val="24"/>
        </w:rPr>
      </w:pPr>
      <w:r w:rsidRPr="00932871">
        <w:rPr>
          <w:sz w:val="24"/>
          <w:szCs w:val="24"/>
        </w:rPr>
        <w:t>*</w:t>
      </w:r>
      <w:r>
        <w:rPr>
          <w:sz w:val="24"/>
          <w:szCs w:val="24"/>
        </w:rPr>
        <w:t xml:space="preserve"> </w:t>
      </w:r>
      <w:r w:rsidRPr="00932871">
        <w:rPr>
          <w:sz w:val="24"/>
          <w:szCs w:val="24"/>
        </w:rPr>
        <w:t xml:space="preserve">Zastupanje stranih tvrtki </w:t>
      </w:r>
    </w:p>
    <w:p w:rsidRDefault="00932871" w:rsidP="00932871" w:rsidR="00932871" w:rsidRPr="00932871">
      <w:pPr>
        <w:jc w:val="both"/>
        <w:rPr>
          <w:sz w:val="24"/>
          <w:szCs w:val="24"/>
        </w:rPr>
      </w:pPr>
      <w:r w:rsidRPr="00932871">
        <w:rPr>
          <w:sz w:val="24"/>
          <w:szCs w:val="24"/>
        </w:rPr>
        <w:t>*</w:t>
      </w:r>
      <w:r>
        <w:rPr>
          <w:sz w:val="24"/>
          <w:szCs w:val="24"/>
        </w:rPr>
        <w:t xml:space="preserve"> </w:t>
      </w:r>
      <w:r w:rsidRPr="00932871">
        <w:rPr>
          <w:sz w:val="24"/>
          <w:szCs w:val="24"/>
        </w:rPr>
        <w:t xml:space="preserve">Građenje, projektiranje, uporaba i uklanjanje građevina </w:t>
      </w:r>
    </w:p>
    <w:p w:rsidRDefault="00932871" w:rsidP="00932871" w:rsidR="00932871" w:rsidRPr="00932871">
      <w:pPr>
        <w:jc w:val="both"/>
        <w:rPr>
          <w:sz w:val="24"/>
          <w:szCs w:val="24"/>
        </w:rPr>
      </w:pPr>
      <w:r w:rsidRPr="00932871">
        <w:rPr>
          <w:sz w:val="24"/>
          <w:szCs w:val="24"/>
        </w:rPr>
        <w:t>*</w:t>
      </w:r>
      <w:r>
        <w:rPr>
          <w:sz w:val="24"/>
          <w:szCs w:val="24"/>
        </w:rPr>
        <w:t xml:space="preserve"> </w:t>
      </w:r>
      <w:r w:rsidRPr="00932871">
        <w:rPr>
          <w:sz w:val="24"/>
          <w:szCs w:val="24"/>
        </w:rPr>
        <w:t xml:space="preserve">Nadzor nad gradnjom </w:t>
      </w:r>
    </w:p>
    <w:p w:rsidRDefault="00932871" w:rsidP="00932871" w:rsidR="00932871" w:rsidRPr="00932871">
      <w:pPr>
        <w:jc w:val="both"/>
        <w:rPr>
          <w:sz w:val="24"/>
          <w:szCs w:val="24"/>
        </w:rPr>
      </w:pPr>
      <w:r w:rsidRPr="00932871">
        <w:rPr>
          <w:sz w:val="24"/>
          <w:szCs w:val="24"/>
        </w:rPr>
        <w:t>*</w:t>
      </w:r>
      <w:r>
        <w:rPr>
          <w:sz w:val="24"/>
          <w:szCs w:val="24"/>
        </w:rPr>
        <w:t xml:space="preserve"> </w:t>
      </w:r>
      <w:r w:rsidRPr="00932871">
        <w:rPr>
          <w:sz w:val="24"/>
          <w:szCs w:val="24"/>
        </w:rPr>
        <w:t xml:space="preserve">Stručni poslovi prostornog uređenja </w:t>
      </w:r>
    </w:p>
    <w:p w:rsidRDefault="00932871" w:rsidP="00932871" w:rsidR="00932871" w:rsidRPr="00932871">
      <w:pPr>
        <w:jc w:val="both"/>
        <w:rPr>
          <w:sz w:val="24"/>
          <w:szCs w:val="24"/>
        </w:rPr>
      </w:pPr>
      <w:r w:rsidRPr="00932871">
        <w:rPr>
          <w:sz w:val="24"/>
          <w:szCs w:val="24"/>
        </w:rPr>
        <w:t>*</w:t>
      </w:r>
      <w:r>
        <w:rPr>
          <w:sz w:val="24"/>
          <w:szCs w:val="24"/>
        </w:rPr>
        <w:t xml:space="preserve"> </w:t>
      </w:r>
      <w:r w:rsidRPr="00932871">
        <w:rPr>
          <w:sz w:val="24"/>
          <w:szCs w:val="24"/>
        </w:rPr>
        <w:t xml:space="preserve">Posredovanje u prometu nekretninama </w:t>
      </w:r>
    </w:p>
    <w:p w:rsidRDefault="00932871" w:rsidP="00932871" w:rsidR="00932871" w:rsidRPr="00932871">
      <w:pPr>
        <w:jc w:val="both"/>
        <w:rPr>
          <w:sz w:val="24"/>
          <w:szCs w:val="24"/>
        </w:rPr>
      </w:pPr>
      <w:r w:rsidRPr="00932871">
        <w:rPr>
          <w:sz w:val="24"/>
          <w:szCs w:val="24"/>
        </w:rPr>
        <w:t>*</w:t>
      </w:r>
      <w:r w:rsidR="00C61314">
        <w:rPr>
          <w:sz w:val="24"/>
          <w:szCs w:val="24"/>
        </w:rPr>
        <w:t xml:space="preserve"> </w:t>
      </w:r>
      <w:r w:rsidRPr="00932871">
        <w:rPr>
          <w:sz w:val="24"/>
          <w:szCs w:val="24"/>
        </w:rPr>
        <w:t xml:space="preserve">Poslovanje nekretninama </w:t>
      </w:r>
    </w:p>
    <w:p w:rsidRDefault="00932871" w:rsidP="00932871" w:rsidR="00932871" w:rsidRPr="00932871">
      <w:pPr>
        <w:jc w:val="both"/>
        <w:rPr>
          <w:sz w:val="24"/>
          <w:szCs w:val="24"/>
        </w:rPr>
      </w:pPr>
      <w:r w:rsidRPr="00932871">
        <w:rPr>
          <w:sz w:val="24"/>
          <w:szCs w:val="24"/>
        </w:rPr>
        <w:t>*</w:t>
      </w:r>
      <w:r>
        <w:rPr>
          <w:sz w:val="24"/>
          <w:szCs w:val="24"/>
        </w:rPr>
        <w:t xml:space="preserve"> </w:t>
      </w:r>
      <w:r w:rsidRPr="00932871">
        <w:rPr>
          <w:sz w:val="24"/>
          <w:szCs w:val="24"/>
        </w:rPr>
        <w:t xml:space="preserve">Iznajmljivanje strojeva i opreme bez rukovatelja i predmeta za osobnu uporabu i kućanstvo </w:t>
      </w:r>
    </w:p>
    <w:p w:rsidRDefault="00932871" w:rsidP="00932871" w:rsidR="00932871" w:rsidRPr="00932871">
      <w:pPr>
        <w:jc w:val="both"/>
        <w:rPr>
          <w:sz w:val="24"/>
          <w:szCs w:val="24"/>
        </w:rPr>
      </w:pPr>
      <w:r w:rsidRPr="00932871">
        <w:rPr>
          <w:sz w:val="24"/>
          <w:szCs w:val="24"/>
        </w:rPr>
        <w:t>*</w:t>
      </w:r>
      <w:r>
        <w:rPr>
          <w:sz w:val="24"/>
          <w:szCs w:val="24"/>
        </w:rPr>
        <w:t xml:space="preserve"> </w:t>
      </w:r>
      <w:r w:rsidRPr="00932871">
        <w:rPr>
          <w:sz w:val="24"/>
          <w:szCs w:val="24"/>
        </w:rPr>
        <w:t xml:space="preserve">Djelatnost javnog cestovnog prijevoza putnika i tereta u unutarnjem i međunarodnom prometu </w:t>
      </w:r>
    </w:p>
    <w:p w:rsidRDefault="00932871" w:rsidP="00932871" w:rsidR="00932871" w:rsidRPr="00932871">
      <w:pPr>
        <w:jc w:val="both"/>
        <w:rPr>
          <w:sz w:val="24"/>
          <w:szCs w:val="24"/>
        </w:rPr>
      </w:pPr>
      <w:r w:rsidRPr="00932871">
        <w:rPr>
          <w:sz w:val="24"/>
          <w:szCs w:val="24"/>
        </w:rPr>
        <w:t>*</w:t>
      </w:r>
      <w:r>
        <w:rPr>
          <w:sz w:val="24"/>
          <w:szCs w:val="24"/>
        </w:rPr>
        <w:t xml:space="preserve"> </w:t>
      </w:r>
      <w:r w:rsidRPr="00932871">
        <w:rPr>
          <w:sz w:val="24"/>
          <w:szCs w:val="24"/>
        </w:rPr>
        <w:t xml:space="preserve">Prijevoz za vlastite potrebe </w:t>
      </w:r>
    </w:p>
    <w:p w:rsidRDefault="00932871" w:rsidP="00932871" w:rsidR="00932871" w:rsidRPr="00932871">
      <w:pPr>
        <w:jc w:val="both"/>
        <w:rPr>
          <w:sz w:val="24"/>
          <w:szCs w:val="24"/>
        </w:rPr>
      </w:pPr>
      <w:r w:rsidRPr="00932871">
        <w:rPr>
          <w:sz w:val="24"/>
          <w:szCs w:val="24"/>
        </w:rPr>
        <w:t>*</w:t>
      </w:r>
      <w:r>
        <w:rPr>
          <w:sz w:val="24"/>
          <w:szCs w:val="24"/>
        </w:rPr>
        <w:t xml:space="preserve"> </w:t>
      </w:r>
      <w:r w:rsidRPr="00932871">
        <w:rPr>
          <w:sz w:val="24"/>
          <w:szCs w:val="24"/>
        </w:rPr>
        <w:t xml:space="preserve">Gospodarenje šumama </w:t>
      </w:r>
    </w:p>
    <w:p w:rsidRDefault="00932871" w:rsidP="00932871" w:rsidR="00932871" w:rsidRPr="00932871">
      <w:pPr>
        <w:jc w:val="both"/>
        <w:rPr>
          <w:sz w:val="24"/>
          <w:szCs w:val="24"/>
        </w:rPr>
      </w:pPr>
      <w:r w:rsidRPr="00932871">
        <w:rPr>
          <w:sz w:val="24"/>
          <w:szCs w:val="24"/>
        </w:rPr>
        <w:t>*</w:t>
      </w:r>
      <w:r>
        <w:rPr>
          <w:sz w:val="24"/>
          <w:szCs w:val="24"/>
        </w:rPr>
        <w:t xml:space="preserve"> </w:t>
      </w:r>
      <w:r w:rsidRPr="00932871">
        <w:rPr>
          <w:sz w:val="24"/>
          <w:szCs w:val="24"/>
        </w:rPr>
        <w:t xml:space="preserve">Proizvodnja, stavljanje na tržište ili uvoz šumskog reprodukcijskog materijala </w:t>
      </w:r>
    </w:p>
    <w:p w:rsidRDefault="00932871" w:rsidP="00932871" w:rsidR="00932871" w:rsidRPr="00932871">
      <w:pPr>
        <w:jc w:val="both"/>
        <w:rPr>
          <w:sz w:val="24"/>
          <w:szCs w:val="24"/>
        </w:rPr>
      </w:pPr>
      <w:r w:rsidRPr="00932871">
        <w:rPr>
          <w:sz w:val="24"/>
          <w:szCs w:val="24"/>
        </w:rPr>
        <w:t>*</w:t>
      </w:r>
      <w:r>
        <w:rPr>
          <w:sz w:val="24"/>
          <w:szCs w:val="24"/>
        </w:rPr>
        <w:t xml:space="preserve"> </w:t>
      </w:r>
      <w:r w:rsidRPr="00932871">
        <w:rPr>
          <w:sz w:val="24"/>
          <w:szCs w:val="24"/>
        </w:rPr>
        <w:t xml:space="preserve">Savjetovanje u vezi s poslovanjem i upravljanjem </w:t>
      </w:r>
    </w:p>
    <w:p w:rsidRDefault="00932871" w:rsidP="00932871" w:rsidR="00932871" w:rsidRPr="00932871">
      <w:pPr>
        <w:jc w:val="both"/>
        <w:rPr>
          <w:sz w:val="24"/>
          <w:szCs w:val="24"/>
        </w:rPr>
      </w:pPr>
      <w:r w:rsidRPr="00932871">
        <w:rPr>
          <w:sz w:val="24"/>
          <w:szCs w:val="24"/>
        </w:rPr>
        <w:t>*</w:t>
      </w:r>
      <w:r>
        <w:rPr>
          <w:sz w:val="24"/>
          <w:szCs w:val="24"/>
        </w:rPr>
        <w:t xml:space="preserve"> </w:t>
      </w:r>
      <w:r w:rsidRPr="00932871">
        <w:rPr>
          <w:sz w:val="24"/>
          <w:szCs w:val="24"/>
        </w:rPr>
        <w:t xml:space="preserve">Promidžba (reklama i propaganda) </w:t>
      </w:r>
    </w:p>
    <w:p w:rsidRDefault="00932871" w:rsidP="00932871" w:rsidR="00932871" w:rsidRPr="00932871">
      <w:pPr>
        <w:jc w:val="both"/>
        <w:rPr>
          <w:sz w:val="24"/>
          <w:szCs w:val="24"/>
        </w:rPr>
      </w:pPr>
      <w:r w:rsidRPr="00932871">
        <w:rPr>
          <w:sz w:val="24"/>
          <w:szCs w:val="24"/>
        </w:rPr>
        <w:t>*</w:t>
      </w:r>
      <w:r>
        <w:rPr>
          <w:sz w:val="24"/>
          <w:szCs w:val="24"/>
        </w:rPr>
        <w:t xml:space="preserve"> </w:t>
      </w:r>
      <w:r w:rsidRPr="00932871">
        <w:rPr>
          <w:sz w:val="24"/>
          <w:szCs w:val="24"/>
        </w:rPr>
        <w:t xml:space="preserve">Proizvodnja, promet i javno prikazivanje audiovizualnih djela </w:t>
      </w:r>
    </w:p>
    <w:p w:rsidRDefault="00932871" w:rsidP="00932871" w:rsidR="00932871" w:rsidRPr="00932871">
      <w:pPr>
        <w:jc w:val="both"/>
        <w:rPr>
          <w:sz w:val="24"/>
          <w:szCs w:val="24"/>
        </w:rPr>
      </w:pPr>
      <w:r w:rsidRPr="00932871">
        <w:rPr>
          <w:sz w:val="24"/>
          <w:szCs w:val="24"/>
        </w:rPr>
        <w:t>*</w:t>
      </w:r>
      <w:r>
        <w:rPr>
          <w:sz w:val="24"/>
          <w:szCs w:val="24"/>
        </w:rPr>
        <w:t xml:space="preserve"> </w:t>
      </w:r>
      <w:r w:rsidRPr="00932871">
        <w:rPr>
          <w:sz w:val="24"/>
          <w:szCs w:val="24"/>
        </w:rPr>
        <w:t xml:space="preserve">Pružanje usluga informacijskog društva </w:t>
      </w:r>
    </w:p>
    <w:p w:rsidRDefault="00932871" w:rsidP="00932871" w:rsidR="00932871" w:rsidRPr="00932871">
      <w:pPr>
        <w:jc w:val="both"/>
        <w:rPr>
          <w:sz w:val="24"/>
          <w:szCs w:val="24"/>
        </w:rPr>
      </w:pPr>
      <w:r w:rsidRPr="00932871">
        <w:rPr>
          <w:sz w:val="24"/>
          <w:szCs w:val="24"/>
        </w:rPr>
        <w:t>*</w:t>
      </w:r>
      <w:r>
        <w:rPr>
          <w:sz w:val="24"/>
          <w:szCs w:val="24"/>
        </w:rPr>
        <w:t xml:space="preserve"> </w:t>
      </w:r>
      <w:r w:rsidRPr="00932871">
        <w:rPr>
          <w:sz w:val="24"/>
          <w:szCs w:val="24"/>
        </w:rPr>
        <w:t xml:space="preserve">Stručni poslovi zaštite okoliša </w:t>
      </w:r>
    </w:p>
    <w:p w:rsidRDefault="00932871" w:rsidP="00932871" w:rsidR="00932871" w:rsidRPr="00932871">
      <w:pPr>
        <w:jc w:val="both"/>
        <w:rPr>
          <w:sz w:val="24"/>
          <w:szCs w:val="24"/>
        </w:rPr>
      </w:pPr>
      <w:r w:rsidRPr="00932871">
        <w:rPr>
          <w:sz w:val="24"/>
          <w:szCs w:val="24"/>
        </w:rPr>
        <w:t>*</w:t>
      </w:r>
      <w:r>
        <w:rPr>
          <w:sz w:val="24"/>
          <w:szCs w:val="24"/>
        </w:rPr>
        <w:t xml:space="preserve"> </w:t>
      </w:r>
      <w:r w:rsidRPr="00932871">
        <w:rPr>
          <w:sz w:val="24"/>
          <w:szCs w:val="24"/>
        </w:rPr>
        <w:t xml:space="preserve">Turističke usluge u nautičkom turizmu </w:t>
      </w:r>
    </w:p>
    <w:p w:rsidRDefault="00932871" w:rsidP="00932871" w:rsidR="00932871" w:rsidRPr="00932871">
      <w:pPr>
        <w:jc w:val="both"/>
        <w:rPr>
          <w:sz w:val="24"/>
          <w:szCs w:val="24"/>
        </w:rPr>
      </w:pPr>
      <w:r w:rsidRPr="00932871">
        <w:rPr>
          <w:sz w:val="24"/>
          <w:szCs w:val="24"/>
        </w:rPr>
        <w:t>*</w:t>
      </w:r>
      <w:r>
        <w:rPr>
          <w:sz w:val="24"/>
          <w:szCs w:val="24"/>
        </w:rPr>
        <w:t xml:space="preserve"> </w:t>
      </w:r>
      <w:r w:rsidRPr="00932871">
        <w:rPr>
          <w:sz w:val="24"/>
          <w:szCs w:val="24"/>
        </w:rPr>
        <w:t xml:space="preserve">Turističke usluge u ostalim oblicima turističke ponude </w:t>
      </w:r>
    </w:p>
    <w:p w:rsidRDefault="00932871" w:rsidP="00932871" w:rsidR="00932871" w:rsidRPr="00932871">
      <w:pPr>
        <w:jc w:val="both"/>
        <w:rPr>
          <w:sz w:val="24"/>
          <w:szCs w:val="24"/>
        </w:rPr>
      </w:pPr>
      <w:r w:rsidRPr="00932871">
        <w:rPr>
          <w:sz w:val="24"/>
          <w:szCs w:val="24"/>
        </w:rPr>
        <w:t>*</w:t>
      </w:r>
      <w:r>
        <w:rPr>
          <w:sz w:val="24"/>
          <w:szCs w:val="24"/>
        </w:rPr>
        <w:t xml:space="preserve"> </w:t>
      </w:r>
      <w:r w:rsidRPr="00932871">
        <w:rPr>
          <w:sz w:val="24"/>
          <w:szCs w:val="24"/>
        </w:rPr>
        <w:t xml:space="preserve">Ostale turističke usluge </w:t>
      </w:r>
    </w:p>
    <w:p w:rsidRDefault="00932871" w:rsidP="00932871" w:rsidR="00932871" w:rsidRPr="00932871">
      <w:pPr>
        <w:jc w:val="both"/>
        <w:rPr>
          <w:sz w:val="24"/>
          <w:szCs w:val="24"/>
        </w:rPr>
      </w:pPr>
      <w:r w:rsidRPr="00932871">
        <w:rPr>
          <w:sz w:val="24"/>
          <w:szCs w:val="24"/>
        </w:rPr>
        <w:t>*</w:t>
      </w:r>
      <w:r w:rsidR="0052370E">
        <w:rPr>
          <w:sz w:val="24"/>
          <w:szCs w:val="24"/>
        </w:rPr>
        <w:t xml:space="preserve"> Tur</w:t>
      </w:r>
      <w:r w:rsidRPr="00932871">
        <w:rPr>
          <w:sz w:val="24"/>
          <w:szCs w:val="24"/>
        </w:rPr>
        <w:t xml:space="preserve">ističke usluge koje uključuju športsko-rekreativne ili pustolovne aktivnosti </w:t>
      </w:r>
    </w:p>
    <w:p w:rsidRDefault="00932871" w:rsidP="00932871" w:rsidR="00932871" w:rsidRPr="00932871">
      <w:pPr>
        <w:jc w:val="both"/>
        <w:rPr>
          <w:sz w:val="24"/>
          <w:szCs w:val="24"/>
        </w:rPr>
      </w:pPr>
      <w:r w:rsidRPr="00932871">
        <w:rPr>
          <w:sz w:val="24"/>
          <w:szCs w:val="24"/>
        </w:rPr>
        <w:t>*</w:t>
      </w:r>
      <w:r w:rsidR="0052370E">
        <w:rPr>
          <w:sz w:val="24"/>
          <w:szCs w:val="24"/>
        </w:rPr>
        <w:t xml:space="preserve"> </w:t>
      </w:r>
      <w:r w:rsidRPr="00932871">
        <w:rPr>
          <w:sz w:val="24"/>
          <w:szCs w:val="24"/>
        </w:rPr>
        <w:t xml:space="preserve">Pripremanje hrane i pružanje usluga prehrane, pripremanje i usluživanje pića i napitaka i pružanje usluga smještaja, pripremanje hrane za potrošnju na drugom mjestu i opskrba tom hranom (catering) </w:t>
      </w:r>
    </w:p>
    <w:p w:rsidRDefault="00932871" w:rsidP="00932871" w:rsidR="00932871" w:rsidRPr="00932871">
      <w:pPr>
        <w:jc w:val="both"/>
        <w:rPr>
          <w:sz w:val="24"/>
          <w:szCs w:val="24"/>
        </w:rPr>
      </w:pPr>
      <w:r w:rsidRPr="00932871">
        <w:rPr>
          <w:sz w:val="24"/>
          <w:szCs w:val="24"/>
        </w:rPr>
        <w:t>*</w:t>
      </w:r>
      <w:r w:rsidR="0052370E">
        <w:rPr>
          <w:sz w:val="24"/>
          <w:szCs w:val="24"/>
        </w:rPr>
        <w:t xml:space="preserve"> </w:t>
      </w:r>
      <w:r w:rsidRPr="00932871">
        <w:rPr>
          <w:sz w:val="24"/>
          <w:szCs w:val="24"/>
        </w:rPr>
        <w:t xml:space="preserve">Računovodstvene i knjigovodstvene djelatnosti </w:t>
      </w:r>
    </w:p>
    <w:p w:rsidRDefault="00932871" w:rsidP="00932871" w:rsidR="00932871" w:rsidRPr="00932871">
      <w:pPr>
        <w:jc w:val="both"/>
        <w:rPr>
          <w:sz w:val="24"/>
          <w:szCs w:val="24"/>
        </w:rPr>
      </w:pPr>
      <w:r w:rsidRPr="00932871">
        <w:rPr>
          <w:sz w:val="24"/>
          <w:szCs w:val="24"/>
        </w:rPr>
        <w:lastRenderedPageBreak/>
        <w:t>*</w:t>
      </w:r>
      <w:r w:rsidR="0052370E">
        <w:rPr>
          <w:sz w:val="24"/>
          <w:szCs w:val="24"/>
        </w:rPr>
        <w:t xml:space="preserve"> </w:t>
      </w:r>
      <w:r w:rsidRPr="00932871">
        <w:rPr>
          <w:sz w:val="24"/>
          <w:szCs w:val="24"/>
        </w:rPr>
        <w:t xml:space="preserve">Održavanje i upravljanje zgradama </w:t>
      </w:r>
    </w:p>
    <w:p w:rsidRDefault="00932871" w:rsidP="00932871" w:rsidR="00932871" w:rsidRPr="00932871">
      <w:pPr>
        <w:jc w:val="both"/>
        <w:rPr>
          <w:sz w:val="24"/>
          <w:szCs w:val="24"/>
        </w:rPr>
      </w:pPr>
      <w:r w:rsidRPr="00932871">
        <w:rPr>
          <w:sz w:val="24"/>
          <w:szCs w:val="24"/>
        </w:rPr>
        <w:t>*</w:t>
      </w:r>
      <w:r w:rsidR="0052370E">
        <w:rPr>
          <w:sz w:val="24"/>
          <w:szCs w:val="24"/>
        </w:rPr>
        <w:t xml:space="preserve"> </w:t>
      </w:r>
      <w:r w:rsidRPr="00932871">
        <w:rPr>
          <w:sz w:val="24"/>
          <w:szCs w:val="24"/>
        </w:rPr>
        <w:t xml:space="preserve">Unutrašnje čišćenje zgrada svih vrsta </w:t>
      </w:r>
    </w:p>
    <w:p w:rsidRDefault="00932871" w:rsidP="00932871" w:rsidR="00932871" w:rsidRPr="00932871">
      <w:pPr>
        <w:jc w:val="both"/>
        <w:rPr>
          <w:sz w:val="24"/>
          <w:szCs w:val="24"/>
        </w:rPr>
      </w:pPr>
      <w:r w:rsidRPr="00932871">
        <w:rPr>
          <w:sz w:val="24"/>
          <w:szCs w:val="24"/>
        </w:rPr>
        <w:t>*</w:t>
      </w:r>
      <w:r w:rsidR="0052370E">
        <w:rPr>
          <w:sz w:val="24"/>
          <w:szCs w:val="24"/>
        </w:rPr>
        <w:t xml:space="preserve"> </w:t>
      </w:r>
      <w:r w:rsidRPr="00932871">
        <w:rPr>
          <w:sz w:val="24"/>
          <w:szCs w:val="24"/>
        </w:rPr>
        <w:t xml:space="preserve">Proizvodnja hrane i pića </w:t>
      </w:r>
    </w:p>
    <w:p w:rsidRDefault="00932871" w:rsidP="00932871" w:rsidR="00932871" w:rsidRPr="00932871">
      <w:pPr>
        <w:jc w:val="both"/>
        <w:rPr>
          <w:sz w:val="24"/>
          <w:szCs w:val="24"/>
        </w:rPr>
      </w:pPr>
      <w:r w:rsidRPr="00932871">
        <w:rPr>
          <w:sz w:val="24"/>
          <w:szCs w:val="24"/>
        </w:rPr>
        <w:t>*</w:t>
      </w:r>
      <w:r w:rsidR="0052370E">
        <w:rPr>
          <w:sz w:val="24"/>
          <w:szCs w:val="24"/>
        </w:rPr>
        <w:t xml:space="preserve"> </w:t>
      </w:r>
      <w:r w:rsidRPr="00932871">
        <w:rPr>
          <w:sz w:val="24"/>
          <w:szCs w:val="24"/>
        </w:rPr>
        <w:t xml:space="preserve">Prekrcaj tereta i skladištenje robe </w:t>
      </w:r>
    </w:p>
    <w:p w:rsidRDefault="00932871" w:rsidP="00932871" w:rsidR="00932871" w:rsidRPr="00932871">
      <w:pPr>
        <w:jc w:val="both"/>
        <w:rPr>
          <w:sz w:val="24"/>
          <w:szCs w:val="24"/>
        </w:rPr>
      </w:pPr>
      <w:r w:rsidRPr="00932871">
        <w:rPr>
          <w:sz w:val="24"/>
          <w:szCs w:val="24"/>
        </w:rPr>
        <w:t>*</w:t>
      </w:r>
      <w:r w:rsidR="0052370E">
        <w:rPr>
          <w:sz w:val="24"/>
          <w:szCs w:val="24"/>
        </w:rPr>
        <w:t xml:space="preserve"> </w:t>
      </w:r>
      <w:r w:rsidRPr="00932871">
        <w:rPr>
          <w:sz w:val="24"/>
          <w:szCs w:val="24"/>
        </w:rPr>
        <w:t xml:space="preserve">Djelatnost nakladnika </w:t>
      </w:r>
    </w:p>
    <w:p w:rsidRDefault="00932871" w:rsidP="00932871" w:rsidR="00932871" w:rsidRPr="00932871">
      <w:pPr>
        <w:jc w:val="both"/>
        <w:rPr>
          <w:sz w:val="24"/>
          <w:szCs w:val="24"/>
        </w:rPr>
      </w:pPr>
      <w:r w:rsidRPr="00932871">
        <w:rPr>
          <w:sz w:val="24"/>
          <w:szCs w:val="24"/>
        </w:rPr>
        <w:t>*</w:t>
      </w:r>
      <w:r w:rsidR="0052370E">
        <w:rPr>
          <w:sz w:val="24"/>
          <w:szCs w:val="24"/>
        </w:rPr>
        <w:t xml:space="preserve"> </w:t>
      </w:r>
      <w:r w:rsidRPr="00932871">
        <w:rPr>
          <w:sz w:val="24"/>
          <w:szCs w:val="24"/>
        </w:rPr>
        <w:t xml:space="preserve">Distribucija tiska </w:t>
      </w:r>
    </w:p>
    <w:p w:rsidRDefault="00932871" w:rsidP="00932871" w:rsidR="00932871" w:rsidRPr="00932871">
      <w:pPr>
        <w:jc w:val="both"/>
        <w:rPr>
          <w:sz w:val="24"/>
          <w:szCs w:val="24"/>
        </w:rPr>
      </w:pPr>
      <w:r w:rsidRPr="00932871">
        <w:rPr>
          <w:sz w:val="24"/>
          <w:szCs w:val="24"/>
        </w:rPr>
        <w:t>*</w:t>
      </w:r>
      <w:r w:rsidR="0052370E">
        <w:rPr>
          <w:sz w:val="24"/>
          <w:szCs w:val="24"/>
        </w:rPr>
        <w:t xml:space="preserve"> </w:t>
      </w:r>
      <w:r w:rsidRPr="00932871">
        <w:rPr>
          <w:sz w:val="24"/>
          <w:szCs w:val="24"/>
        </w:rPr>
        <w:t xml:space="preserve">Djelatnost javnog informiranja </w:t>
      </w:r>
    </w:p>
    <w:p w:rsidRDefault="00932871" w:rsidP="00932871" w:rsidR="00932871" w:rsidRPr="00932871">
      <w:pPr>
        <w:jc w:val="both"/>
        <w:rPr>
          <w:sz w:val="24"/>
          <w:szCs w:val="24"/>
        </w:rPr>
      </w:pPr>
      <w:r w:rsidRPr="00932871">
        <w:rPr>
          <w:sz w:val="24"/>
          <w:szCs w:val="24"/>
        </w:rPr>
        <w:t>*</w:t>
      </w:r>
      <w:r w:rsidR="0052370E">
        <w:rPr>
          <w:sz w:val="24"/>
          <w:szCs w:val="24"/>
        </w:rPr>
        <w:t xml:space="preserve"> </w:t>
      </w:r>
      <w:r w:rsidRPr="00932871">
        <w:rPr>
          <w:sz w:val="24"/>
          <w:szCs w:val="24"/>
        </w:rPr>
        <w:t xml:space="preserve">Usluge otpremništva </w:t>
      </w:r>
    </w:p>
    <w:p w:rsidRDefault="00932871" w:rsidP="00932871" w:rsidR="00932871" w:rsidRPr="00932871">
      <w:pPr>
        <w:jc w:val="both"/>
        <w:rPr>
          <w:sz w:val="24"/>
          <w:szCs w:val="24"/>
        </w:rPr>
      </w:pPr>
      <w:r w:rsidRPr="00932871">
        <w:rPr>
          <w:sz w:val="24"/>
          <w:szCs w:val="24"/>
        </w:rPr>
        <w:t>*</w:t>
      </w:r>
      <w:r w:rsidR="0052370E">
        <w:rPr>
          <w:sz w:val="24"/>
          <w:szCs w:val="24"/>
        </w:rPr>
        <w:t xml:space="preserve"> </w:t>
      </w:r>
      <w:r w:rsidRPr="00932871">
        <w:rPr>
          <w:sz w:val="24"/>
          <w:szCs w:val="24"/>
        </w:rPr>
        <w:t xml:space="preserve">Skupljanje otpada za potrebe drugih </w:t>
      </w:r>
    </w:p>
    <w:p w:rsidRDefault="00932871" w:rsidP="00932871" w:rsidR="00932871" w:rsidRPr="00932871">
      <w:pPr>
        <w:jc w:val="both"/>
        <w:rPr>
          <w:sz w:val="24"/>
          <w:szCs w:val="24"/>
        </w:rPr>
      </w:pPr>
      <w:r w:rsidRPr="00932871">
        <w:rPr>
          <w:sz w:val="24"/>
          <w:szCs w:val="24"/>
        </w:rPr>
        <w:t>*</w:t>
      </w:r>
      <w:r w:rsidR="0052370E">
        <w:rPr>
          <w:sz w:val="24"/>
          <w:szCs w:val="24"/>
        </w:rPr>
        <w:t xml:space="preserve"> </w:t>
      </w:r>
      <w:r w:rsidRPr="00932871">
        <w:rPr>
          <w:sz w:val="24"/>
          <w:szCs w:val="24"/>
        </w:rPr>
        <w:t xml:space="preserve">Prijevoza otpada za potrebe drugih </w:t>
      </w:r>
    </w:p>
    <w:p w:rsidRDefault="00932871" w:rsidP="00932871" w:rsidR="00932871" w:rsidRPr="00932871">
      <w:pPr>
        <w:jc w:val="both"/>
        <w:rPr>
          <w:sz w:val="24"/>
          <w:szCs w:val="24"/>
        </w:rPr>
      </w:pPr>
      <w:r w:rsidRPr="00932871">
        <w:rPr>
          <w:sz w:val="24"/>
          <w:szCs w:val="24"/>
        </w:rPr>
        <w:t>*</w:t>
      </w:r>
      <w:r w:rsidR="0052370E">
        <w:rPr>
          <w:sz w:val="24"/>
          <w:szCs w:val="24"/>
        </w:rPr>
        <w:t xml:space="preserve"> </w:t>
      </w:r>
      <w:r w:rsidRPr="00932871">
        <w:rPr>
          <w:sz w:val="24"/>
          <w:szCs w:val="24"/>
        </w:rPr>
        <w:t xml:space="preserve">Posredovanje u organiziranju uporabe i/ili zbrinjavanja otpada u ime drugih </w:t>
      </w:r>
    </w:p>
    <w:p w:rsidRDefault="00932871" w:rsidP="00932871" w:rsidR="00932871" w:rsidRPr="00932871">
      <w:pPr>
        <w:jc w:val="both"/>
        <w:rPr>
          <w:sz w:val="24"/>
          <w:szCs w:val="24"/>
        </w:rPr>
      </w:pPr>
      <w:r w:rsidRPr="00932871">
        <w:rPr>
          <w:sz w:val="24"/>
          <w:szCs w:val="24"/>
        </w:rPr>
        <w:t>*</w:t>
      </w:r>
      <w:r w:rsidR="0052370E">
        <w:rPr>
          <w:sz w:val="24"/>
          <w:szCs w:val="24"/>
        </w:rPr>
        <w:t xml:space="preserve"> </w:t>
      </w:r>
      <w:r w:rsidRPr="00932871">
        <w:rPr>
          <w:sz w:val="24"/>
          <w:szCs w:val="24"/>
        </w:rPr>
        <w:t xml:space="preserve">Skupljanje, oporabe i /ili zbrinjavanja (obrada, odlaganje, spaljivanje i drugi načini zbrinjavanja otpada), odnosno djelatnost gospodarenja posebnim kategorijama otpada </w:t>
      </w:r>
    </w:p>
    <w:p w:rsidRDefault="00932871" w:rsidP="00932871" w:rsidR="00932871" w:rsidRPr="00932871">
      <w:pPr>
        <w:jc w:val="both"/>
        <w:rPr>
          <w:sz w:val="24"/>
          <w:szCs w:val="24"/>
        </w:rPr>
      </w:pPr>
      <w:r w:rsidRPr="00932871">
        <w:rPr>
          <w:sz w:val="24"/>
          <w:szCs w:val="24"/>
        </w:rPr>
        <w:t>*</w:t>
      </w:r>
      <w:r w:rsidR="0052370E">
        <w:rPr>
          <w:sz w:val="24"/>
          <w:szCs w:val="24"/>
        </w:rPr>
        <w:t xml:space="preserve"> </w:t>
      </w:r>
      <w:r w:rsidRPr="00932871">
        <w:rPr>
          <w:sz w:val="24"/>
          <w:szCs w:val="24"/>
        </w:rPr>
        <w:t xml:space="preserve">Proizvodnja namještaja </w:t>
      </w:r>
    </w:p>
    <w:p w:rsidRDefault="00932871" w:rsidP="00932871" w:rsidR="00932871" w:rsidRPr="00932871">
      <w:pPr>
        <w:jc w:val="both"/>
        <w:rPr>
          <w:sz w:val="24"/>
          <w:szCs w:val="24"/>
        </w:rPr>
      </w:pPr>
      <w:r w:rsidRPr="00932871">
        <w:rPr>
          <w:sz w:val="24"/>
          <w:szCs w:val="24"/>
        </w:rPr>
        <w:t>*</w:t>
      </w:r>
      <w:r w:rsidR="0052370E">
        <w:rPr>
          <w:sz w:val="24"/>
          <w:szCs w:val="24"/>
        </w:rPr>
        <w:t xml:space="preserve"> </w:t>
      </w:r>
      <w:r w:rsidRPr="00932871">
        <w:rPr>
          <w:sz w:val="24"/>
          <w:szCs w:val="24"/>
        </w:rPr>
        <w:t xml:space="preserve">Ugradnja namještaja </w:t>
      </w:r>
    </w:p>
    <w:p w:rsidRDefault="00932871" w:rsidP="00932871" w:rsidR="00932871" w:rsidRPr="00932871">
      <w:pPr>
        <w:jc w:val="both"/>
        <w:rPr>
          <w:sz w:val="24"/>
          <w:szCs w:val="24"/>
        </w:rPr>
      </w:pPr>
      <w:r w:rsidRPr="00932871">
        <w:rPr>
          <w:sz w:val="24"/>
          <w:szCs w:val="24"/>
        </w:rPr>
        <w:t>*</w:t>
      </w:r>
      <w:r w:rsidR="0052370E">
        <w:rPr>
          <w:sz w:val="24"/>
          <w:szCs w:val="24"/>
        </w:rPr>
        <w:t xml:space="preserve"> </w:t>
      </w:r>
      <w:r w:rsidRPr="00932871">
        <w:rPr>
          <w:sz w:val="24"/>
          <w:szCs w:val="24"/>
        </w:rPr>
        <w:t xml:space="preserve">Poljoprivredna djelatnost </w:t>
      </w:r>
    </w:p>
    <w:p w:rsidRDefault="00932871" w:rsidP="00932871" w:rsidR="00932871" w:rsidRPr="00932871">
      <w:pPr>
        <w:jc w:val="both"/>
        <w:rPr>
          <w:sz w:val="24"/>
          <w:szCs w:val="24"/>
        </w:rPr>
      </w:pPr>
      <w:r w:rsidRPr="00932871">
        <w:rPr>
          <w:sz w:val="24"/>
          <w:szCs w:val="24"/>
        </w:rPr>
        <w:t>*</w:t>
      </w:r>
      <w:r w:rsidR="0052370E">
        <w:rPr>
          <w:sz w:val="24"/>
          <w:szCs w:val="24"/>
        </w:rPr>
        <w:t xml:space="preserve"> </w:t>
      </w:r>
      <w:r w:rsidRPr="00932871">
        <w:rPr>
          <w:sz w:val="24"/>
          <w:szCs w:val="24"/>
        </w:rPr>
        <w:t xml:space="preserve">Privatna poljoprivredna savjetodavna služba </w:t>
      </w:r>
    </w:p>
    <w:p w:rsidRDefault="00932871" w:rsidP="00932871" w:rsidR="00932871" w:rsidRPr="00932871">
      <w:pPr>
        <w:jc w:val="both"/>
        <w:rPr>
          <w:sz w:val="24"/>
          <w:szCs w:val="24"/>
        </w:rPr>
      </w:pPr>
      <w:r w:rsidRPr="00932871">
        <w:rPr>
          <w:sz w:val="24"/>
          <w:szCs w:val="24"/>
        </w:rPr>
        <w:t>*</w:t>
      </w:r>
      <w:r w:rsidR="0052370E">
        <w:rPr>
          <w:sz w:val="24"/>
          <w:szCs w:val="24"/>
        </w:rPr>
        <w:t xml:space="preserve"> </w:t>
      </w:r>
      <w:r w:rsidRPr="00932871">
        <w:rPr>
          <w:sz w:val="24"/>
          <w:szCs w:val="24"/>
        </w:rPr>
        <w:t xml:space="preserve">Proizvodnja medicinskog proizvoda </w:t>
      </w:r>
    </w:p>
    <w:p w:rsidRDefault="00932871" w:rsidP="00932871" w:rsidR="00932871" w:rsidRPr="00932871">
      <w:pPr>
        <w:jc w:val="both"/>
        <w:rPr>
          <w:sz w:val="24"/>
          <w:szCs w:val="24"/>
        </w:rPr>
      </w:pPr>
      <w:r w:rsidRPr="00932871">
        <w:rPr>
          <w:sz w:val="24"/>
          <w:szCs w:val="24"/>
        </w:rPr>
        <w:t>*</w:t>
      </w:r>
      <w:r w:rsidR="0052370E">
        <w:rPr>
          <w:sz w:val="24"/>
          <w:szCs w:val="24"/>
        </w:rPr>
        <w:t xml:space="preserve"> </w:t>
      </w:r>
      <w:r w:rsidRPr="00932871">
        <w:rPr>
          <w:sz w:val="24"/>
          <w:szCs w:val="24"/>
        </w:rPr>
        <w:t xml:space="preserve">Promet na veliko medicinskim proizvodima </w:t>
      </w:r>
    </w:p>
    <w:p w:rsidRDefault="00932871" w:rsidP="00932871" w:rsidR="00932871" w:rsidRPr="00932871">
      <w:pPr>
        <w:jc w:val="both"/>
        <w:rPr>
          <w:sz w:val="24"/>
          <w:szCs w:val="24"/>
        </w:rPr>
      </w:pPr>
      <w:r w:rsidRPr="00932871">
        <w:rPr>
          <w:sz w:val="24"/>
          <w:szCs w:val="24"/>
        </w:rPr>
        <w:t>*</w:t>
      </w:r>
      <w:r w:rsidR="0052370E">
        <w:rPr>
          <w:sz w:val="24"/>
          <w:szCs w:val="24"/>
        </w:rPr>
        <w:t xml:space="preserve"> </w:t>
      </w:r>
      <w:r w:rsidRPr="00932871">
        <w:rPr>
          <w:sz w:val="24"/>
          <w:szCs w:val="24"/>
        </w:rPr>
        <w:t xml:space="preserve">Promet medicinskog proizvoda na malo </w:t>
      </w:r>
    </w:p>
    <w:p w:rsidRDefault="00932871" w:rsidP="00932871" w:rsidR="00932871" w:rsidRPr="00932871">
      <w:pPr>
        <w:jc w:val="both"/>
        <w:rPr>
          <w:sz w:val="24"/>
          <w:szCs w:val="24"/>
        </w:rPr>
      </w:pPr>
      <w:r w:rsidRPr="00932871">
        <w:rPr>
          <w:sz w:val="24"/>
          <w:szCs w:val="24"/>
        </w:rPr>
        <w:t>*</w:t>
      </w:r>
      <w:r w:rsidR="0052370E">
        <w:rPr>
          <w:sz w:val="24"/>
          <w:szCs w:val="24"/>
        </w:rPr>
        <w:t xml:space="preserve"> </w:t>
      </w:r>
      <w:r w:rsidRPr="00932871">
        <w:rPr>
          <w:sz w:val="24"/>
          <w:szCs w:val="24"/>
        </w:rPr>
        <w:t xml:space="preserve">Uvoz/izvoz medicinskih proizvoda </w:t>
      </w:r>
    </w:p>
    <w:p w:rsidRDefault="00932871" w:rsidP="00932871" w:rsidR="00C900E8">
      <w:pPr>
        <w:jc w:val="both"/>
        <w:rPr>
          <w:sz w:val="24"/>
          <w:szCs w:val="24"/>
        </w:rPr>
      </w:pPr>
      <w:r w:rsidRPr="00932871">
        <w:rPr>
          <w:sz w:val="24"/>
          <w:szCs w:val="24"/>
        </w:rPr>
        <w:t>*</w:t>
      </w:r>
      <w:r w:rsidR="0052370E">
        <w:rPr>
          <w:sz w:val="24"/>
          <w:szCs w:val="24"/>
        </w:rPr>
        <w:t xml:space="preserve"> </w:t>
      </w:r>
      <w:r w:rsidRPr="00932871">
        <w:rPr>
          <w:sz w:val="24"/>
          <w:szCs w:val="24"/>
        </w:rPr>
        <w:t xml:space="preserve">Djelatnosti posredovanja vezano uz klinička ispitivanja </w:t>
      </w:r>
    </w:p>
    <w:p w:rsidRDefault="00C900E8" w:rsidP="00932871" w:rsidR="00C900E8">
      <w:pPr>
        <w:jc w:val="both"/>
        <w:rPr>
          <w:sz w:val="24"/>
          <w:szCs w:val="24"/>
        </w:rPr>
      </w:pPr>
    </w:p>
    <w:p w:rsidRDefault="00CD6556" w:rsidP="00932871" w:rsidR="002B24EB" w:rsidRPr="002B24EB">
      <w:pPr>
        <w:jc w:val="both"/>
        <w:rPr>
          <w:sz w:val="24"/>
          <w:szCs w:val="24"/>
        </w:rPr>
      </w:pPr>
      <w:r>
        <w:rPr>
          <w:sz w:val="24"/>
          <w:szCs w:val="24"/>
        </w:rPr>
        <w:t>Osnivač društva/ član društva</w:t>
      </w:r>
    </w:p>
    <w:p w:rsidRDefault="007D710E" w:rsidP="007D710E" w:rsidR="007D710E">
      <w:pPr>
        <w:jc w:val="both"/>
        <w:rPr>
          <w:sz w:val="24"/>
          <w:szCs w:val="24"/>
        </w:rPr>
      </w:pPr>
    </w:p>
    <w:p w:rsidRDefault="00C900E8" w:rsidP="00C900E8" w:rsidR="00C900E8" w:rsidRPr="00C900E8">
      <w:pPr>
        <w:jc w:val="both"/>
        <w:rPr>
          <w:sz w:val="24"/>
          <w:szCs w:val="24"/>
        </w:rPr>
      </w:pPr>
      <w:r w:rsidRPr="00C900E8">
        <w:rPr>
          <w:sz w:val="24"/>
          <w:szCs w:val="24"/>
        </w:rPr>
        <w:t xml:space="preserve">NIKOLA SERDAR, OIB: 03285563503 </w:t>
      </w:r>
    </w:p>
    <w:p w:rsidRDefault="00C900E8" w:rsidP="00C900E8" w:rsidR="00C900E8" w:rsidRPr="00C900E8">
      <w:pPr>
        <w:jc w:val="both"/>
        <w:rPr>
          <w:sz w:val="24"/>
          <w:szCs w:val="24"/>
        </w:rPr>
      </w:pPr>
      <w:r w:rsidRPr="00C900E8">
        <w:rPr>
          <w:sz w:val="24"/>
          <w:szCs w:val="24"/>
        </w:rPr>
        <w:t xml:space="preserve">Zagreb, SV. MATEJA 60 </w:t>
      </w:r>
    </w:p>
    <w:p w:rsidRDefault="00C900E8" w:rsidP="00C900E8" w:rsidR="007D710E">
      <w:pPr>
        <w:jc w:val="both"/>
        <w:rPr>
          <w:sz w:val="24"/>
          <w:szCs w:val="24"/>
        </w:rPr>
      </w:pPr>
      <w:r w:rsidRPr="00C900E8">
        <w:rPr>
          <w:sz w:val="24"/>
          <w:szCs w:val="24"/>
        </w:rPr>
        <w:t>- jedini osnivač d.o.o.</w:t>
      </w:r>
    </w:p>
    <w:p w:rsidRDefault="00C900E8" w:rsidP="00C900E8" w:rsidR="00C900E8">
      <w:pPr>
        <w:jc w:val="both"/>
        <w:rPr>
          <w:sz w:val="24"/>
          <w:szCs w:val="24"/>
        </w:rPr>
      </w:pPr>
    </w:p>
    <w:p w:rsidRDefault="00CD6556" w:rsidP="00CD6556" w:rsidR="00CD6556">
      <w:pPr>
        <w:jc w:val="both"/>
        <w:rPr>
          <w:sz w:val="24"/>
          <w:szCs w:val="24"/>
        </w:rPr>
      </w:pPr>
      <w:r w:rsidRPr="002B24EB">
        <w:rPr>
          <w:sz w:val="24"/>
          <w:szCs w:val="24"/>
        </w:rPr>
        <w:t xml:space="preserve">Osobe ovlaštene za zastupanje društva </w:t>
      </w:r>
      <w:r>
        <w:rPr>
          <w:sz w:val="24"/>
          <w:szCs w:val="24"/>
        </w:rPr>
        <w:t>do dana otvaranja stečajnog postupka</w:t>
      </w:r>
    </w:p>
    <w:p w:rsidRDefault="00C900E8" w:rsidP="00CD6556" w:rsidR="00C900E8" w:rsidRPr="002B24EB">
      <w:pPr>
        <w:jc w:val="both"/>
        <w:rPr>
          <w:sz w:val="24"/>
          <w:szCs w:val="24"/>
        </w:rPr>
      </w:pPr>
    </w:p>
    <w:p w:rsidRDefault="00C900E8" w:rsidP="002B24EB" w:rsidR="00C900E8">
      <w:pPr>
        <w:jc w:val="both"/>
        <w:rPr>
          <w:sz w:val="24"/>
          <w:szCs w:val="24"/>
        </w:rPr>
      </w:pPr>
      <w:r w:rsidRPr="00C900E8">
        <w:rPr>
          <w:sz w:val="24"/>
          <w:szCs w:val="24"/>
        </w:rPr>
        <w:t xml:space="preserve">Tihomir Kormanić, OIB: 18085381388 </w:t>
      </w:r>
    </w:p>
    <w:p w:rsidRDefault="00C900E8" w:rsidP="002B24EB" w:rsidR="00C900E8">
      <w:pPr>
        <w:jc w:val="both"/>
        <w:rPr>
          <w:sz w:val="24"/>
          <w:szCs w:val="24"/>
        </w:rPr>
      </w:pPr>
      <w:r w:rsidRPr="00C900E8">
        <w:rPr>
          <w:sz w:val="24"/>
          <w:szCs w:val="24"/>
        </w:rPr>
        <w:t xml:space="preserve">Zagreb, Jarun 50 </w:t>
      </w:r>
    </w:p>
    <w:p w:rsidRDefault="00CD6556" w:rsidP="002B24EB" w:rsidR="00CD6556">
      <w:pPr>
        <w:jc w:val="both"/>
        <w:rPr>
          <w:sz w:val="24"/>
          <w:szCs w:val="24"/>
        </w:rPr>
      </w:pPr>
      <w:r w:rsidRPr="00CD6556">
        <w:rPr>
          <w:sz w:val="24"/>
          <w:szCs w:val="24"/>
        </w:rPr>
        <w:t>- zastupa pojedinačno i samostalno</w:t>
      </w:r>
    </w:p>
    <w:p w:rsidRDefault="00CD6556" w:rsidP="002B24EB" w:rsidR="00CD6556">
      <w:pPr>
        <w:jc w:val="both"/>
        <w:rPr>
          <w:sz w:val="24"/>
          <w:szCs w:val="24"/>
        </w:rPr>
      </w:pPr>
    </w:p>
    <w:p w:rsidRDefault="00C61314" w:rsidP="002B24EB" w:rsidR="00C61314">
      <w:pPr>
        <w:jc w:val="both"/>
        <w:rPr>
          <w:sz w:val="24"/>
          <w:szCs w:val="24"/>
        </w:rPr>
      </w:pPr>
    </w:p>
    <w:p w:rsidRDefault="007D710E" w:rsidP="002B24EB" w:rsidR="002B24EB">
      <w:pPr>
        <w:jc w:val="both"/>
        <w:rPr>
          <w:sz w:val="24"/>
          <w:szCs w:val="24"/>
        </w:rPr>
      </w:pPr>
      <w:r>
        <w:rPr>
          <w:sz w:val="24"/>
          <w:szCs w:val="24"/>
        </w:rPr>
        <w:t>Temeljni kapital društ</w:t>
      </w:r>
      <w:r w:rsidR="009D4395">
        <w:rPr>
          <w:sz w:val="24"/>
          <w:szCs w:val="24"/>
        </w:rPr>
        <w:t xml:space="preserve">va je </w:t>
      </w:r>
      <w:r w:rsidR="00AC5477">
        <w:rPr>
          <w:sz w:val="24"/>
          <w:szCs w:val="24"/>
        </w:rPr>
        <w:t>2</w:t>
      </w:r>
      <w:r w:rsidR="00390970">
        <w:rPr>
          <w:sz w:val="24"/>
          <w:szCs w:val="24"/>
        </w:rPr>
        <w:t>0</w:t>
      </w:r>
      <w:r w:rsidR="00AC5477">
        <w:rPr>
          <w:sz w:val="24"/>
          <w:szCs w:val="24"/>
        </w:rPr>
        <w:t>.000,00</w:t>
      </w:r>
      <w:r w:rsidR="002B24EB" w:rsidRPr="002B24EB">
        <w:rPr>
          <w:sz w:val="24"/>
          <w:szCs w:val="24"/>
        </w:rPr>
        <w:t xml:space="preserve"> kuna.</w:t>
      </w:r>
    </w:p>
    <w:p w:rsidRDefault="002B24EB" w:rsidP="00265FCA" w:rsidR="002B24EB">
      <w:pPr>
        <w:jc w:val="both"/>
        <w:rPr>
          <w:sz w:val="24"/>
          <w:szCs w:val="24"/>
        </w:rPr>
      </w:pPr>
    </w:p>
    <w:p w:rsidRDefault="002B24EB" w:rsidP="002B24EB" w:rsidR="002B24EB">
      <w:pPr>
        <w:jc w:val="both"/>
        <w:rPr>
          <w:sz w:val="24"/>
          <w:szCs w:val="24"/>
        </w:rPr>
      </w:pPr>
      <w:r w:rsidRPr="002B24EB">
        <w:rPr>
          <w:sz w:val="24"/>
          <w:szCs w:val="24"/>
        </w:rPr>
        <w:t>Predloženi dužnik je svoje financijsko poslovanje obavljao preko žiro računa broj:</w:t>
      </w:r>
    </w:p>
    <w:p w:rsidRDefault="00AA5870" w:rsidP="002B24EB" w:rsidR="00AA5870" w:rsidRPr="002B24EB">
      <w:pPr>
        <w:jc w:val="both"/>
        <w:rPr>
          <w:sz w:val="24"/>
          <w:szCs w:val="24"/>
        </w:rPr>
      </w:pPr>
    </w:p>
    <w:p w:rsidRDefault="00C61314" w:rsidP="00C61314" w:rsidR="00C61314" w:rsidRPr="00C61314">
      <w:pPr>
        <w:jc w:val="both"/>
        <w:rPr>
          <w:sz w:val="24"/>
          <w:szCs w:val="24"/>
        </w:rPr>
      </w:pPr>
      <w:r w:rsidRPr="00C61314">
        <w:rPr>
          <w:sz w:val="24"/>
          <w:szCs w:val="24"/>
        </w:rPr>
        <w:t>•</w:t>
      </w:r>
      <w:r w:rsidRPr="00C61314">
        <w:rPr>
          <w:sz w:val="24"/>
          <w:szCs w:val="24"/>
        </w:rPr>
        <w:tab/>
        <w:t>HR0323300031151635738 kod SOCIETE GENERALE-SPLITSKA BANKA •</w:t>
      </w:r>
      <w:r w:rsidRPr="00C61314">
        <w:rPr>
          <w:sz w:val="24"/>
          <w:szCs w:val="24"/>
        </w:rPr>
        <w:tab/>
        <w:t>HR5624000081110059580 kod  KARLOVAČKA BANKA d.d.</w:t>
      </w:r>
    </w:p>
    <w:p w:rsidRDefault="00C61314" w:rsidP="00C61314" w:rsidR="00C61314" w:rsidRPr="00C61314">
      <w:pPr>
        <w:jc w:val="both"/>
        <w:rPr>
          <w:sz w:val="24"/>
          <w:szCs w:val="24"/>
        </w:rPr>
      </w:pPr>
      <w:r w:rsidRPr="00C61314">
        <w:rPr>
          <w:sz w:val="24"/>
          <w:szCs w:val="24"/>
        </w:rPr>
        <w:t>•</w:t>
      </w:r>
      <w:r w:rsidRPr="00C61314">
        <w:rPr>
          <w:sz w:val="24"/>
          <w:szCs w:val="24"/>
        </w:rPr>
        <w:tab/>
        <w:t>HR8323810091197000915 kod VENETO BANKE d.d.</w:t>
      </w:r>
    </w:p>
    <w:p w:rsidRDefault="00C61314" w:rsidP="00C61314" w:rsidR="00C61314" w:rsidRPr="00C61314">
      <w:pPr>
        <w:jc w:val="both"/>
        <w:rPr>
          <w:sz w:val="24"/>
          <w:szCs w:val="24"/>
        </w:rPr>
      </w:pPr>
      <w:r w:rsidRPr="00C61314">
        <w:rPr>
          <w:sz w:val="24"/>
          <w:szCs w:val="24"/>
        </w:rPr>
        <w:t>•</w:t>
      </w:r>
      <w:r w:rsidRPr="00C61314">
        <w:rPr>
          <w:sz w:val="24"/>
          <w:szCs w:val="24"/>
        </w:rPr>
        <w:tab/>
        <w:t>HR1123900011100401041 kod HRVATSKE POŠTANSKE BANKE d.d.</w:t>
      </w:r>
    </w:p>
    <w:p w:rsidRDefault="00C61314" w:rsidP="00C61314" w:rsidR="002B24EB">
      <w:pPr>
        <w:jc w:val="both"/>
        <w:rPr>
          <w:sz w:val="24"/>
          <w:szCs w:val="24"/>
        </w:rPr>
      </w:pPr>
      <w:r w:rsidRPr="00C61314">
        <w:rPr>
          <w:sz w:val="24"/>
          <w:szCs w:val="24"/>
        </w:rPr>
        <w:t>•</w:t>
      </w:r>
      <w:r w:rsidRPr="00C61314">
        <w:rPr>
          <w:sz w:val="24"/>
          <w:szCs w:val="24"/>
        </w:rPr>
        <w:tab/>
        <w:t>HR1524020061100830157 kod ERSTE &amp; STEIERMARKISHE BANKE d.d.</w:t>
      </w:r>
    </w:p>
    <w:p w:rsidRDefault="00C61314" w:rsidP="00C61314" w:rsidR="00C61314">
      <w:pPr>
        <w:jc w:val="both"/>
        <w:rPr>
          <w:sz w:val="24"/>
          <w:szCs w:val="24"/>
        </w:rPr>
      </w:pPr>
    </w:p>
    <w:p w:rsidRDefault="004A258C" w:rsidP="002B24EB" w:rsidR="002B24EB" w:rsidRPr="002B24EB">
      <w:pPr>
        <w:jc w:val="both"/>
        <w:rPr>
          <w:sz w:val="24"/>
          <w:szCs w:val="24"/>
        </w:rPr>
      </w:pPr>
      <w:r w:rsidRPr="004A258C">
        <w:rPr>
          <w:sz w:val="24"/>
          <w:szCs w:val="24"/>
        </w:rPr>
        <w:t xml:space="preserve">U trenutku otvaranja stečajnog postupka u društvu </w:t>
      </w:r>
      <w:r>
        <w:rPr>
          <w:sz w:val="24"/>
          <w:szCs w:val="24"/>
        </w:rPr>
        <w:t xml:space="preserve">bio je </w:t>
      </w:r>
      <w:r w:rsidRPr="004A258C">
        <w:rPr>
          <w:sz w:val="24"/>
          <w:szCs w:val="24"/>
        </w:rPr>
        <w:t>prijavljen zaposlenik, koj</w:t>
      </w:r>
      <w:r>
        <w:rPr>
          <w:sz w:val="24"/>
          <w:szCs w:val="24"/>
        </w:rPr>
        <w:t>e</w:t>
      </w:r>
      <w:r w:rsidRPr="004A258C">
        <w:rPr>
          <w:sz w:val="24"/>
          <w:szCs w:val="24"/>
        </w:rPr>
        <w:t xml:space="preserve">m </w:t>
      </w:r>
      <w:r>
        <w:rPr>
          <w:sz w:val="24"/>
          <w:szCs w:val="24"/>
        </w:rPr>
        <w:t>je</w:t>
      </w:r>
      <w:r w:rsidRPr="004A258C">
        <w:rPr>
          <w:sz w:val="24"/>
          <w:szCs w:val="24"/>
        </w:rPr>
        <w:t xml:space="preserve"> otkazan ugovor o radu</w:t>
      </w:r>
      <w:r w:rsidR="002B24EB" w:rsidRPr="002B24EB">
        <w:rPr>
          <w:sz w:val="24"/>
          <w:szCs w:val="24"/>
        </w:rPr>
        <w:t xml:space="preserve">. </w:t>
      </w:r>
    </w:p>
    <w:p w:rsidRDefault="00EA2F01" w:rsidR="00C61314">
      <w:pPr>
        <w:jc w:val="both"/>
        <w:rPr>
          <w:sz w:val="24"/>
          <w:szCs w:val="24"/>
        </w:rPr>
      </w:pPr>
      <w:r w:rsidRPr="00E312F4">
        <w:rPr>
          <w:sz w:val="24"/>
          <w:szCs w:val="24"/>
        </w:rPr>
        <w:tab/>
      </w:r>
      <w:r w:rsidRPr="00E312F4">
        <w:rPr>
          <w:sz w:val="24"/>
          <w:szCs w:val="24"/>
        </w:rPr>
        <w:tab/>
      </w:r>
    </w:p>
    <w:p w:rsidRDefault="00EA2F01" w:rsidR="00AC0FBE">
      <w:pPr>
        <w:jc w:val="both"/>
        <w:rPr>
          <w:sz w:val="24"/>
          <w:szCs w:val="24"/>
        </w:rPr>
      </w:pPr>
      <w:r w:rsidRPr="00E312F4">
        <w:rPr>
          <w:sz w:val="24"/>
          <w:szCs w:val="24"/>
        </w:rPr>
        <w:tab/>
      </w:r>
      <w:r w:rsidRPr="00E312F4">
        <w:rPr>
          <w:sz w:val="24"/>
          <w:szCs w:val="24"/>
        </w:rPr>
        <w:tab/>
      </w:r>
    </w:p>
    <w:p w:rsidRDefault="00AC0FBE" w:rsidP="00AC0FBE" w:rsidR="00172718">
      <w:pPr>
        <w:numPr>
          <w:ilvl w:val="1"/>
          <w:numId w:val="23"/>
        </w:numPr>
        <w:jc w:val="both"/>
        <w:rPr>
          <w:b/>
          <w:sz w:val="24"/>
          <w:szCs w:val="24"/>
        </w:rPr>
      </w:pPr>
      <w:r w:rsidRPr="00AC0FBE">
        <w:rPr>
          <w:b/>
          <w:sz w:val="24"/>
          <w:szCs w:val="24"/>
        </w:rPr>
        <w:lastRenderedPageBreak/>
        <w:t xml:space="preserve">IZVJEŠĆE O GOSPODARSKOM POLOŽAJU STEČAJNOG DUŽNIKA </w:t>
      </w:r>
      <w:r w:rsidR="00EA2F01" w:rsidRPr="00AC0FBE">
        <w:rPr>
          <w:b/>
          <w:sz w:val="24"/>
          <w:szCs w:val="24"/>
        </w:rPr>
        <w:tab/>
      </w:r>
    </w:p>
    <w:p w:rsidRDefault="00AC0FBE" w:rsidP="00AC0FBE" w:rsidR="00AC0FBE">
      <w:pPr>
        <w:jc w:val="both"/>
        <w:rPr>
          <w:b/>
          <w:sz w:val="24"/>
          <w:szCs w:val="24"/>
        </w:rPr>
      </w:pPr>
    </w:p>
    <w:p w:rsidRDefault="00C900E8" w:rsidP="00B079DA" w:rsidR="00B079DA">
      <w:pPr>
        <w:jc w:val="both"/>
        <w:rPr>
          <w:sz w:val="24"/>
          <w:szCs w:val="24"/>
        </w:rPr>
      </w:pPr>
      <w:r w:rsidRPr="00C900E8">
        <w:rPr>
          <w:sz w:val="24"/>
          <w:szCs w:val="24"/>
        </w:rPr>
        <w:t>KS-ARMATURA društvo s ograničenom odgovornošću za trgovinu i proizvodnju u stečaju, osnovano 21. listopada 2009. godine u Zagrebu</w:t>
      </w:r>
      <w:r w:rsidR="00B079DA" w:rsidRPr="00B079DA">
        <w:rPr>
          <w:sz w:val="24"/>
          <w:szCs w:val="24"/>
        </w:rPr>
        <w:t xml:space="preserve">. </w:t>
      </w:r>
    </w:p>
    <w:p w:rsidRDefault="00015CC1" w:rsidP="00B079DA" w:rsidR="00015CC1" w:rsidRPr="00B079DA">
      <w:pPr>
        <w:jc w:val="both"/>
        <w:rPr>
          <w:sz w:val="24"/>
          <w:szCs w:val="24"/>
        </w:rPr>
      </w:pPr>
    </w:p>
    <w:p w:rsidRDefault="00B079DA" w:rsidP="00B079DA" w:rsidR="00B079DA" w:rsidRPr="00B079DA">
      <w:pPr>
        <w:jc w:val="both"/>
        <w:rPr>
          <w:sz w:val="24"/>
          <w:szCs w:val="24"/>
        </w:rPr>
      </w:pPr>
      <w:r w:rsidRPr="00CD6556">
        <w:rPr>
          <w:sz w:val="24"/>
          <w:szCs w:val="24"/>
        </w:rPr>
        <w:t>Posljednja Financijska izvješća predana su za 201</w:t>
      </w:r>
      <w:r w:rsidR="00C900E8">
        <w:rPr>
          <w:sz w:val="24"/>
          <w:szCs w:val="24"/>
        </w:rPr>
        <w:t>7</w:t>
      </w:r>
      <w:r w:rsidRPr="00CD6556">
        <w:rPr>
          <w:sz w:val="24"/>
          <w:szCs w:val="24"/>
        </w:rPr>
        <w:t>. godinu.</w:t>
      </w:r>
    </w:p>
    <w:p w:rsidRDefault="00DA3241" w:rsidP="00AC0FBE" w:rsidR="00DA3241">
      <w:pPr>
        <w:jc w:val="both"/>
        <w:rPr>
          <w:sz w:val="24"/>
          <w:szCs w:val="24"/>
        </w:rPr>
      </w:pPr>
    </w:p>
    <w:tbl>
      <w:tblPr>
        <w:tblW w:type="pct" w:w="5220"/>
        <w:tblLook w:val="04A0" w:noVBand="1" w:noHBand="0" w:lastColumn="0" w:firstColumn="1" w:lastRow="0" w:firstRow="1"/>
      </w:tblPr>
      <w:tblGrid>
        <w:gridCol w:w="5156"/>
        <w:gridCol w:w="1508"/>
        <w:gridCol w:w="1206"/>
        <w:gridCol w:w="1206"/>
      </w:tblGrid>
      <w:tr w:rsidTr="00C565B2" w:rsidR="002571DC" w:rsidRPr="0082350F">
        <w:trPr>
          <w:trHeight w:val="288"/>
        </w:trPr>
        <w:tc>
          <w:tcPr>
            <w:tcW w:type="pct" w:w="2898"/>
            <w:tcBorders>
              <w:top w:val="nil"/>
              <w:left w:val="nil"/>
              <w:bottom w:val="nil"/>
              <w:right w:val="nil"/>
            </w:tcBorders>
            <w:shd w:fill="auto" w:color="auto" w:val="clear"/>
            <w:noWrap/>
            <w:vAlign w:val="center"/>
            <w:hideMark/>
          </w:tcPr>
          <w:p w:rsidRDefault="002571DC" w:rsidP="00707D86" w:rsidR="002571DC" w:rsidRPr="0082350F">
            <w:pPr>
              <w:rPr>
                <w:color w:val="000000"/>
                <w:sz w:val="22"/>
                <w:szCs w:val="22"/>
                <w:lang w:eastAsia="hr-HR"/>
              </w:rPr>
            </w:pPr>
            <w:r w:rsidRPr="0082350F">
              <w:rPr>
                <w:color w:val="000000"/>
                <w:sz w:val="22"/>
                <w:szCs w:val="22"/>
                <w:lang w:eastAsia="hr-HR"/>
              </w:rPr>
              <w:t>BILANCA - STANJE IMOVINE I OBVEZA</w:t>
            </w:r>
          </w:p>
        </w:tc>
        <w:tc>
          <w:tcPr>
            <w:tcW w:type="pct" w:w="848"/>
            <w:tcBorders>
              <w:top w:val="nil"/>
              <w:left w:val="nil"/>
              <w:bottom w:val="nil"/>
              <w:right w:val="nil"/>
            </w:tcBorders>
            <w:shd w:fill="auto" w:color="auto" w:val="clear"/>
            <w:noWrap/>
            <w:vAlign w:val="bottom"/>
            <w:hideMark/>
          </w:tcPr>
          <w:p w:rsidRDefault="002571DC" w:rsidP="00707D86" w:rsidR="002571DC" w:rsidRPr="0082350F">
            <w:pPr>
              <w:rPr>
                <w:color w:val="000000"/>
                <w:sz w:val="22"/>
                <w:szCs w:val="22"/>
                <w:lang w:eastAsia="hr-HR"/>
              </w:rPr>
            </w:pPr>
          </w:p>
        </w:tc>
        <w:tc>
          <w:tcPr>
            <w:tcW w:type="pct" w:w="616"/>
            <w:tcBorders>
              <w:top w:val="nil"/>
              <w:left w:val="nil"/>
              <w:bottom w:val="nil"/>
              <w:right w:val="nil"/>
            </w:tcBorders>
            <w:shd w:fill="auto" w:color="auto" w:val="clear"/>
            <w:noWrap/>
            <w:vAlign w:val="bottom"/>
            <w:hideMark/>
          </w:tcPr>
          <w:p w:rsidRDefault="002571DC" w:rsidP="00707D86" w:rsidR="002571DC" w:rsidRPr="0082350F">
            <w:pPr>
              <w:rPr>
                <w:lang w:eastAsia="hr-HR"/>
              </w:rPr>
            </w:pPr>
          </w:p>
        </w:tc>
        <w:tc>
          <w:tcPr>
            <w:tcW w:type="pct" w:w="638"/>
            <w:tcBorders>
              <w:top w:val="nil"/>
              <w:left w:val="nil"/>
              <w:bottom w:val="nil"/>
              <w:right w:val="nil"/>
            </w:tcBorders>
            <w:shd w:fill="auto" w:color="auto" w:val="clear"/>
            <w:noWrap/>
            <w:vAlign w:val="bottom"/>
            <w:hideMark/>
          </w:tcPr>
          <w:p w:rsidRDefault="002571DC" w:rsidP="00707D86" w:rsidR="002571DC" w:rsidRPr="0082350F">
            <w:pPr>
              <w:rPr>
                <w:lang w:eastAsia="hr-HR"/>
              </w:rPr>
            </w:pPr>
          </w:p>
        </w:tc>
      </w:tr>
      <w:tr w:rsidTr="00C565B2" w:rsidR="002571DC" w:rsidRPr="0082350F">
        <w:trPr>
          <w:trHeight w:val="300"/>
        </w:trPr>
        <w:tc>
          <w:tcPr>
            <w:tcW w:type="pct" w:w="2898"/>
            <w:tcBorders>
              <w:top w:val="nil"/>
              <w:left w:val="nil"/>
              <w:bottom w:val="nil"/>
              <w:right w:val="nil"/>
            </w:tcBorders>
            <w:shd w:fill="auto" w:color="auto" w:val="clear"/>
            <w:noWrap/>
            <w:vAlign w:val="bottom"/>
            <w:hideMark/>
          </w:tcPr>
          <w:p w:rsidRDefault="002571DC" w:rsidP="00707D86" w:rsidR="002571DC" w:rsidRPr="0082350F">
            <w:pPr>
              <w:rPr>
                <w:lang w:eastAsia="hr-HR"/>
              </w:rPr>
            </w:pPr>
          </w:p>
        </w:tc>
        <w:tc>
          <w:tcPr>
            <w:tcW w:type="pct" w:w="848"/>
            <w:tcBorders>
              <w:top w:val="nil"/>
              <w:left w:val="nil"/>
              <w:bottom w:val="nil"/>
              <w:right w:val="nil"/>
            </w:tcBorders>
            <w:shd w:fill="auto" w:color="auto" w:val="clear"/>
            <w:noWrap/>
            <w:vAlign w:val="bottom"/>
            <w:hideMark/>
          </w:tcPr>
          <w:p w:rsidRDefault="002571DC" w:rsidP="00707D86" w:rsidR="002571DC" w:rsidRPr="0082350F">
            <w:pPr>
              <w:rPr>
                <w:lang w:eastAsia="hr-HR"/>
              </w:rPr>
            </w:pPr>
          </w:p>
        </w:tc>
        <w:tc>
          <w:tcPr>
            <w:tcW w:type="pct" w:w="616"/>
            <w:tcBorders>
              <w:top w:val="nil"/>
              <w:left w:val="nil"/>
              <w:bottom w:val="nil"/>
              <w:right w:val="nil"/>
            </w:tcBorders>
            <w:shd w:fill="auto" w:color="auto" w:val="clear"/>
            <w:noWrap/>
            <w:vAlign w:val="bottom"/>
            <w:hideMark/>
          </w:tcPr>
          <w:p w:rsidRDefault="002571DC" w:rsidP="00707D86" w:rsidR="002571DC" w:rsidRPr="0082350F">
            <w:pPr>
              <w:rPr>
                <w:lang w:eastAsia="hr-HR"/>
              </w:rPr>
            </w:pPr>
          </w:p>
        </w:tc>
        <w:tc>
          <w:tcPr>
            <w:tcW w:type="pct" w:w="638"/>
            <w:tcBorders>
              <w:top w:val="nil"/>
              <w:left w:val="nil"/>
              <w:bottom w:val="nil"/>
              <w:right w:val="nil"/>
            </w:tcBorders>
            <w:shd w:fill="auto" w:color="auto" w:val="clear"/>
            <w:noWrap/>
            <w:vAlign w:val="bottom"/>
            <w:hideMark/>
          </w:tcPr>
          <w:p w:rsidRDefault="002571DC" w:rsidP="00707D86" w:rsidR="002571DC" w:rsidRPr="0082350F">
            <w:pPr>
              <w:rPr>
                <w:lang w:eastAsia="hr-HR"/>
              </w:rPr>
            </w:pPr>
          </w:p>
        </w:tc>
      </w:tr>
      <w:tr w:rsidTr="00C565B2" w:rsidR="002571DC" w:rsidRPr="0082350F">
        <w:trPr>
          <w:trHeight w:val="300"/>
        </w:trPr>
        <w:tc>
          <w:tcPr>
            <w:tcW w:type="pct" w:w="2898"/>
            <w:tcBorders>
              <w:top w:space="0" w:sz="8" w:color="auto" w:val="single"/>
              <w:left w:space="0" w:sz="8" w:color="auto" w:val="single"/>
              <w:bottom w:space="0" w:sz="8" w:color="auto" w:val="single"/>
              <w:right w:space="0" w:sz="8" w:color="auto" w:val="single"/>
            </w:tcBorders>
            <w:shd w:fill="auto" w:color="auto" w:val="clear"/>
            <w:noWrap/>
            <w:vAlign w:val="center"/>
            <w:hideMark/>
          </w:tcPr>
          <w:p w:rsidRDefault="002571DC" w:rsidP="00707D86" w:rsidR="002571DC" w:rsidRPr="0082350F">
            <w:pPr>
              <w:rPr>
                <w:color w:val="000000"/>
                <w:sz w:val="22"/>
                <w:szCs w:val="22"/>
                <w:lang w:eastAsia="hr-HR"/>
              </w:rPr>
            </w:pPr>
            <w:r w:rsidRPr="0082350F">
              <w:rPr>
                <w:color w:val="000000"/>
                <w:sz w:val="22"/>
                <w:szCs w:val="22"/>
                <w:lang w:eastAsia="hr-HR"/>
              </w:rPr>
              <w:t>AKTIVA</w:t>
            </w:r>
          </w:p>
        </w:tc>
        <w:tc>
          <w:tcPr>
            <w:tcW w:type="pct" w:w="848"/>
            <w:tcBorders>
              <w:top w:space="0" w:sz="8" w:color="auto" w:val="single"/>
              <w:left w:val="nil"/>
              <w:bottom w:space="0" w:sz="8" w:color="auto" w:val="single"/>
              <w:right w:space="0" w:sz="8" w:color="auto" w:val="single"/>
            </w:tcBorders>
            <w:shd w:fill="auto" w:color="auto" w:val="clear"/>
            <w:noWrap/>
            <w:vAlign w:val="center"/>
            <w:hideMark/>
          </w:tcPr>
          <w:p w:rsidRDefault="002571DC" w:rsidP="00707D86" w:rsidR="002571DC" w:rsidRPr="0082350F">
            <w:pPr>
              <w:jc w:val="right"/>
              <w:rPr>
                <w:color w:val="000000"/>
                <w:sz w:val="22"/>
                <w:szCs w:val="22"/>
                <w:lang w:eastAsia="hr-HR"/>
              </w:rPr>
            </w:pPr>
            <w:r w:rsidRPr="0082350F">
              <w:rPr>
                <w:color w:val="000000"/>
                <w:sz w:val="22"/>
                <w:szCs w:val="22"/>
                <w:lang w:eastAsia="hr-HR"/>
              </w:rPr>
              <w:t>201</w:t>
            </w:r>
            <w:r w:rsidR="00C565B2">
              <w:rPr>
                <w:color w:val="000000"/>
                <w:sz w:val="22"/>
                <w:szCs w:val="22"/>
                <w:lang w:eastAsia="hr-HR"/>
              </w:rPr>
              <w:t>5</w:t>
            </w:r>
          </w:p>
        </w:tc>
        <w:tc>
          <w:tcPr>
            <w:tcW w:type="pct" w:w="616"/>
            <w:tcBorders>
              <w:top w:space="0" w:sz="8" w:color="auto" w:val="single"/>
              <w:left w:val="nil"/>
              <w:bottom w:space="0" w:sz="8" w:color="auto" w:val="single"/>
              <w:right w:space="0" w:sz="8" w:color="auto" w:val="single"/>
            </w:tcBorders>
            <w:shd w:fill="auto" w:color="auto" w:val="clear"/>
            <w:noWrap/>
            <w:vAlign w:val="center"/>
            <w:hideMark/>
          </w:tcPr>
          <w:p w:rsidRDefault="002571DC" w:rsidP="00707D86" w:rsidR="002571DC" w:rsidRPr="0082350F">
            <w:pPr>
              <w:jc w:val="right"/>
              <w:rPr>
                <w:color w:val="000000"/>
                <w:sz w:val="22"/>
                <w:szCs w:val="22"/>
                <w:lang w:eastAsia="hr-HR"/>
              </w:rPr>
            </w:pPr>
            <w:r w:rsidRPr="0082350F">
              <w:rPr>
                <w:color w:val="000000"/>
                <w:sz w:val="22"/>
                <w:szCs w:val="22"/>
                <w:lang w:eastAsia="hr-HR"/>
              </w:rPr>
              <w:t>201</w:t>
            </w:r>
            <w:r w:rsidR="00C565B2">
              <w:rPr>
                <w:color w:val="000000"/>
                <w:sz w:val="22"/>
                <w:szCs w:val="22"/>
                <w:lang w:eastAsia="hr-HR"/>
              </w:rPr>
              <w:t>6</w:t>
            </w:r>
          </w:p>
        </w:tc>
        <w:tc>
          <w:tcPr>
            <w:tcW w:type="pct" w:w="638"/>
            <w:tcBorders>
              <w:top w:space="0" w:sz="8" w:color="auto" w:val="single"/>
              <w:left w:val="nil"/>
              <w:bottom w:space="0" w:sz="8" w:color="auto" w:val="single"/>
              <w:right w:space="0" w:sz="8" w:color="auto" w:val="single"/>
            </w:tcBorders>
            <w:shd w:fill="auto" w:color="auto" w:val="clear"/>
            <w:noWrap/>
            <w:vAlign w:val="center"/>
            <w:hideMark/>
          </w:tcPr>
          <w:p w:rsidRDefault="002571DC" w:rsidP="00707D86" w:rsidR="002571DC" w:rsidRPr="0082350F">
            <w:pPr>
              <w:jc w:val="right"/>
              <w:rPr>
                <w:color w:val="000000"/>
                <w:sz w:val="22"/>
                <w:szCs w:val="22"/>
                <w:lang w:eastAsia="hr-HR"/>
              </w:rPr>
            </w:pPr>
            <w:r w:rsidRPr="0082350F">
              <w:rPr>
                <w:color w:val="000000"/>
                <w:sz w:val="22"/>
                <w:szCs w:val="22"/>
                <w:lang w:eastAsia="hr-HR"/>
              </w:rPr>
              <w:t>201</w:t>
            </w:r>
            <w:r w:rsidR="00C565B2">
              <w:rPr>
                <w:color w:val="000000"/>
                <w:sz w:val="22"/>
                <w:szCs w:val="22"/>
                <w:lang w:eastAsia="hr-HR"/>
              </w:rPr>
              <w:t>7</w:t>
            </w:r>
          </w:p>
        </w:tc>
      </w:tr>
      <w:tr w:rsidTr="00C565B2" w:rsidR="002571DC" w:rsidRPr="0082350F">
        <w:trPr>
          <w:trHeight w:val="300"/>
        </w:trPr>
        <w:tc>
          <w:tcPr>
            <w:tcW w:type="pct" w:w="2898"/>
            <w:tcBorders>
              <w:top w:val="nil"/>
              <w:left w:space="0" w:sz="8" w:color="auto" w:val="single"/>
              <w:bottom w:space="0" w:sz="8" w:color="auto" w:val="single"/>
              <w:right w:space="0" w:sz="8" w:color="auto" w:val="single"/>
            </w:tcBorders>
            <w:shd w:fill="auto" w:color="auto" w:val="clear"/>
            <w:noWrap/>
            <w:vAlign w:val="center"/>
            <w:hideMark/>
          </w:tcPr>
          <w:p w:rsidRDefault="002571DC" w:rsidP="00707D86" w:rsidR="002571DC" w:rsidRPr="0082350F">
            <w:pPr>
              <w:rPr>
                <w:color w:val="000000"/>
                <w:sz w:val="22"/>
                <w:szCs w:val="22"/>
                <w:lang w:eastAsia="hr-HR"/>
              </w:rPr>
            </w:pPr>
            <w:r w:rsidRPr="0082350F">
              <w:rPr>
                <w:color w:val="000000"/>
                <w:sz w:val="22"/>
                <w:szCs w:val="22"/>
                <w:lang w:eastAsia="hr-HR"/>
              </w:rPr>
              <w:t>1. DUGOTRAJNA IMOVINA</w:t>
            </w:r>
          </w:p>
        </w:tc>
        <w:tc>
          <w:tcPr>
            <w:tcW w:type="pct" w:w="848"/>
            <w:tcBorders>
              <w:top w:val="nil"/>
              <w:left w:val="nil"/>
              <w:bottom w:space="0" w:sz="8" w:color="auto" w:val="single"/>
              <w:right w:space="0" w:sz="8" w:color="auto" w:val="single"/>
            </w:tcBorders>
            <w:shd w:fill="auto" w:color="auto" w:val="clear"/>
            <w:noWrap/>
            <w:vAlign w:val="center"/>
          </w:tcPr>
          <w:p w:rsidRDefault="00C565B2" w:rsidP="00707D86" w:rsidR="002571DC" w:rsidRPr="0082350F">
            <w:pPr>
              <w:jc w:val="right"/>
              <w:rPr>
                <w:color w:val="000000"/>
                <w:sz w:val="22"/>
                <w:szCs w:val="22"/>
                <w:lang w:eastAsia="hr-HR"/>
              </w:rPr>
            </w:pPr>
            <w:r>
              <w:rPr>
                <w:color w:val="000000"/>
                <w:sz w:val="22"/>
                <w:szCs w:val="22"/>
                <w:lang w:eastAsia="hr-HR"/>
              </w:rPr>
              <w:t>21.402</w:t>
            </w:r>
            <w:r w:rsidR="00C61314">
              <w:rPr>
                <w:color w:val="000000"/>
                <w:sz w:val="22"/>
                <w:szCs w:val="22"/>
                <w:lang w:eastAsia="hr-HR"/>
              </w:rPr>
              <w:t>.</w:t>
            </w:r>
            <w:r>
              <w:rPr>
                <w:color w:val="000000"/>
                <w:sz w:val="22"/>
                <w:szCs w:val="22"/>
                <w:lang w:eastAsia="hr-HR"/>
              </w:rPr>
              <w:t>500</w:t>
            </w:r>
          </w:p>
        </w:tc>
        <w:tc>
          <w:tcPr>
            <w:tcW w:type="pct" w:w="616"/>
            <w:tcBorders>
              <w:top w:val="nil"/>
              <w:left w:val="nil"/>
              <w:bottom w:space="0" w:sz="8" w:color="auto" w:val="single"/>
              <w:right w:space="0" w:sz="8" w:color="auto" w:val="single"/>
            </w:tcBorders>
            <w:shd w:fill="auto" w:color="auto" w:val="clear"/>
            <w:noWrap/>
            <w:vAlign w:val="center"/>
          </w:tcPr>
          <w:p w:rsidRDefault="00C565B2" w:rsidP="00707D86" w:rsidR="002571DC" w:rsidRPr="0082350F">
            <w:pPr>
              <w:jc w:val="right"/>
              <w:rPr>
                <w:color w:val="000000"/>
                <w:sz w:val="22"/>
                <w:szCs w:val="22"/>
                <w:lang w:eastAsia="hr-HR"/>
              </w:rPr>
            </w:pPr>
            <w:r w:rsidRPr="00C565B2">
              <w:rPr>
                <w:color w:val="000000"/>
                <w:sz w:val="22"/>
                <w:szCs w:val="22"/>
                <w:lang w:eastAsia="hr-HR"/>
              </w:rPr>
              <w:t>21.402</w:t>
            </w:r>
            <w:r w:rsidR="00C61314">
              <w:rPr>
                <w:color w:val="000000"/>
                <w:sz w:val="22"/>
                <w:szCs w:val="22"/>
                <w:lang w:eastAsia="hr-HR"/>
              </w:rPr>
              <w:t>.</w:t>
            </w:r>
            <w:r w:rsidRPr="00C565B2">
              <w:rPr>
                <w:color w:val="000000"/>
                <w:sz w:val="22"/>
                <w:szCs w:val="22"/>
                <w:lang w:eastAsia="hr-HR"/>
              </w:rPr>
              <w:t>500</w:t>
            </w:r>
          </w:p>
        </w:tc>
        <w:tc>
          <w:tcPr>
            <w:tcW w:type="pct" w:w="638"/>
            <w:tcBorders>
              <w:top w:val="nil"/>
              <w:left w:val="nil"/>
              <w:bottom w:space="0" w:sz="8" w:color="auto" w:val="single"/>
              <w:right w:space="0" w:sz="8" w:color="auto" w:val="single"/>
            </w:tcBorders>
            <w:shd w:fill="auto" w:color="auto" w:val="clear"/>
            <w:noWrap/>
            <w:vAlign w:val="center"/>
          </w:tcPr>
          <w:p w:rsidRDefault="00C565B2" w:rsidP="00707D86" w:rsidR="002571DC" w:rsidRPr="0082350F">
            <w:pPr>
              <w:jc w:val="right"/>
              <w:rPr>
                <w:color w:val="000000"/>
                <w:sz w:val="22"/>
                <w:szCs w:val="22"/>
                <w:lang w:eastAsia="hr-HR"/>
              </w:rPr>
            </w:pPr>
            <w:r w:rsidRPr="00C565B2">
              <w:rPr>
                <w:color w:val="000000"/>
                <w:sz w:val="22"/>
                <w:szCs w:val="22"/>
                <w:lang w:eastAsia="hr-HR"/>
              </w:rPr>
              <w:t>21.402</w:t>
            </w:r>
            <w:r w:rsidR="00C61314">
              <w:rPr>
                <w:color w:val="000000"/>
                <w:sz w:val="22"/>
                <w:szCs w:val="22"/>
                <w:lang w:eastAsia="hr-HR"/>
              </w:rPr>
              <w:t>.</w:t>
            </w:r>
            <w:r w:rsidRPr="00C565B2">
              <w:rPr>
                <w:color w:val="000000"/>
                <w:sz w:val="22"/>
                <w:szCs w:val="22"/>
                <w:lang w:eastAsia="hr-HR"/>
              </w:rPr>
              <w:t>500</w:t>
            </w:r>
          </w:p>
        </w:tc>
      </w:tr>
      <w:tr w:rsidTr="00C565B2" w:rsidR="002571DC" w:rsidRPr="0082350F">
        <w:trPr>
          <w:trHeight w:val="300"/>
        </w:trPr>
        <w:tc>
          <w:tcPr>
            <w:tcW w:type="pct" w:w="2898"/>
            <w:tcBorders>
              <w:top w:val="nil"/>
              <w:left w:space="0" w:sz="8" w:color="auto" w:val="single"/>
              <w:bottom w:space="0" w:sz="8" w:color="auto" w:val="single"/>
              <w:right w:space="0" w:sz="8" w:color="auto" w:val="single"/>
            </w:tcBorders>
            <w:shd w:fill="auto" w:color="auto" w:val="clear"/>
            <w:noWrap/>
            <w:vAlign w:val="center"/>
            <w:hideMark/>
          </w:tcPr>
          <w:p w:rsidRDefault="002571DC" w:rsidP="00707D86" w:rsidR="002571DC" w:rsidRPr="0082350F">
            <w:pPr>
              <w:rPr>
                <w:color w:val="000000"/>
                <w:sz w:val="22"/>
                <w:szCs w:val="22"/>
                <w:lang w:eastAsia="hr-HR"/>
              </w:rPr>
            </w:pPr>
            <w:r w:rsidRPr="0082350F">
              <w:rPr>
                <w:color w:val="000000"/>
                <w:sz w:val="22"/>
                <w:szCs w:val="22"/>
                <w:lang w:eastAsia="hr-HR"/>
              </w:rPr>
              <w:t>2. KRATKOTRAJNA IMOVINA</w:t>
            </w:r>
          </w:p>
        </w:tc>
        <w:tc>
          <w:tcPr>
            <w:tcW w:type="pct" w:w="848"/>
            <w:tcBorders>
              <w:top w:val="nil"/>
              <w:left w:val="nil"/>
              <w:bottom w:space="0" w:sz="8" w:color="auto" w:val="single"/>
              <w:right w:space="0" w:sz="8" w:color="auto" w:val="single"/>
            </w:tcBorders>
            <w:shd w:fill="auto" w:color="auto" w:val="clear"/>
            <w:noWrap/>
            <w:vAlign w:val="center"/>
          </w:tcPr>
          <w:p w:rsidRDefault="00C565B2" w:rsidP="00707D86" w:rsidR="002571DC" w:rsidRPr="0082350F">
            <w:pPr>
              <w:jc w:val="right"/>
              <w:rPr>
                <w:color w:val="000000"/>
                <w:sz w:val="22"/>
                <w:szCs w:val="22"/>
                <w:lang w:eastAsia="hr-HR"/>
              </w:rPr>
            </w:pPr>
            <w:r>
              <w:rPr>
                <w:color w:val="000000"/>
                <w:sz w:val="22"/>
                <w:szCs w:val="22"/>
                <w:lang w:eastAsia="hr-HR"/>
              </w:rPr>
              <w:t>13.800</w:t>
            </w:r>
          </w:p>
        </w:tc>
        <w:tc>
          <w:tcPr>
            <w:tcW w:type="pct" w:w="616"/>
            <w:tcBorders>
              <w:top w:val="nil"/>
              <w:left w:val="nil"/>
              <w:bottom w:space="0" w:sz="8" w:color="auto" w:val="single"/>
              <w:right w:space="0" w:sz="8" w:color="auto" w:val="single"/>
            </w:tcBorders>
            <w:shd w:fill="auto" w:color="auto" w:val="clear"/>
            <w:noWrap/>
            <w:vAlign w:val="center"/>
          </w:tcPr>
          <w:p w:rsidRDefault="00C565B2" w:rsidP="00707D86" w:rsidR="002571DC" w:rsidRPr="0082350F">
            <w:pPr>
              <w:jc w:val="right"/>
              <w:rPr>
                <w:color w:val="000000"/>
                <w:sz w:val="22"/>
                <w:szCs w:val="22"/>
                <w:lang w:eastAsia="hr-HR"/>
              </w:rPr>
            </w:pPr>
            <w:r w:rsidRPr="00C565B2">
              <w:rPr>
                <w:color w:val="000000"/>
                <w:sz w:val="22"/>
                <w:szCs w:val="22"/>
                <w:lang w:eastAsia="hr-HR"/>
              </w:rPr>
              <w:t>13.800</w:t>
            </w:r>
          </w:p>
        </w:tc>
        <w:tc>
          <w:tcPr>
            <w:tcW w:type="pct" w:w="638"/>
            <w:tcBorders>
              <w:top w:val="nil"/>
              <w:left w:val="nil"/>
              <w:bottom w:space="0" w:sz="8" w:color="auto" w:val="single"/>
              <w:right w:space="0" w:sz="8" w:color="auto" w:val="single"/>
            </w:tcBorders>
            <w:shd w:fill="auto" w:color="auto" w:val="clear"/>
            <w:noWrap/>
            <w:vAlign w:val="center"/>
          </w:tcPr>
          <w:p w:rsidRDefault="00C565B2" w:rsidP="00707D86" w:rsidR="002571DC" w:rsidRPr="0082350F">
            <w:pPr>
              <w:jc w:val="right"/>
              <w:rPr>
                <w:color w:val="000000"/>
                <w:sz w:val="22"/>
                <w:szCs w:val="22"/>
                <w:lang w:eastAsia="hr-HR"/>
              </w:rPr>
            </w:pPr>
            <w:r w:rsidRPr="00C565B2">
              <w:rPr>
                <w:color w:val="000000"/>
                <w:sz w:val="22"/>
                <w:szCs w:val="22"/>
                <w:lang w:eastAsia="hr-HR"/>
              </w:rPr>
              <w:t>13.800</w:t>
            </w:r>
          </w:p>
        </w:tc>
      </w:tr>
      <w:tr w:rsidTr="00C565B2" w:rsidR="002571DC" w:rsidRPr="0082350F">
        <w:trPr>
          <w:trHeight w:val="300"/>
        </w:trPr>
        <w:tc>
          <w:tcPr>
            <w:tcW w:type="pct" w:w="2898"/>
            <w:tcBorders>
              <w:top w:val="nil"/>
              <w:left w:space="0" w:sz="8" w:color="auto" w:val="single"/>
              <w:bottom w:space="0" w:sz="8" w:color="auto" w:val="single"/>
              <w:right w:space="0" w:sz="8" w:color="auto" w:val="single"/>
            </w:tcBorders>
            <w:shd w:fill="auto" w:color="auto" w:val="clear"/>
            <w:noWrap/>
            <w:vAlign w:val="center"/>
            <w:hideMark/>
          </w:tcPr>
          <w:p w:rsidRDefault="002571DC" w:rsidP="00707D86" w:rsidR="002571DC" w:rsidRPr="0082350F">
            <w:pPr>
              <w:rPr>
                <w:color w:val="000000"/>
                <w:sz w:val="22"/>
                <w:szCs w:val="22"/>
                <w:lang w:eastAsia="hr-HR"/>
              </w:rPr>
            </w:pPr>
            <w:r w:rsidRPr="0082350F">
              <w:rPr>
                <w:color w:val="000000"/>
                <w:sz w:val="22"/>
                <w:szCs w:val="22"/>
                <w:lang w:eastAsia="hr-HR"/>
              </w:rPr>
              <w:t>UKUPNO AKTIVA</w:t>
            </w:r>
          </w:p>
        </w:tc>
        <w:tc>
          <w:tcPr>
            <w:tcW w:type="pct" w:w="848"/>
            <w:tcBorders>
              <w:top w:val="nil"/>
              <w:left w:val="nil"/>
              <w:bottom w:space="0" w:sz="8" w:color="auto" w:val="single"/>
              <w:right w:space="0" w:sz="8" w:color="auto" w:val="single"/>
            </w:tcBorders>
            <w:shd w:fill="auto" w:color="auto" w:val="clear"/>
            <w:noWrap/>
            <w:vAlign w:val="center"/>
          </w:tcPr>
          <w:p w:rsidRDefault="00C565B2" w:rsidP="00707D86" w:rsidR="002571DC" w:rsidRPr="0082350F">
            <w:pPr>
              <w:jc w:val="right"/>
              <w:rPr>
                <w:color w:val="000000"/>
                <w:sz w:val="22"/>
                <w:szCs w:val="22"/>
                <w:lang w:eastAsia="hr-HR"/>
              </w:rPr>
            </w:pPr>
            <w:r>
              <w:rPr>
                <w:color w:val="000000"/>
                <w:sz w:val="22"/>
                <w:szCs w:val="22"/>
                <w:lang w:eastAsia="hr-HR"/>
              </w:rPr>
              <w:t>21.416</w:t>
            </w:r>
            <w:r w:rsidR="00C61314">
              <w:rPr>
                <w:color w:val="000000"/>
                <w:sz w:val="22"/>
                <w:szCs w:val="22"/>
                <w:lang w:eastAsia="hr-HR"/>
              </w:rPr>
              <w:t>.</w:t>
            </w:r>
            <w:r>
              <w:rPr>
                <w:color w:val="000000"/>
                <w:sz w:val="22"/>
                <w:szCs w:val="22"/>
                <w:lang w:eastAsia="hr-HR"/>
              </w:rPr>
              <w:t>300</w:t>
            </w:r>
          </w:p>
        </w:tc>
        <w:tc>
          <w:tcPr>
            <w:tcW w:type="pct" w:w="616"/>
            <w:tcBorders>
              <w:top w:val="nil"/>
              <w:left w:val="nil"/>
              <w:bottom w:space="0" w:sz="8" w:color="auto" w:val="single"/>
              <w:right w:space="0" w:sz="8" w:color="auto" w:val="single"/>
            </w:tcBorders>
            <w:shd w:fill="auto" w:color="auto" w:val="clear"/>
            <w:noWrap/>
            <w:vAlign w:val="center"/>
          </w:tcPr>
          <w:p w:rsidRDefault="00C565B2" w:rsidP="00707D86" w:rsidR="002571DC" w:rsidRPr="0082350F">
            <w:pPr>
              <w:jc w:val="right"/>
              <w:rPr>
                <w:color w:val="000000"/>
                <w:sz w:val="22"/>
                <w:szCs w:val="22"/>
                <w:lang w:eastAsia="hr-HR"/>
              </w:rPr>
            </w:pPr>
            <w:r w:rsidRPr="00C565B2">
              <w:rPr>
                <w:color w:val="000000"/>
                <w:sz w:val="22"/>
                <w:szCs w:val="22"/>
                <w:lang w:eastAsia="hr-HR"/>
              </w:rPr>
              <w:t>21.416</w:t>
            </w:r>
            <w:r w:rsidR="00C61314">
              <w:rPr>
                <w:color w:val="000000"/>
                <w:sz w:val="22"/>
                <w:szCs w:val="22"/>
                <w:lang w:eastAsia="hr-HR"/>
              </w:rPr>
              <w:t>.</w:t>
            </w:r>
            <w:r w:rsidRPr="00C565B2">
              <w:rPr>
                <w:color w:val="000000"/>
                <w:sz w:val="22"/>
                <w:szCs w:val="22"/>
                <w:lang w:eastAsia="hr-HR"/>
              </w:rPr>
              <w:t>300</w:t>
            </w:r>
          </w:p>
        </w:tc>
        <w:tc>
          <w:tcPr>
            <w:tcW w:type="pct" w:w="638"/>
            <w:tcBorders>
              <w:top w:val="nil"/>
              <w:left w:val="nil"/>
              <w:bottom w:space="0" w:sz="8" w:color="auto" w:val="single"/>
              <w:right w:space="0" w:sz="8" w:color="auto" w:val="single"/>
            </w:tcBorders>
            <w:shd w:fill="auto" w:color="auto" w:val="clear"/>
            <w:noWrap/>
            <w:vAlign w:val="center"/>
          </w:tcPr>
          <w:p w:rsidRDefault="00C565B2" w:rsidP="00707D86" w:rsidR="002571DC" w:rsidRPr="0082350F">
            <w:pPr>
              <w:jc w:val="right"/>
              <w:rPr>
                <w:color w:val="000000"/>
                <w:sz w:val="22"/>
                <w:szCs w:val="22"/>
                <w:lang w:eastAsia="hr-HR"/>
              </w:rPr>
            </w:pPr>
            <w:r w:rsidRPr="00C565B2">
              <w:rPr>
                <w:color w:val="000000"/>
                <w:sz w:val="22"/>
                <w:szCs w:val="22"/>
                <w:lang w:eastAsia="hr-HR"/>
              </w:rPr>
              <w:t>21.416</w:t>
            </w:r>
            <w:r w:rsidR="00C61314">
              <w:rPr>
                <w:color w:val="000000"/>
                <w:sz w:val="22"/>
                <w:szCs w:val="22"/>
                <w:lang w:eastAsia="hr-HR"/>
              </w:rPr>
              <w:t>.</w:t>
            </w:r>
            <w:r w:rsidRPr="00C565B2">
              <w:rPr>
                <w:color w:val="000000"/>
                <w:sz w:val="22"/>
                <w:szCs w:val="22"/>
                <w:lang w:eastAsia="hr-HR"/>
              </w:rPr>
              <w:t>300</w:t>
            </w:r>
          </w:p>
        </w:tc>
      </w:tr>
      <w:tr w:rsidTr="00C565B2" w:rsidR="002571DC" w:rsidRPr="0082350F">
        <w:trPr>
          <w:trHeight w:val="300"/>
        </w:trPr>
        <w:tc>
          <w:tcPr>
            <w:tcW w:type="pct" w:w="2898"/>
            <w:tcBorders>
              <w:top w:val="nil"/>
              <w:left w:val="nil"/>
              <w:bottom w:val="nil"/>
              <w:right w:val="nil"/>
            </w:tcBorders>
            <w:shd w:fill="auto" w:color="auto" w:val="clear"/>
            <w:noWrap/>
            <w:vAlign w:val="bottom"/>
            <w:hideMark/>
          </w:tcPr>
          <w:p w:rsidRDefault="002571DC" w:rsidP="00707D86" w:rsidR="002571DC" w:rsidRPr="0082350F">
            <w:pPr>
              <w:jc w:val="right"/>
              <w:rPr>
                <w:color w:val="000000"/>
                <w:sz w:val="22"/>
                <w:szCs w:val="22"/>
                <w:lang w:eastAsia="hr-HR"/>
              </w:rPr>
            </w:pPr>
          </w:p>
        </w:tc>
        <w:tc>
          <w:tcPr>
            <w:tcW w:type="pct" w:w="848"/>
            <w:tcBorders>
              <w:top w:val="nil"/>
              <w:left w:val="nil"/>
              <w:bottom w:val="nil"/>
              <w:right w:val="nil"/>
            </w:tcBorders>
            <w:shd w:fill="auto" w:color="auto" w:val="clear"/>
            <w:noWrap/>
            <w:vAlign w:val="bottom"/>
            <w:hideMark/>
          </w:tcPr>
          <w:p w:rsidRDefault="002571DC" w:rsidP="00707D86" w:rsidR="002571DC" w:rsidRPr="0082350F">
            <w:pPr>
              <w:rPr>
                <w:lang w:eastAsia="hr-HR"/>
              </w:rPr>
            </w:pPr>
          </w:p>
        </w:tc>
        <w:tc>
          <w:tcPr>
            <w:tcW w:type="pct" w:w="616"/>
            <w:tcBorders>
              <w:top w:val="nil"/>
              <w:left w:val="nil"/>
              <w:bottom w:val="nil"/>
              <w:right w:val="nil"/>
            </w:tcBorders>
            <w:shd w:fill="auto" w:color="auto" w:val="clear"/>
            <w:noWrap/>
            <w:vAlign w:val="bottom"/>
            <w:hideMark/>
          </w:tcPr>
          <w:p w:rsidRDefault="002571DC" w:rsidP="00707D86" w:rsidR="002571DC" w:rsidRPr="0082350F">
            <w:pPr>
              <w:rPr>
                <w:lang w:eastAsia="hr-HR"/>
              </w:rPr>
            </w:pPr>
          </w:p>
        </w:tc>
        <w:tc>
          <w:tcPr>
            <w:tcW w:type="pct" w:w="638"/>
            <w:tcBorders>
              <w:top w:val="nil"/>
              <w:left w:val="nil"/>
              <w:bottom w:val="nil"/>
              <w:right w:val="nil"/>
            </w:tcBorders>
            <w:shd w:fill="auto" w:color="auto" w:val="clear"/>
            <w:noWrap/>
            <w:vAlign w:val="bottom"/>
            <w:hideMark/>
          </w:tcPr>
          <w:p w:rsidRDefault="002571DC" w:rsidP="00707D86" w:rsidR="002571DC" w:rsidRPr="0082350F">
            <w:pPr>
              <w:rPr>
                <w:lang w:eastAsia="hr-HR"/>
              </w:rPr>
            </w:pPr>
          </w:p>
        </w:tc>
      </w:tr>
      <w:tr w:rsidTr="00C565B2" w:rsidR="002571DC" w:rsidRPr="0082350F">
        <w:trPr>
          <w:trHeight w:val="300"/>
        </w:trPr>
        <w:tc>
          <w:tcPr>
            <w:tcW w:type="pct" w:w="2898"/>
            <w:tcBorders>
              <w:top w:space="0" w:sz="8" w:color="auto" w:val="single"/>
              <w:left w:space="0" w:sz="8" w:color="auto" w:val="single"/>
              <w:bottom w:space="0" w:sz="8" w:color="auto" w:val="single"/>
              <w:right w:space="0" w:sz="8" w:color="auto" w:val="single"/>
            </w:tcBorders>
            <w:shd w:fill="auto" w:color="auto" w:val="clear"/>
            <w:noWrap/>
            <w:vAlign w:val="center"/>
            <w:hideMark/>
          </w:tcPr>
          <w:p w:rsidRDefault="002571DC" w:rsidP="002571DC" w:rsidR="002571DC" w:rsidRPr="0082350F">
            <w:pPr>
              <w:rPr>
                <w:color w:val="000000"/>
                <w:sz w:val="22"/>
                <w:szCs w:val="22"/>
                <w:lang w:eastAsia="hr-HR"/>
              </w:rPr>
            </w:pPr>
            <w:r w:rsidRPr="0082350F">
              <w:rPr>
                <w:color w:val="000000"/>
                <w:sz w:val="22"/>
                <w:szCs w:val="22"/>
                <w:lang w:eastAsia="hr-HR"/>
              </w:rPr>
              <w:t>PASIVA</w:t>
            </w:r>
          </w:p>
        </w:tc>
        <w:tc>
          <w:tcPr>
            <w:tcW w:type="pct" w:w="848"/>
            <w:tcBorders>
              <w:top w:space="0" w:sz="8" w:color="auto" w:val="single"/>
              <w:left w:val="nil"/>
              <w:bottom w:space="0" w:sz="8" w:color="auto" w:val="single"/>
              <w:right w:space="0" w:sz="8" w:color="auto" w:val="single"/>
            </w:tcBorders>
            <w:shd w:fill="auto" w:color="auto" w:val="clear"/>
            <w:noWrap/>
            <w:vAlign w:val="center"/>
            <w:hideMark/>
          </w:tcPr>
          <w:p w:rsidRDefault="002571DC" w:rsidP="002571DC" w:rsidR="002571DC" w:rsidRPr="0082350F">
            <w:pPr>
              <w:jc w:val="right"/>
              <w:rPr>
                <w:color w:val="000000"/>
                <w:sz w:val="22"/>
                <w:szCs w:val="22"/>
                <w:lang w:eastAsia="hr-HR"/>
              </w:rPr>
            </w:pPr>
            <w:r w:rsidRPr="0082350F">
              <w:rPr>
                <w:color w:val="000000"/>
                <w:sz w:val="22"/>
                <w:szCs w:val="22"/>
                <w:lang w:eastAsia="hr-HR"/>
              </w:rPr>
              <w:t>201</w:t>
            </w:r>
            <w:r w:rsidR="00C565B2">
              <w:rPr>
                <w:color w:val="000000"/>
                <w:sz w:val="22"/>
                <w:szCs w:val="22"/>
                <w:lang w:eastAsia="hr-HR"/>
              </w:rPr>
              <w:t>5</w:t>
            </w:r>
          </w:p>
        </w:tc>
        <w:tc>
          <w:tcPr>
            <w:tcW w:type="pct" w:w="616"/>
            <w:tcBorders>
              <w:top w:space="0" w:sz="8" w:color="auto" w:val="single"/>
              <w:left w:val="nil"/>
              <w:bottom w:space="0" w:sz="8" w:color="auto" w:val="single"/>
              <w:right w:space="0" w:sz="8" w:color="auto" w:val="single"/>
            </w:tcBorders>
            <w:shd w:fill="auto" w:color="auto" w:val="clear"/>
            <w:noWrap/>
            <w:vAlign w:val="center"/>
            <w:hideMark/>
          </w:tcPr>
          <w:p w:rsidRDefault="002571DC" w:rsidP="002571DC" w:rsidR="002571DC" w:rsidRPr="0082350F">
            <w:pPr>
              <w:jc w:val="right"/>
              <w:rPr>
                <w:color w:val="000000"/>
                <w:sz w:val="22"/>
                <w:szCs w:val="22"/>
                <w:lang w:eastAsia="hr-HR"/>
              </w:rPr>
            </w:pPr>
            <w:r w:rsidRPr="0082350F">
              <w:rPr>
                <w:color w:val="000000"/>
                <w:sz w:val="22"/>
                <w:szCs w:val="22"/>
                <w:lang w:eastAsia="hr-HR"/>
              </w:rPr>
              <w:t>201</w:t>
            </w:r>
            <w:r w:rsidR="00C565B2">
              <w:rPr>
                <w:color w:val="000000"/>
                <w:sz w:val="22"/>
                <w:szCs w:val="22"/>
                <w:lang w:eastAsia="hr-HR"/>
              </w:rPr>
              <w:t>6</w:t>
            </w:r>
          </w:p>
        </w:tc>
        <w:tc>
          <w:tcPr>
            <w:tcW w:type="pct" w:w="638"/>
            <w:tcBorders>
              <w:top w:space="0" w:sz="8" w:color="auto" w:val="single"/>
              <w:left w:val="nil"/>
              <w:bottom w:space="0" w:sz="8" w:color="auto" w:val="single"/>
              <w:right w:space="0" w:sz="8" w:color="auto" w:val="single"/>
            </w:tcBorders>
            <w:shd w:fill="auto" w:color="auto" w:val="clear"/>
            <w:noWrap/>
            <w:vAlign w:val="center"/>
            <w:hideMark/>
          </w:tcPr>
          <w:p w:rsidRDefault="002571DC" w:rsidP="002571DC" w:rsidR="002571DC" w:rsidRPr="0082350F">
            <w:pPr>
              <w:jc w:val="right"/>
              <w:rPr>
                <w:color w:val="000000"/>
                <w:sz w:val="22"/>
                <w:szCs w:val="22"/>
                <w:lang w:eastAsia="hr-HR"/>
              </w:rPr>
            </w:pPr>
            <w:r w:rsidRPr="0082350F">
              <w:rPr>
                <w:color w:val="000000"/>
                <w:sz w:val="22"/>
                <w:szCs w:val="22"/>
                <w:lang w:eastAsia="hr-HR"/>
              </w:rPr>
              <w:t>201</w:t>
            </w:r>
            <w:r w:rsidR="00C565B2">
              <w:rPr>
                <w:color w:val="000000"/>
                <w:sz w:val="22"/>
                <w:szCs w:val="22"/>
                <w:lang w:eastAsia="hr-HR"/>
              </w:rPr>
              <w:t>7</w:t>
            </w:r>
          </w:p>
        </w:tc>
      </w:tr>
      <w:tr w:rsidTr="00C565B2" w:rsidR="002571DC" w:rsidRPr="0082350F">
        <w:trPr>
          <w:trHeight w:val="300"/>
        </w:trPr>
        <w:tc>
          <w:tcPr>
            <w:tcW w:type="pct" w:w="2898"/>
            <w:tcBorders>
              <w:top w:val="nil"/>
              <w:left w:space="0" w:sz="8" w:color="auto" w:val="single"/>
              <w:bottom w:space="0" w:sz="8" w:color="auto" w:val="single"/>
              <w:right w:space="0" w:sz="8" w:color="auto" w:val="single"/>
            </w:tcBorders>
            <w:shd w:fill="auto" w:color="auto" w:val="clear"/>
            <w:noWrap/>
            <w:vAlign w:val="center"/>
            <w:hideMark/>
          </w:tcPr>
          <w:p w:rsidRDefault="002571DC" w:rsidP="00707D86" w:rsidR="002571DC" w:rsidRPr="0082350F">
            <w:pPr>
              <w:rPr>
                <w:color w:val="000000"/>
                <w:sz w:val="22"/>
                <w:szCs w:val="22"/>
                <w:lang w:eastAsia="hr-HR"/>
              </w:rPr>
            </w:pPr>
            <w:r w:rsidRPr="0082350F">
              <w:rPr>
                <w:color w:val="000000"/>
                <w:sz w:val="22"/>
                <w:szCs w:val="22"/>
                <w:lang w:eastAsia="hr-HR"/>
              </w:rPr>
              <w:t>1. KAPITAL</w:t>
            </w:r>
          </w:p>
        </w:tc>
        <w:tc>
          <w:tcPr>
            <w:tcW w:type="pct" w:w="848"/>
            <w:tcBorders>
              <w:top w:val="nil"/>
              <w:left w:val="nil"/>
              <w:bottom w:space="0" w:sz="8" w:color="auto" w:val="single"/>
              <w:right w:space="0" w:sz="8" w:color="auto" w:val="single"/>
            </w:tcBorders>
            <w:shd w:fill="auto" w:color="auto" w:val="clear"/>
            <w:noWrap/>
            <w:vAlign w:val="center"/>
          </w:tcPr>
          <w:p w:rsidRDefault="00C565B2" w:rsidP="00C565B2" w:rsidR="002571DC" w:rsidRPr="0082350F">
            <w:pPr>
              <w:jc w:val="center"/>
              <w:rPr>
                <w:color w:val="000000"/>
                <w:sz w:val="22"/>
                <w:szCs w:val="22"/>
                <w:lang w:eastAsia="hr-HR"/>
              </w:rPr>
            </w:pPr>
            <w:r>
              <w:rPr>
                <w:color w:val="000000"/>
                <w:sz w:val="22"/>
                <w:szCs w:val="22"/>
                <w:lang w:eastAsia="hr-HR"/>
              </w:rPr>
              <w:t>11.769</w:t>
            </w:r>
            <w:r w:rsidR="00C61314">
              <w:rPr>
                <w:color w:val="000000"/>
                <w:sz w:val="22"/>
                <w:szCs w:val="22"/>
                <w:lang w:eastAsia="hr-HR"/>
              </w:rPr>
              <w:t>.</w:t>
            </w:r>
            <w:r>
              <w:rPr>
                <w:color w:val="000000"/>
                <w:sz w:val="22"/>
                <w:szCs w:val="22"/>
                <w:lang w:eastAsia="hr-HR"/>
              </w:rPr>
              <w:t>000</w:t>
            </w:r>
          </w:p>
        </w:tc>
        <w:tc>
          <w:tcPr>
            <w:tcW w:type="pct" w:w="616"/>
            <w:tcBorders>
              <w:top w:val="nil"/>
              <w:left w:val="nil"/>
              <w:bottom w:space="0" w:sz="8" w:color="auto" w:val="single"/>
              <w:right w:space="0" w:sz="8" w:color="auto" w:val="single"/>
            </w:tcBorders>
            <w:shd w:fill="auto" w:color="auto" w:val="clear"/>
            <w:noWrap/>
            <w:vAlign w:val="center"/>
          </w:tcPr>
          <w:p w:rsidRDefault="00C565B2" w:rsidP="00707D86" w:rsidR="002571DC" w:rsidRPr="0082350F">
            <w:pPr>
              <w:jc w:val="right"/>
              <w:rPr>
                <w:color w:val="000000"/>
                <w:sz w:val="22"/>
                <w:szCs w:val="22"/>
                <w:lang w:eastAsia="hr-HR"/>
              </w:rPr>
            </w:pPr>
            <w:r w:rsidRPr="00C565B2">
              <w:rPr>
                <w:color w:val="000000"/>
                <w:sz w:val="22"/>
                <w:szCs w:val="22"/>
                <w:lang w:eastAsia="hr-HR"/>
              </w:rPr>
              <w:t>11.</w:t>
            </w:r>
            <w:r>
              <w:rPr>
                <w:color w:val="000000"/>
                <w:sz w:val="22"/>
                <w:szCs w:val="22"/>
                <w:lang w:eastAsia="hr-HR"/>
              </w:rPr>
              <w:t>508</w:t>
            </w:r>
            <w:r w:rsidR="00C61314">
              <w:rPr>
                <w:color w:val="000000"/>
                <w:sz w:val="22"/>
                <w:szCs w:val="22"/>
                <w:lang w:eastAsia="hr-HR"/>
              </w:rPr>
              <w:t>.</w:t>
            </w:r>
            <w:r>
              <w:rPr>
                <w:color w:val="000000"/>
                <w:sz w:val="22"/>
                <w:szCs w:val="22"/>
                <w:lang w:eastAsia="hr-HR"/>
              </w:rPr>
              <w:t>3</w:t>
            </w:r>
            <w:r w:rsidRPr="00C565B2">
              <w:rPr>
                <w:color w:val="000000"/>
                <w:sz w:val="22"/>
                <w:szCs w:val="22"/>
                <w:lang w:eastAsia="hr-HR"/>
              </w:rPr>
              <w:t>00</w:t>
            </w:r>
          </w:p>
        </w:tc>
        <w:tc>
          <w:tcPr>
            <w:tcW w:type="pct" w:w="638"/>
            <w:tcBorders>
              <w:top w:val="nil"/>
              <w:left w:val="nil"/>
              <w:bottom w:space="0" w:sz="8" w:color="auto" w:val="single"/>
              <w:right w:space="0" w:sz="8" w:color="auto" w:val="single"/>
            </w:tcBorders>
            <w:shd w:fill="auto" w:color="auto" w:val="clear"/>
            <w:noWrap/>
            <w:vAlign w:val="center"/>
          </w:tcPr>
          <w:p w:rsidRDefault="00C565B2" w:rsidP="00707D86" w:rsidR="002571DC" w:rsidRPr="0082350F">
            <w:pPr>
              <w:jc w:val="right"/>
              <w:rPr>
                <w:color w:val="000000"/>
                <w:sz w:val="22"/>
                <w:szCs w:val="22"/>
                <w:lang w:eastAsia="hr-HR"/>
              </w:rPr>
            </w:pPr>
            <w:r w:rsidRPr="00C565B2">
              <w:rPr>
                <w:color w:val="000000"/>
                <w:sz w:val="22"/>
                <w:szCs w:val="22"/>
                <w:lang w:eastAsia="hr-HR"/>
              </w:rPr>
              <w:t>1</w:t>
            </w:r>
            <w:r>
              <w:rPr>
                <w:color w:val="000000"/>
                <w:sz w:val="22"/>
                <w:szCs w:val="22"/>
                <w:lang w:eastAsia="hr-HR"/>
              </w:rPr>
              <w:t>0</w:t>
            </w:r>
            <w:r w:rsidRPr="00C565B2">
              <w:rPr>
                <w:color w:val="000000"/>
                <w:sz w:val="22"/>
                <w:szCs w:val="22"/>
                <w:lang w:eastAsia="hr-HR"/>
              </w:rPr>
              <w:t>.7</w:t>
            </w:r>
            <w:r>
              <w:rPr>
                <w:color w:val="000000"/>
                <w:sz w:val="22"/>
                <w:szCs w:val="22"/>
                <w:lang w:eastAsia="hr-HR"/>
              </w:rPr>
              <w:t>5</w:t>
            </w:r>
            <w:r w:rsidRPr="00C565B2">
              <w:rPr>
                <w:color w:val="000000"/>
                <w:sz w:val="22"/>
                <w:szCs w:val="22"/>
                <w:lang w:eastAsia="hr-HR"/>
              </w:rPr>
              <w:t>9</w:t>
            </w:r>
            <w:r w:rsidR="00C61314">
              <w:rPr>
                <w:color w:val="000000"/>
                <w:sz w:val="22"/>
                <w:szCs w:val="22"/>
                <w:lang w:eastAsia="hr-HR"/>
              </w:rPr>
              <w:t>.</w:t>
            </w:r>
            <w:r>
              <w:rPr>
                <w:color w:val="000000"/>
                <w:sz w:val="22"/>
                <w:szCs w:val="22"/>
                <w:lang w:eastAsia="hr-HR"/>
              </w:rPr>
              <w:t>3</w:t>
            </w:r>
            <w:r w:rsidRPr="00C565B2">
              <w:rPr>
                <w:color w:val="000000"/>
                <w:sz w:val="22"/>
                <w:szCs w:val="22"/>
                <w:lang w:eastAsia="hr-HR"/>
              </w:rPr>
              <w:t>00</w:t>
            </w:r>
          </w:p>
        </w:tc>
      </w:tr>
      <w:tr w:rsidTr="00C565B2" w:rsidR="002571DC" w:rsidRPr="0082350F">
        <w:trPr>
          <w:trHeight w:val="300"/>
        </w:trPr>
        <w:tc>
          <w:tcPr>
            <w:tcW w:type="pct" w:w="2898"/>
            <w:tcBorders>
              <w:top w:val="nil"/>
              <w:left w:space="0" w:sz="8" w:color="auto" w:val="single"/>
              <w:bottom w:space="0" w:sz="8" w:color="auto" w:val="single"/>
              <w:right w:space="0" w:sz="8" w:color="auto" w:val="single"/>
            </w:tcBorders>
            <w:shd w:fill="auto" w:color="auto" w:val="clear"/>
            <w:noWrap/>
            <w:vAlign w:val="center"/>
            <w:hideMark/>
          </w:tcPr>
          <w:p w:rsidRDefault="002571DC" w:rsidP="00707D86" w:rsidR="002571DC" w:rsidRPr="0082350F">
            <w:pPr>
              <w:rPr>
                <w:color w:val="000000"/>
                <w:sz w:val="22"/>
                <w:szCs w:val="22"/>
                <w:lang w:eastAsia="hr-HR"/>
              </w:rPr>
            </w:pPr>
            <w:r w:rsidRPr="0082350F">
              <w:rPr>
                <w:color w:val="000000"/>
                <w:sz w:val="22"/>
                <w:szCs w:val="22"/>
                <w:lang w:eastAsia="hr-HR"/>
              </w:rPr>
              <w:t>2. DUGOROČNE OBVEZE</w:t>
            </w:r>
          </w:p>
        </w:tc>
        <w:tc>
          <w:tcPr>
            <w:tcW w:type="pct" w:w="848"/>
            <w:tcBorders>
              <w:top w:val="nil"/>
              <w:left w:val="nil"/>
              <w:bottom w:space="0" w:sz="8" w:color="auto" w:val="single"/>
              <w:right w:space="0" w:sz="8" w:color="auto" w:val="single"/>
            </w:tcBorders>
            <w:shd w:fill="auto" w:color="auto" w:val="clear"/>
            <w:noWrap/>
            <w:vAlign w:val="center"/>
          </w:tcPr>
          <w:p w:rsidRDefault="00C565B2" w:rsidP="00707D86" w:rsidR="002571DC" w:rsidRPr="0082350F">
            <w:pPr>
              <w:jc w:val="right"/>
              <w:rPr>
                <w:color w:val="000000"/>
                <w:sz w:val="22"/>
                <w:szCs w:val="22"/>
                <w:lang w:eastAsia="hr-HR"/>
              </w:rPr>
            </w:pPr>
            <w:r>
              <w:rPr>
                <w:color w:val="000000"/>
                <w:sz w:val="22"/>
                <w:szCs w:val="22"/>
                <w:lang w:eastAsia="hr-HR"/>
              </w:rPr>
              <w:t>0</w:t>
            </w:r>
          </w:p>
        </w:tc>
        <w:tc>
          <w:tcPr>
            <w:tcW w:type="pct" w:w="616"/>
            <w:tcBorders>
              <w:top w:val="nil"/>
              <w:left w:val="nil"/>
              <w:bottom w:space="0" w:sz="8" w:color="auto" w:val="single"/>
              <w:right w:space="0" w:sz="8" w:color="auto" w:val="single"/>
            </w:tcBorders>
            <w:shd w:fill="auto" w:color="auto" w:val="clear"/>
            <w:noWrap/>
            <w:vAlign w:val="center"/>
          </w:tcPr>
          <w:p w:rsidRDefault="00C565B2" w:rsidP="00707D86" w:rsidR="002571DC" w:rsidRPr="0082350F">
            <w:pPr>
              <w:jc w:val="right"/>
              <w:rPr>
                <w:color w:val="000000"/>
                <w:sz w:val="22"/>
                <w:szCs w:val="22"/>
                <w:lang w:eastAsia="hr-HR"/>
              </w:rPr>
            </w:pPr>
            <w:r>
              <w:rPr>
                <w:color w:val="000000"/>
                <w:sz w:val="22"/>
                <w:szCs w:val="22"/>
                <w:lang w:eastAsia="hr-HR"/>
              </w:rPr>
              <w:t>0</w:t>
            </w:r>
          </w:p>
        </w:tc>
        <w:tc>
          <w:tcPr>
            <w:tcW w:type="pct" w:w="638"/>
            <w:tcBorders>
              <w:top w:val="nil"/>
              <w:left w:val="nil"/>
              <w:bottom w:space="0" w:sz="8" w:color="auto" w:val="single"/>
              <w:right w:space="0" w:sz="8" w:color="auto" w:val="single"/>
            </w:tcBorders>
            <w:shd w:fill="auto" w:color="auto" w:val="clear"/>
            <w:noWrap/>
            <w:vAlign w:val="center"/>
          </w:tcPr>
          <w:p w:rsidRDefault="00C565B2" w:rsidP="00707D86" w:rsidR="002571DC" w:rsidRPr="0082350F">
            <w:pPr>
              <w:jc w:val="right"/>
              <w:rPr>
                <w:color w:val="000000"/>
                <w:sz w:val="22"/>
                <w:szCs w:val="22"/>
                <w:lang w:eastAsia="hr-HR"/>
              </w:rPr>
            </w:pPr>
            <w:r>
              <w:rPr>
                <w:color w:val="000000"/>
                <w:sz w:val="22"/>
                <w:szCs w:val="22"/>
                <w:lang w:eastAsia="hr-HR"/>
              </w:rPr>
              <w:t>0</w:t>
            </w:r>
          </w:p>
        </w:tc>
      </w:tr>
      <w:tr w:rsidTr="00C565B2" w:rsidR="002571DC" w:rsidRPr="0082350F">
        <w:trPr>
          <w:trHeight w:val="300"/>
        </w:trPr>
        <w:tc>
          <w:tcPr>
            <w:tcW w:type="pct" w:w="2898"/>
            <w:tcBorders>
              <w:top w:val="nil"/>
              <w:left w:space="0" w:sz="8" w:color="auto" w:val="single"/>
              <w:bottom w:space="0" w:sz="8" w:color="auto" w:val="single"/>
              <w:right w:space="0" w:sz="8" w:color="auto" w:val="single"/>
            </w:tcBorders>
            <w:shd w:fill="auto" w:color="auto" w:val="clear"/>
            <w:noWrap/>
            <w:vAlign w:val="center"/>
            <w:hideMark/>
          </w:tcPr>
          <w:p w:rsidRDefault="002571DC" w:rsidP="00707D86" w:rsidR="002571DC" w:rsidRPr="0082350F">
            <w:pPr>
              <w:rPr>
                <w:color w:val="000000"/>
                <w:sz w:val="22"/>
                <w:szCs w:val="22"/>
                <w:lang w:eastAsia="hr-HR"/>
              </w:rPr>
            </w:pPr>
            <w:r w:rsidRPr="0082350F">
              <w:rPr>
                <w:color w:val="000000"/>
                <w:sz w:val="22"/>
                <w:szCs w:val="22"/>
                <w:lang w:eastAsia="hr-HR"/>
              </w:rPr>
              <w:t>3. KRATKOROČNE OBVEZE</w:t>
            </w:r>
          </w:p>
        </w:tc>
        <w:tc>
          <w:tcPr>
            <w:tcW w:type="pct" w:w="848"/>
            <w:tcBorders>
              <w:top w:val="nil"/>
              <w:left w:val="nil"/>
              <w:bottom w:space="0" w:sz="8" w:color="auto" w:val="single"/>
              <w:right w:space="0" w:sz="8" w:color="auto" w:val="single"/>
            </w:tcBorders>
            <w:shd w:fill="auto" w:color="auto" w:val="clear"/>
            <w:noWrap/>
            <w:vAlign w:val="center"/>
          </w:tcPr>
          <w:p w:rsidRDefault="00C565B2" w:rsidP="00707D86" w:rsidR="002571DC" w:rsidRPr="0082350F">
            <w:pPr>
              <w:jc w:val="right"/>
              <w:rPr>
                <w:color w:val="000000"/>
                <w:sz w:val="22"/>
                <w:szCs w:val="22"/>
                <w:lang w:eastAsia="hr-HR"/>
              </w:rPr>
            </w:pPr>
            <w:r>
              <w:rPr>
                <w:color w:val="000000"/>
                <w:sz w:val="22"/>
                <w:szCs w:val="22"/>
                <w:lang w:eastAsia="hr-HR"/>
              </w:rPr>
              <w:t>9.647</w:t>
            </w:r>
            <w:r w:rsidR="00C61314">
              <w:rPr>
                <w:color w:val="000000"/>
                <w:sz w:val="22"/>
                <w:szCs w:val="22"/>
                <w:lang w:eastAsia="hr-HR"/>
              </w:rPr>
              <w:t>.</w:t>
            </w:r>
            <w:r>
              <w:rPr>
                <w:color w:val="000000"/>
                <w:sz w:val="22"/>
                <w:szCs w:val="22"/>
                <w:lang w:eastAsia="hr-HR"/>
              </w:rPr>
              <w:t>300</w:t>
            </w:r>
          </w:p>
        </w:tc>
        <w:tc>
          <w:tcPr>
            <w:tcW w:type="pct" w:w="616"/>
            <w:tcBorders>
              <w:top w:val="nil"/>
              <w:left w:val="nil"/>
              <w:bottom w:space="0" w:sz="8" w:color="auto" w:val="single"/>
              <w:right w:space="0" w:sz="8" w:color="auto" w:val="single"/>
            </w:tcBorders>
            <w:shd w:fill="auto" w:color="auto" w:val="clear"/>
            <w:noWrap/>
            <w:vAlign w:val="center"/>
          </w:tcPr>
          <w:p w:rsidRDefault="00C565B2" w:rsidP="00707D86" w:rsidR="002571DC" w:rsidRPr="0082350F">
            <w:pPr>
              <w:jc w:val="right"/>
              <w:rPr>
                <w:color w:val="000000"/>
                <w:sz w:val="22"/>
                <w:szCs w:val="22"/>
                <w:lang w:eastAsia="hr-HR"/>
              </w:rPr>
            </w:pPr>
            <w:r>
              <w:rPr>
                <w:color w:val="000000"/>
                <w:sz w:val="22"/>
                <w:szCs w:val="22"/>
                <w:lang w:eastAsia="hr-HR"/>
              </w:rPr>
              <w:t>9.908</w:t>
            </w:r>
            <w:r w:rsidR="00C61314">
              <w:rPr>
                <w:color w:val="000000"/>
                <w:sz w:val="22"/>
                <w:szCs w:val="22"/>
                <w:lang w:eastAsia="hr-HR"/>
              </w:rPr>
              <w:t>.</w:t>
            </w:r>
            <w:r>
              <w:rPr>
                <w:color w:val="000000"/>
                <w:sz w:val="22"/>
                <w:szCs w:val="22"/>
                <w:lang w:eastAsia="hr-HR"/>
              </w:rPr>
              <w:t>000</w:t>
            </w:r>
          </w:p>
        </w:tc>
        <w:tc>
          <w:tcPr>
            <w:tcW w:type="pct" w:w="638"/>
            <w:tcBorders>
              <w:top w:val="nil"/>
              <w:left w:val="nil"/>
              <w:bottom w:space="0" w:sz="8" w:color="auto" w:val="single"/>
              <w:right w:space="0" w:sz="8" w:color="auto" w:val="single"/>
            </w:tcBorders>
            <w:shd w:fill="auto" w:color="auto" w:val="clear"/>
            <w:noWrap/>
            <w:vAlign w:val="center"/>
          </w:tcPr>
          <w:p w:rsidRDefault="00C565B2" w:rsidP="00707D86" w:rsidR="002571DC" w:rsidRPr="0082350F">
            <w:pPr>
              <w:jc w:val="right"/>
              <w:rPr>
                <w:color w:val="000000"/>
                <w:sz w:val="22"/>
                <w:szCs w:val="22"/>
                <w:lang w:eastAsia="hr-HR"/>
              </w:rPr>
            </w:pPr>
            <w:r>
              <w:rPr>
                <w:color w:val="000000"/>
                <w:sz w:val="22"/>
                <w:szCs w:val="22"/>
                <w:lang w:eastAsia="hr-HR"/>
              </w:rPr>
              <w:t>10.657</w:t>
            </w:r>
            <w:r w:rsidR="00C61314">
              <w:rPr>
                <w:color w:val="000000"/>
                <w:sz w:val="22"/>
                <w:szCs w:val="22"/>
                <w:lang w:eastAsia="hr-HR"/>
              </w:rPr>
              <w:t>.</w:t>
            </w:r>
            <w:r>
              <w:rPr>
                <w:color w:val="000000"/>
                <w:sz w:val="22"/>
                <w:szCs w:val="22"/>
                <w:lang w:eastAsia="hr-HR"/>
              </w:rPr>
              <w:t>000</w:t>
            </w:r>
          </w:p>
        </w:tc>
      </w:tr>
      <w:tr w:rsidTr="00C565B2" w:rsidR="002571DC" w:rsidRPr="0082350F">
        <w:trPr>
          <w:trHeight w:val="300"/>
        </w:trPr>
        <w:tc>
          <w:tcPr>
            <w:tcW w:type="pct" w:w="2898"/>
            <w:tcBorders>
              <w:top w:val="nil"/>
              <w:left w:space="0" w:sz="8" w:color="auto" w:val="single"/>
              <w:bottom w:space="0" w:sz="8" w:color="auto" w:val="single"/>
              <w:right w:space="0" w:sz="8" w:color="auto" w:val="single"/>
            </w:tcBorders>
            <w:shd w:fill="auto" w:color="auto" w:val="clear"/>
            <w:noWrap/>
            <w:vAlign w:val="center"/>
            <w:hideMark/>
          </w:tcPr>
          <w:p w:rsidRDefault="002571DC" w:rsidP="002571DC" w:rsidR="002571DC" w:rsidRPr="0082350F">
            <w:pPr>
              <w:rPr>
                <w:color w:val="000000"/>
                <w:sz w:val="22"/>
                <w:szCs w:val="22"/>
                <w:lang w:eastAsia="hr-HR"/>
              </w:rPr>
            </w:pPr>
            <w:r w:rsidRPr="0082350F">
              <w:rPr>
                <w:color w:val="000000"/>
                <w:sz w:val="22"/>
                <w:szCs w:val="22"/>
                <w:lang w:eastAsia="hr-HR"/>
              </w:rPr>
              <w:t>UKUPNO PASIVA</w:t>
            </w:r>
          </w:p>
        </w:tc>
        <w:tc>
          <w:tcPr>
            <w:tcW w:type="pct" w:w="848"/>
            <w:tcBorders>
              <w:top w:val="nil"/>
              <w:left w:val="nil"/>
              <w:bottom w:space="0" w:sz="8" w:color="auto" w:val="single"/>
              <w:right w:space="0" w:sz="8" w:color="auto" w:val="single"/>
            </w:tcBorders>
            <w:shd w:fill="auto" w:color="auto" w:val="clear"/>
            <w:noWrap/>
            <w:vAlign w:val="center"/>
          </w:tcPr>
          <w:p w:rsidRDefault="00C565B2" w:rsidP="002571DC" w:rsidR="002571DC" w:rsidRPr="0082350F">
            <w:pPr>
              <w:jc w:val="right"/>
              <w:rPr>
                <w:color w:val="000000"/>
                <w:sz w:val="22"/>
                <w:szCs w:val="22"/>
                <w:lang w:eastAsia="hr-HR"/>
              </w:rPr>
            </w:pPr>
            <w:r>
              <w:rPr>
                <w:color w:val="000000"/>
                <w:sz w:val="22"/>
                <w:szCs w:val="22"/>
                <w:lang w:eastAsia="hr-HR"/>
              </w:rPr>
              <w:t>21.416</w:t>
            </w:r>
            <w:r w:rsidR="00C61314">
              <w:rPr>
                <w:color w:val="000000"/>
                <w:sz w:val="22"/>
                <w:szCs w:val="22"/>
                <w:lang w:eastAsia="hr-HR"/>
              </w:rPr>
              <w:t>.</w:t>
            </w:r>
            <w:r w:rsidR="00661885">
              <w:rPr>
                <w:color w:val="000000"/>
                <w:sz w:val="22"/>
                <w:szCs w:val="22"/>
                <w:lang w:eastAsia="hr-HR"/>
              </w:rPr>
              <w:t>300</w:t>
            </w:r>
          </w:p>
        </w:tc>
        <w:tc>
          <w:tcPr>
            <w:tcW w:type="pct" w:w="616"/>
            <w:tcBorders>
              <w:top w:val="nil"/>
              <w:left w:val="nil"/>
              <w:bottom w:space="0" w:sz="8" w:color="auto" w:val="single"/>
              <w:right w:space="0" w:sz="8" w:color="auto" w:val="single"/>
            </w:tcBorders>
            <w:shd w:fill="auto" w:color="auto" w:val="clear"/>
            <w:noWrap/>
            <w:vAlign w:val="center"/>
          </w:tcPr>
          <w:p w:rsidRDefault="00661885" w:rsidP="002571DC" w:rsidR="002571DC" w:rsidRPr="0082350F">
            <w:pPr>
              <w:jc w:val="right"/>
              <w:rPr>
                <w:color w:val="000000"/>
                <w:sz w:val="22"/>
                <w:szCs w:val="22"/>
                <w:lang w:eastAsia="hr-HR"/>
              </w:rPr>
            </w:pPr>
            <w:r w:rsidRPr="00661885">
              <w:rPr>
                <w:color w:val="000000"/>
                <w:sz w:val="22"/>
                <w:szCs w:val="22"/>
                <w:lang w:eastAsia="hr-HR"/>
              </w:rPr>
              <w:t>21.416</w:t>
            </w:r>
            <w:r w:rsidR="00C61314">
              <w:rPr>
                <w:color w:val="000000"/>
                <w:sz w:val="22"/>
                <w:szCs w:val="22"/>
                <w:lang w:eastAsia="hr-HR"/>
              </w:rPr>
              <w:t>.</w:t>
            </w:r>
            <w:r w:rsidRPr="00661885">
              <w:rPr>
                <w:color w:val="000000"/>
                <w:sz w:val="22"/>
                <w:szCs w:val="22"/>
                <w:lang w:eastAsia="hr-HR"/>
              </w:rPr>
              <w:t>300</w:t>
            </w:r>
          </w:p>
        </w:tc>
        <w:tc>
          <w:tcPr>
            <w:tcW w:type="pct" w:w="638"/>
            <w:tcBorders>
              <w:top w:val="nil"/>
              <w:left w:val="nil"/>
              <w:bottom w:space="0" w:sz="8" w:color="auto" w:val="single"/>
              <w:right w:space="0" w:sz="8" w:color="auto" w:val="single"/>
            </w:tcBorders>
            <w:shd w:fill="auto" w:color="auto" w:val="clear"/>
            <w:noWrap/>
            <w:vAlign w:val="center"/>
          </w:tcPr>
          <w:p w:rsidRDefault="00661885" w:rsidP="002571DC" w:rsidR="002571DC" w:rsidRPr="0082350F">
            <w:pPr>
              <w:jc w:val="right"/>
              <w:rPr>
                <w:color w:val="000000"/>
                <w:sz w:val="22"/>
                <w:szCs w:val="22"/>
                <w:lang w:eastAsia="hr-HR"/>
              </w:rPr>
            </w:pPr>
            <w:r w:rsidRPr="00661885">
              <w:rPr>
                <w:color w:val="000000"/>
                <w:sz w:val="22"/>
                <w:szCs w:val="22"/>
                <w:lang w:eastAsia="hr-HR"/>
              </w:rPr>
              <w:t>21.416</w:t>
            </w:r>
            <w:r w:rsidR="00C61314">
              <w:rPr>
                <w:color w:val="000000"/>
                <w:sz w:val="22"/>
                <w:szCs w:val="22"/>
                <w:lang w:eastAsia="hr-HR"/>
              </w:rPr>
              <w:t>.</w:t>
            </w:r>
            <w:r w:rsidRPr="00661885">
              <w:rPr>
                <w:color w:val="000000"/>
                <w:sz w:val="22"/>
                <w:szCs w:val="22"/>
                <w:lang w:eastAsia="hr-HR"/>
              </w:rPr>
              <w:t>300</w:t>
            </w:r>
          </w:p>
        </w:tc>
      </w:tr>
      <w:tr w:rsidTr="00C565B2" w:rsidR="002571DC" w:rsidRPr="0082350F">
        <w:trPr>
          <w:trHeight w:val="300"/>
        </w:trPr>
        <w:tc>
          <w:tcPr>
            <w:tcW w:type="pct" w:w="2898"/>
            <w:tcBorders>
              <w:top w:val="nil"/>
              <w:left w:val="nil"/>
              <w:bottom w:val="nil"/>
              <w:right w:val="nil"/>
            </w:tcBorders>
            <w:shd w:fill="auto" w:color="auto" w:val="clear"/>
            <w:noWrap/>
            <w:vAlign w:val="bottom"/>
            <w:hideMark/>
          </w:tcPr>
          <w:p w:rsidRDefault="002571DC" w:rsidP="00707D86" w:rsidR="002571DC" w:rsidRPr="0082350F">
            <w:pPr>
              <w:jc w:val="right"/>
              <w:rPr>
                <w:color w:val="000000"/>
                <w:sz w:val="22"/>
                <w:szCs w:val="22"/>
                <w:lang w:eastAsia="hr-HR"/>
              </w:rPr>
            </w:pPr>
          </w:p>
        </w:tc>
        <w:tc>
          <w:tcPr>
            <w:tcW w:type="pct" w:w="848"/>
            <w:tcBorders>
              <w:top w:val="nil"/>
              <w:left w:val="nil"/>
              <w:bottom w:val="nil"/>
              <w:right w:val="nil"/>
            </w:tcBorders>
            <w:shd w:fill="auto" w:color="auto" w:val="clear"/>
            <w:noWrap/>
            <w:vAlign w:val="bottom"/>
            <w:hideMark/>
          </w:tcPr>
          <w:p w:rsidRDefault="002571DC" w:rsidP="00707D86" w:rsidR="002571DC" w:rsidRPr="0082350F">
            <w:pPr>
              <w:rPr>
                <w:lang w:eastAsia="hr-HR"/>
              </w:rPr>
            </w:pPr>
          </w:p>
        </w:tc>
        <w:tc>
          <w:tcPr>
            <w:tcW w:type="pct" w:w="616"/>
            <w:tcBorders>
              <w:top w:val="nil"/>
              <w:left w:val="nil"/>
              <w:bottom w:val="nil"/>
              <w:right w:val="nil"/>
            </w:tcBorders>
            <w:shd w:fill="auto" w:color="auto" w:val="clear"/>
            <w:noWrap/>
            <w:vAlign w:val="bottom"/>
            <w:hideMark/>
          </w:tcPr>
          <w:p w:rsidRDefault="002571DC" w:rsidP="00707D86" w:rsidR="002571DC" w:rsidRPr="0082350F">
            <w:pPr>
              <w:rPr>
                <w:lang w:eastAsia="hr-HR"/>
              </w:rPr>
            </w:pPr>
          </w:p>
        </w:tc>
        <w:tc>
          <w:tcPr>
            <w:tcW w:type="pct" w:w="638"/>
            <w:tcBorders>
              <w:top w:val="nil"/>
              <w:left w:val="nil"/>
              <w:bottom w:val="nil"/>
              <w:right w:val="nil"/>
            </w:tcBorders>
            <w:shd w:fill="auto" w:color="auto" w:val="clear"/>
            <w:noWrap/>
            <w:vAlign w:val="bottom"/>
            <w:hideMark/>
          </w:tcPr>
          <w:p w:rsidRDefault="002571DC" w:rsidP="00707D86" w:rsidR="002571DC" w:rsidRPr="0082350F">
            <w:pPr>
              <w:rPr>
                <w:lang w:eastAsia="hr-HR"/>
              </w:rPr>
            </w:pPr>
          </w:p>
        </w:tc>
      </w:tr>
      <w:tr w:rsidTr="00C565B2" w:rsidR="002571DC" w:rsidRPr="0082350F">
        <w:trPr>
          <w:trHeight w:val="288"/>
        </w:trPr>
        <w:tc>
          <w:tcPr>
            <w:tcW w:type="pct" w:w="3746"/>
            <w:gridSpan w:val="2"/>
            <w:tcBorders>
              <w:top w:space="0" w:sz="8" w:color="auto" w:val="single"/>
              <w:left w:val="nil"/>
              <w:bottom w:val="nil"/>
              <w:right w:val="nil"/>
            </w:tcBorders>
            <w:shd w:fill="auto" w:color="auto" w:val="clear"/>
            <w:noWrap/>
            <w:vAlign w:val="center"/>
            <w:hideMark/>
          </w:tcPr>
          <w:p w:rsidRDefault="002571DC" w:rsidP="00707D86" w:rsidR="002571DC" w:rsidRPr="0082350F">
            <w:pPr>
              <w:rPr>
                <w:color w:val="000000"/>
                <w:sz w:val="22"/>
                <w:szCs w:val="22"/>
                <w:lang w:eastAsia="hr-HR"/>
              </w:rPr>
            </w:pPr>
            <w:r w:rsidRPr="0082350F">
              <w:rPr>
                <w:color w:val="000000"/>
                <w:sz w:val="22"/>
                <w:szCs w:val="22"/>
                <w:lang w:eastAsia="hr-HR"/>
              </w:rPr>
              <w:t>RAČUN DOBITI I GUBITKA - BILANCA USPIJEHA POSLOVANJA</w:t>
            </w:r>
          </w:p>
        </w:tc>
        <w:tc>
          <w:tcPr>
            <w:tcW w:type="pct" w:w="616"/>
            <w:tcBorders>
              <w:top w:val="nil"/>
              <w:left w:val="nil"/>
              <w:bottom w:val="nil"/>
              <w:right w:val="nil"/>
            </w:tcBorders>
            <w:shd w:fill="auto" w:color="auto" w:val="clear"/>
            <w:noWrap/>
            <w:vAlign w:val="bottom"/>
            <w:hideMark/>
          </w:tcPr>
          <w:p w:rsidRDefault="002571DC" w:rsidP="00707D86" w:rsidR="002571DC" w:rsidRPr="0082350F">
            <w:pPr>
              <w:rPr>
                <w:color w:val="000000"/>
                <w:sz w:val="22"/>
                <w:szCs w:val="22"/>
                <w:lang w:eastAsia="hr-HR"/>
              </w:rPr>
            </w:pPr>
          </w:p>
        </w:tc>
        <w:tc>
          <w:tcPr>
            <w:tcW w:type="pct" w:w="638"/>
            <w:tcBorders>
              <w:top w:val="nil"/>
              <w:left w:val="nil"/>
              <w:bottom w:val="nil"/>
              <w:right w:val="nil"/>
            </w:tcBorders>
            <w:shd w:fill="auto" w:color="auto" w:val="clear"/>
            <w:noWrap/>
            <w:vAlign w:val="bottom"/>
            <w:hideMark/>
          </w:tcPr>
          <w:p w:rsidRDefault="002571DC" w:rsidP="00707D86" w:rsidR="002571DC" w:rsidRPr="0082350F">
            <w:pPr>
              <w:rPr>
                <w:lang w:eastAsia="hr-HR"/>
              </w:rPr>
            </w:pPr>
          </w:p>
        </w:tc>
      </w:tr>
      <w:tr w:rsidTr="00C565B2" w:rsidR="002571DC" w:rsidRPr="0082350F">
        <w:trPr>
          <w:trHeight w:val="300"/>
        </w:trPr>
        <w:tc>
          <w:tcPr>
            <w:tcW w:type="pct" w:w="2898"/>
            <w:tcBorders>
              <w:top w:val="nil"/>
              <w:left w:val="nil"/>
              <w:bottom w:val="nil"/>
              <w:right w:val="nil"/>
            </w:tcBorders>
            <w:shd w:fill="auto" w:color="auto" w:val="clear"/>
            <w:noWrap/>
            <w:vAlign w:val="bottom"/>
            <w:hideMark/>
          </w:tcPr>
          <w:p w:rsidRDefault="002571DC" w:rsidP="00707D86" w:rsidR="002571DC" w:rsidRPr="0082350F">
            <w:pPr>
              <w:rPr>
                <w:lang w:eastAsia="hr-HR"/>
              </w:rPr>
            </w:pPr>
          </w:p>
        </w:tc>
        <w:tc>
          <w:tcPr>
            <w:tcW w:type="pct" w:w="848"/>
            <w:tcBorders>
              <w:top w:val="nil"/>
              <w:left w:val="nil"/>
              <w:bottom w:val="nil"/>
              <w:right w:val="nil"/>
            </w:tcBorders>
            <w:shd w:fill="auto" w:color="auto" w:val="clear"/>
            <w:noWrap/>
            <w:vAlign w:val="bottom"/>
            <w:hideMark/>
          </w:tcPr>
          <w:p w:rsidRDefault="002571DC" w:rsidP="00707D86" w:rsidR="002571DC" w:rsidRPr="0082350F">
            <w:pPr>
              <w:rPr>
                <w:lang w:eastAsia="hr-HR"/>
              </w:rPr>
            </w:pPr>
          </w:p>
        </w:tc>
        <w:tc>
          <w:tcPr>
            <w:tcW w:type="pct" w:w="616"/>
            <w:tcBorders>
              <w:top w:val="nil"/>
              <w:left w:val="nil"/>
              <w:bottom w:val="nil"/>
              <w:right w:val="nil"/>
            </w:tcBorders>
            <w:shd w:fill="auto" w:color="auto" w:val="clear"/>
            <w:noWrap/>
            <w:vAlign w:val="bottom"/>
            <w:hideMark/>
          </w:tcPr>
          <w:p w:rsidRDefault="002571DC" w:rsidP="00707D86" w:rsidR="002571DC" w:rsidRPr="0082350F">
            <w:pPr>
              <w:rPr>
                <w:lang w:eastAsia="hr-HR"/>
              </w:rPr>
            </w:pPr>
          </w:p>
        </w:tc>
        <w:tc>
          <w:tcPr>
            <w:tcW w:type="pct" w:w="638"/>
            <w:tcBorders>
              <w:top w:val="nil"/>
              <w:left w:val="nil"/>
              <w:bottom w:val="nil"/>
              <w:right w:val="nil"/>
            </w:tcBorders>
            <w:shd w:fill="auto" w:color="auto" w:val="clear"/>
            <w:noWrap/>
            <w:vAlign w:val="bottom"/>
            <w:hideMark/>
          </w:tcPr>
          <w:p w:rsidRDefault="002571DC" w:rsidP="00707D86" w:rsidR="002571DC" w:rsidRPr="0082350F">
            <w:pPr>
              <w:rPr>
                <w:lang w:eastAsia="hr-HR"/>
              </w:rPr>
            </w:pPr>
          </w:p>
        </w:tc>
      </w:tr>
      <w:tr w:rsidTr="00C565B2" w:rsidR="00A8315D" w:rsidRPr="0082350F">
        <w:trPr>
          <w:trHeight w:val="300"/>
        </w:trPr>
        <w:tc>
          <w:tcPr>
            <w:tcW w:type="pct" w:w="2898"/>
            <w:tcBorders>
              <w:top w:space="0" w:sz="8" w:color="auto" w:val="single"/>
              <w:left w:space="0" w:sz="8" w:color="auto" w:val="single"/>
              <w:bottom w:space="0" w:sz="8" w:color="auto" w:val="single"/>
              <w:right w:space="0" w:sz="8" w:color="auto" w:val="single"/>
            </w:tcBorders>
            <w:shd w:fill="auto" w:color="auto" w:val="clear"/>
            <w:noWrap/>
            <w:vAlign w:val="center"/>
            <w:hideMark/>
          </w:tcPr>
          <w:p w:rsidRDefault="00A8315D" w:rsidP="00A8315D" w:rsidR="00A8315D" w:rsidRPr="0082350F">
            <w:pPr>
              <w:rPr>
                <w:color w:val="000000"/>
                <w:sz w:val="22"/>
                <w:szCs w:val="22"/>
                <w:lang w:eastAsia="hr-HR"/>
              </w:rPr>
            </w:pPr>
            <w:r w:rsidRPr="0082350F">
              <w:rPr>
                <w:color w:val="000000"/>
                <w:sz w:val="22"/>
                <w:szCs w:val="22"/>
                <w:lang w:eastAsia="hr-HR"/>
              </w:rPr>
              <w:t> </w:t>
            </w:r>
          </w:p>
        </w:tc>
        <w:tc>
          <w:tcPr>
            <w:tcW w:type="pct" w:w="848"/>
            <w:tcBorders>
              <w:top w:space="0" w:sz="8" w:color="auto" w:val="single"/>
              <w:left w:val="nil"/>
              <w:bottom w:space="0" w:sz="8" w:color="auto" w:val="single"/>
              <w:right w:space="0" w:sz="8" w:color="auto" w:val="single"/>
            </w:tcBorders>
            <w:shd w:fill="auto" w:color="auto" w:val="clear"/>
            <w:noWrap/>
            <w:vAlign w:val="center"/>
            <w:hideMark/>
          </w:tcPr>
          <w:p w:rsidRDefault="00A8315D" w:rsidP="00A8315D" w:rsidR="00A8315D" w:rsidRPr="0082350F">
            <w:pPr>
              <w:jc w:val="right"/>
              <w:rPr>
                <w:color w:val="000000"/>
                <w:sz w:val="22"/>
                <w:szCs w:val="22"/>
                <w:lang w:eastAsia="hr-HR"/>
              </w:rPr>
            </w:pPr>
            <w:r w:rsidRPr="0082350F">
              <w:rPr>
                <w:color w:val="000000"/>
                <w:sz w:val="22"/>
                <w:szCs w:val="22"/>
                <w:lang w:eastAsia="hr-HR"/>
              </w:rPr>
              <w:t>201</w:t>
            </w:r>
            <w:r w:rsidR="00661885">
              <w:rPr>
                <w:color w:val="000000"/>
                <w:sz w:val="22"/>
                <w:szCs w:val="22"/>
                <w:lang w:eastAsia="hr-HR"/>
              </w:rPr>
              <w:t>5</w:t>
            </w:r>
          </w:p>
        </w:tc>
        <w:tc>
          <w:tcPr>
            <w:tcW w:type="pct" w:w="616"/>
            <w:tcBorders>
              <w:top w:space="0" w:sz="8" w:color="auto" w:val="single"/>
              <w:left w:val="nil"/>
              <w:bottom w:space="0" w:sz="8" w:color="auto" w:val="single"/>
              <w:right w:space="0" w:sz="8" w:color="auto" w:val="single"/>
            </w:tcBorders>
            <w:shd w:fill="auto" w:color="auto" w:val="clear"/>
            <w:noWrap/>
            <w:vAlign w:val="center"/>
            <w:hideMark/>
          </w:tcPr>
          <w:p w:rsidRDefault="00A8315D" w:rsidP="00A8315D" w:rsidR="00A8315D" w:rsidRPr="0082350F">
            <w:pPr>
              <w:jc w:val="right"/>
              <w:rPr>
                <w:color w:val="000000"/>
                <w:sz w:val="22"/>
                <w:szCs w:val="22"/>
                <w:lang w:eastAsia="hr-HR"/>
              </w:rPr>
            </w:pPr>
            <w:r w:rsidRPr="0082350F">
              <w:rPr>
                <w:color w:val="000000"/>
                <w:sz w:val="22"/>
                <w:szCs w:val="22"/>
                <w:lang w:eastAsia="hr-HR"/>
              </w:rPr>
              <w:t>201</w:t>
            </w:r>
            <w:r w:rsidR="00661885">
              <w:rPr>
                <w:color w:val="000000"/>
                <w:sz w:val="22"/>
                <w:szCs w:val="22"/>
                <w:lang w:eastAsia="hr-HR"/>
              </w:rPr>
              <w:t>6</w:t>
            </w:r>
          </w:p>
        </w:tc>
        <w:tc>
          <w:tcPr>
            <w:tcW w:type="pct" w:w="638"/>
            <w:tcBorders>
              <w:top w:space="0" w:sz="8" w:color="auto" w:val="single"/>
              <w:left w:val="nil"/>
              <w:bottom w:space="0" w:sz="8" w:color="auto" w:val="single"/>
              <w:right w:space="0" w:sz="8" w:color="auto" w:val="single"/>
            </w:tcBorders>
            <w:shd w:fill="auto" w:color="auto" w:val="clear"/>
            <w:noWrap/>
            <w:vAlign w:val="center"/>
            <w:hideMark/>
          </w:tcPr>
          <w:p w:rsidRDefault="00A8315D" w:rsidP="00A8315D" w:rsidR="00A8315D" w:rsidRPr="0082350F">
            <w:pPr>
              <w:jc w:val="right"/>
              <w:rPr>
                <w:color w:val="000000"/>
                <w:sz w:val="22"/>
                <w:szCs w:val="22"/>
                <w:lang w:eastAsia="hr-HR"/>
              </w:rPr>
            </w:pPr>
            <w:r w:rsidRPr="0082350F">
              <w:rPr>
                <w:color w:val="000000"/>
                <w:sz w:val="22"/>
                <w:szCs w:val="22"/>
                <w:lang w:eastAsia="hr-HR"/>
              </w:rPr>
              <w:t>201</w:t>
            </w:r>
            <w:r w:rsidR="00661885">
              <w:rPr>
                <w:color w:val="000000"/>
                <w:sz w:val="22"/>
                <w:szCs w:val="22"/>
                <w:lang w:eastAsia="hr-HR"/>
              </w:rPr>
              <w:t>7</w:t>
            </w:r>
          </w:p>
        </w:tc>
      </w:tr>
      <w:tr w:rsidTr="00661885" w:rsidR="002571DC" w:rsidRPr="0082350F">
        <w:trPr>
          <w:trHeight w:val="300"/>
        </w:trPr>
        <w:tc>
          <w:tcPr>
            <w:tcW w:type="pct" w:w="2898"/>
            <w:tcBorders>
              <w:top w:val="nil"/>
              <w:left w:space="0" w:sz="8" w:color="auto" w:val="single"/>
              <w:bottom w:space="0" w:sz="8" w:color="auto" w:val="single"/>
              <w:right w:space="0" w:sz="8" w:color="auto" w:val="single"/>
            </w:tcBorders>
            <w:shd w:fill="auto" w:color="auto" w:val="clear"/>
            <w:noWrap/>
            <w:vAlign w:val="center"/>
            <w:hideMark/>
          </w:tcPr>
          <w:p w:rsidRDefault="002571DC" w:rsidP="00707D86" w:rsidR="002571DC" w:rsidRPr="0082350F">
            <w:pPr>
              <w:rPr>
                <w:color w:val="000000"/>
                <w:sz w:val="22"/>
                <w:szCs w:val="22"/>
                <w:lang w:eastAsia="hr-HR"/>
              </w:rPr>
            </w:pPr>
            <w:r w:rsidRPr="0082350F">
              <w:rPr>
                <w:color w:val="000000"/>
                <w:sz w:val="22"/>
                <w:szCs w:val="22"/>
                <w:lang w:eastAsia="hr-HR"/>
              </w:rPr>
              <w:t>1. UKUPNI PRIHODI</w:t>
            </w:r>
          </w:p>
        </w:tc>
        <w:tc>
          <w:tcPr>
            <w:tcW w:type="pct" w:w="848"/>
            <w:tcBorders>
              <w:top w:val="nil"/>
              <w:left w:val="nil"/>
              <w:bottom w:space="0" w:sz="8" w:color="auto" w:val="single"/>
              <w:right w:space="0" w:sz="8" w:color="auto" w:val="single"/>
            </w:tcBorders>
            <w:shd w:fill="auto" w:color="auto" w:val="clear"/>
            <w:noWrap/>
            <w:vAlign w:val="center"/>
          </w:tcPr>
          <w:p w:rsidRDefault="00661885" w:rsidP="00707D86" w:rsidR="002571DC" w:rsidRPr="0082350F">
            <w:pPr>
              <w:jc w:val="right"/>
              <w:rPr>
                <w:color w:val="000000"/>
                <w:sz w:val="22"/>
                <w:szCs w:val="22"/>
                <w:lang w:eastAsia="hr-HR"/>
              </w:rPr>
            </w:pPr>
            <w:r>
              <w:rPr>
                <w:color w:val="000000"/>
                <w:sz w:val="22"/>
                <w:szCs w:val="22"/>
                <w:lang w:eastAsia="hr-HR"/>
              </w:rPr>
              <w:t>11.000</w:t>
            </w:r>
          </w:p>
        </w:tc>
        <w:tc>
          <w:tcPr>
            <w:tcW w:type="pct" w:w="616"/>
            <w:tcBorders>
              <w:top w:val="nil"/>
              <w:left w:val="nil"/>
              <w:bottom w:space="0" w:sz="8" w:color="auto" w:val="single"/>
              <w:right w:space="0" w:sz="8" w:color="auto" w:val="single"/>
            </w:tcBorders>
            <w:shd w:fill="auto" w:color="auto" w:val="clear"/>
            <w:noWrap/>
            <w:vAlign w:val="center"/>
          </w:tcPr>
          <w:p w:rsidRDefault="00661885" w:rsidP="00707D86" w:rsidR="002571DC" w:rsidRPr="0082350F">
            <w:pPr>
              <w:jc w:val="right"/>
              <w:rPr>
                <w:color w:val="000000"/>
                <w:sz w:val="22"/>
                <w:szCs w:val="22"/>
                <w:lang w:eastAsia="hr-HR"/>
              </w:rPr>
            </w:pPr>
            <w:r>
              <w:rPr>
                <w:color w:val="000000"/>
                <w:sz w:val="22"/>
                <w:szCs w:val="22"/>
                <w:lang w:eastAsia="hr-HR"/>
              </w:rPr>
              <w:t>0</w:t>
            </w:r>
          </w:p>
        </w:tc>
        <w:tc>
          <w:tcPr>
            <w:tcW w:type="pct" w:w="638"/>
            <w:tcBorders>
              <w:top w:val="nil"/>
              <w:left w:val="nil"/>
              <w:bottom w:space="0" w:sz="8" w:color="auto" w:val="single"/>
              <w:right w:space="0" w:sz="8" w:color="auto" w:val="single"/>
            </w:tcBorders>
            <w:shd w:fill="auto" w:color="auto" w:val="clear"/>
            <w:noWrap/>
            <w:vAlign w:val="center"/>
          </w:tcPr>
          <w:p w:rsidRDefault="00661885" w:rsidP="00707D86" w:rsidR="002571DC" w:rsidRPr="0082350F">
            <w:pPr>
              <w:jc w:val="right"/>
              <w:rPr>
                <w:color w:val="000000"/>
                <w:sz w:val="22"/>
                <w:szCs w:val="22"/>
                <w:lang w:eastAsia="hr-HR"/>
              </w:rPr>
            </w:pPr>
            <w:r>
              <w:rPr>
                <w:color w:val="000000"/>
                <w:sz w:val="22"/>
                <w:szCs w:val="22"/>
                <w:lang w:eastAsia="hr-HR"/>
              </w:rPr>
              <w:t>0</w:t>
            </w:r>
          </w:p>
        </w:tc>
      </w:tr>
      <w:tr w:rsidTr="00661885" w:rsidR="002571DC" w:rsidRPr="0082350F">
        <w:trPr>
          <w:trHeight w:val="300"/>
        </w:trPr>
        <w:tc>
          <w:tcPr>
            <w:tcW w:type="pct" w:w="2898"/>
            <w:tcBorders>
              <w:top w:val="nil"/>
              <w:left w:space="0" w:sz="8" w:color="auto" w:val="single"/>
              <w:bottom w:space="0" w:sz="8" w:color="auto" w:val="single"/>
              <w:right w:space="0" w:sz="8" w:color="auto" w:val="single"/>
            </w:tcBorders>
            <w:shd w:fill="auto" w:color="auto" w:val="clear"/>
            <w:noWrap/>
            <w:vAlign w:val="center"/>
            <w:hideMark/>
          </w:tcPr>
          <w:p w:rsidRDefault="002571DC" w:rsidP="00707D86" w:rsidR="002571DC" w:rsidRPr="0082350F">
            <w:pPr>
              <w:rPr>
                <w:color w:val="000000"/>
                <w:sz w:val="22"/>
                <w:szCs w:val="22"/>
                <w:lang w:eastAsia="hr-HR"/>
              </w:rPr>
            </w:pPr>
            <w:r w:rsidRPr="0082350F">
              <w:rPr>
                <w:color w:val="000000"/>
                <w:sz w:val="22"/>
                <w:szCs w:val="22"/>
                <w:lang w:eastAsia="hr-HR"/>
              </w:rPr>
              <w:t>2. UKUPNI RASHODI</w:t>
            </w:r>
          </w:p>
        </w:tc>
        <w:tc>
          <w:tcPr>
            <w:tcW w:type="pct" w:w="848"/>
            <w:tcBorders>
              <w:top w:val="nil"/>
              <w:left w:val="nil"/>
              <w:bottom w:space="0" w:sz="8" w:color="auto" w:val="single"/>
              <w:right w:space="0" w:sz="8" w:color="auto" w:val="single"/>
            </w:tcBorders>
            <w:shd w:fill="auto" w:color="auto" w:val="clear"/>
            <w:noWrap/>
            <w:vAlign w:val="center"/>
          </w:tcPr>
          <w:p w:rsidRDefault="00661885" w:rsidP="00707D86" w:rsidR="002571DC" w:rsidRPr="0082350F">
            <w:pPr>
              <w:jc w:val="right"/>
              <w:rPr>
                <w:color w:val="000000"/>
                <w:sz w:val="22"/>
                <w:szCs w:val="22"/>
                <w:lang w:eastAsia="hr-HR"/>
              </w:rPr>
            </w:pPr>
            <w:r>
              <w:rPr>
                <w:color w:val="000000"/>
                <w:sz w:val="22"/>
                <w:szCs w:val="22"/>
                <w:lang w:eastAsia="hr-HR"/>
              </w:rPr>
              <w:t>444.800</w:t>
            </w:r>
          </w:p>
        </w:tc>
        <w:tc>
          <w:tcPr>
            <w:tcW w:type="pct" w:w="616"/>
            <w:tcBorders>
              <w:top w:val="nil"/>
              <w:left w:val="nil"/>
              <w:bottom w:space="0" w:sz="8" w:color="auto" w:val="single"/>
              <w:right w:space="0" w:sz="8" w:color="auto" w:val="single"/>
            </w:tcBorders>
            <w:shd w:fill="auto" w:color="auto" w:val="clear"/>
            <w:noWrap/>
            <w:vAlign w:val="center"/>
          </w:tcPr>
          <w:p w:rsidRDefault="00661885" w:rsidP="00661885" w:rsidR="002571DC" w:rsidRPr="0082350F">
            <w:pPr>
              <w:jc w:val="right"/>
              <w:rPr>
                <w:color w:val="000000"/>
                <w:sz w:val="22"/>
                <w:szCs w:val="22"/>
                <w:lang w:eastAsia="hr-HR"/>
              </w:rPr>
            </w:pPr>
            <w:r>
              <w:rPr>
                <w:color w:val="000000"/>
                <w:sz w:val="22"/>
                <w:szCs w:val="22"/>
                <w:lang w:eastAsia="hr-HR"/>
              </w:rPr>
              <w:t>260.700</w:t>
            </w:r>
          </w:p>
        </w:tc>
        <w:tc>
          <w:tcPr>
            <w:tcW w:type="pct" w:w="638"/>
            <w:tcBorders>
              <w:top w:val="nil"/>
              <w:left w:val="nil"/>
              <w:bottom w:space="0" w:sz="8" w:color="auto" w:val="single"/>
              <w:right w:space="0" w:sz="8" w:color="auto" w:val="single"/>
            </w:tcBorders>
            <w:shd w:fill="auto" w:color="auto" w:val="clear"/>
            <w:noWrap/>
            <w:vAlign w:val="center"/>
          </w:tcPr>
          <w:p w:rsidRDefault="00661885" w:rsidP="00661885" w:rsidR="002571DC" w:rsidRPr="0082350F">
            <w:pPr>
              <w:jc w:val="right"/>
              <w:rPr>
                <w:color w:val="000000"/>
                <w:sz w:val="22"/>
                <w:szCs w:val="22"/>
                <w:lang w:eastAsia="hr-HR"/>
              </w:rPr>
            </w:pPr>
            <w:r>
              <w:rPr>
                <w:color w:val="000000"/>
                <w:sz w:val="22"/>
                <w:szCs w:val="22"/>
                <w:lang w:eastAsia="hr-HR"/>
              </w:rPr>
              <w:t>749.000</w:t>
            </w:r>
          </w:p>
        </w:tc>
      </w:tr>
      <w:tr w:rsidTr="00661885" w:rsidR="002571DC" w:rsidRPr="0082350F">
        <w:trPr>
          <w:trHeight w:val="300"/>
        </w:trPr>
        <w:tc>
          <w:tcPr>
            <w:tcW w:type="pct" w:w="2898"/>
            <w:tcBorders>
              <w:top w:val="nil"/>
              <w:left w:space="0" w:sz="8" w:color="auto" w:val="single"/>
              <w:bottom w:space="0" w:sz="8" w:color="auto" w:val="single"/>
              <w:right w:space="0" w:sz="8" w:color="auto" w:val="single"/>
            </w:tcBorders>
            <w:shd w:fill="auto" w:color="auto" w:val="clear"/>
            <w:noWrap/>
            <w:vAlign w:val="center"/>
            <w:hideMark/>
          </w:tcPr>
          <w:p w:rsidRDefault="002571DC" w:rsidP="00707D86" w:rsidR="002571DC" w:rsidRPr="0082350F">
            <w:pPr>
              <w:rPr>
                <w:color w:val="000000"/>
                <w:sz w:val="22"/>
                <w:szCs w:val="22"/>
                <w:lang w:eastAsia="hr-HR"/>
              </w:rPr>
            </w:pPr>
            <w:r w:rsidRPr="0082350F">
              <w:rPr>
                <w:color w:val="000000"/>
                <w:sz w:val="22"/>
                <w:szCs w:val="22"/>
                <w:lang w:eastAsia="hr-HR"/>
              </w:rPr>
              <w:t>DOBIT/ - GUBITAK RAZDOBLJA</w:t>
            </w:r>
          </w:p>
        </w:tc>
        <w:tc>
          <w:tcPr>
            <w:tcW w:type="pct" w:w="848"/>
            <w:tcBorders>
              <w:top w:val="nil"/>
              <w:left w:val="nil"/>
              <w:bottom w:space="0" w:sz="8" w:color="auto" w:val="single"/>
              <w:right w:space="0" w:sz="8" w:color="auto" w:val="single"/>
            </w:tcBorders>
            <w:shd w:fill="auto" w:color="auto" w:val="clear"/>
            <w:noWrap/>
            <w:vAlign w:val="center"/>
          </w:tcPr>
          <w:p w:rsidRDefault="00661885" w:rsidP="00707D86" w:rsidR="002571DC" w:rsidRPr="0082350F">
            <w:pPr>
              <w:jc w:val="right"/>
              <w:rPr>
                <w:color w:val="000000"/>
                <w:sz w:val="22"/>
                <w:szCs w:val="22"/>
                <w:lang w:eastAsia="hr-HR"/>
              </w:rPr>
            </w:pPr>
            <w:r>
              <w:rPr>
                <w:color w:val="000000"/>
                <w:sz w:val="22"/>
                <w:szCs w:val="22"/>
                <w:lang w:eastAsia="hr-HR"/>
              </w:rPr>
              <w:t>-433.800</w:t>
            </w:r>
          </w:p>
        </w:tc>
        <w:tc>
          <w:tcPr>
            <w:tcW w:type="pct" w:w="616"/>
            <w:tcBorders>
              <w:top w:val="nil"/>
              <w:left w:val="nil"/>
              <w:bottom w:space="0" w:sz="8" w:color="auto" w:val="single"/>
              <w:right w:space="0" w:sz="8" w:color="auto" w:val="single"/>
            </w:tcBorders>
            <w:shd w:fill="auto" w:color="auto" w:val="clear"/>
            <w:noWrap/>
            <w:vAlign w:val="center"/>
          </w:tcPr>
          <w:p w:rsidRDefault="00661885" w:rsidP="00707D86" w:rsidR="002571DC" w:rsidRPr="0082350F">
            <w:pPr>
              <w:jc w:val="right"/>
              <w:rPr>
                <w:color w:val="000000"/>
                <w:sz w:val="22"/>
                <w:szCs w:val="22"/>
                <w:lang w:eastAsia="hr-HR"/>
              </w:rPr>
            </w:pPr>
            <w:r>
              <w:rPr>
                <w:color w:val="000000"/>
                <w:sz w:val="22"/>
                <w:szCs w:val="22"/>
                <w:lang w:eastAsia="hr-HR"/>
              </w:rPr>
              <w:t>-260.700</w:t>
            </w:r>
          </w:p>
        </w:tc>
        <w:tc>
          <w:tcPr>
            <w:tcW w:type="pct" w:w="638"/>
            <w:tcBorders>
              <w:top w:val="nil"/>
              <w:left w:val="nil"/>
              <w:bottom w:space="0" w:sz="8" w:color="auto" w:val="single"/>
              <w:right w:space="0" w:sz="8" w:color="auto" w:val="single"/>
            </w:tcBorders>
            <w:shd w:fill="auto" w:color="auto" w:val="clear"/>
            <w:noWrap/>
            <w:vAlign w:val="center"/>
          </w:tcPr>
          <w:p w:rsidRDefault="00661885" w:rsidP="00707D86" w:rsidR="002571DC" w:rsidRPr="0082350F">
            <w:pPr>
              <w:jc w:val="right"/>
              <w:rPr>
                <w:color w:val="000000"/>
                <w:sz w:val="22"/>
                <w:szCs w:val="22"/>
                <w:lang w:eastAsia="hr-HR"/>
              </w:rPr>
            </w:pPr>
            <w:r>
              <w:rPr>
                <w:color w:val="000000"/>
                <w:sz w:val="22"/>
                <w:szCs w:val="22"/>
                <w:lang w:eastAsia="hr-HR"/>
              </w:rPr>
              <w:t>-749.000</w:t>
            </w:r>
          </w:p>
        </w:tc>
      </w:tr>
    </w:tbl>
    <w:p w:rsidRDefault="002571DC" w:rsidP="00AC0FBE" w:rsidR="002571DC">
      <w:pPr>
        <w:jc w:val="both"/>
        <w:rPr>
          <w:sz w:val="24"/>
          <w:szCs w:val="24"/>
        </w:rPr>
      </w:pPr>
    </w:p>
    <w:p w:rsidRDefault="00A8315D" w:rsidP="00A8315D" w:rsidR="00A8315D">
      <w:pPr>
        <w:jc w:val="both"/>
        <w:rPr>
          <w:sz w:val="24"/>
          <w:szCs w:val="24"/>
        </w:rPr>
      </w:pPr>
      <w:r w:rsidRPr="00CA3A2E">
        <w:rPr>
          <w:sz w:val="24"/>
          <w:szCs w:val="24"/>
        </w:rPr>
        <w:t>Kako je vidljivo iz prethodne komparativne analize poslovanja za 201</w:t>
      </w:r>
      <w:r w:rsidR="00196208">
        <w:rPr>
          <w:sz w:val="24"/>
          <w:szCs w:val="24"/>
        </w:rPr>
        <w:t>5</w:t>
      </w:r>
      <w:r w:rsidRPr="00CA3A2E">
        <w:rPr>
          <w:sz w:val="24"/>
          <w:szCs w:val="24"/>
        </w:rPr>
        <w:t>., 201</w:t>
      </w:r>
      <w:r w:rsidR="00196208">
        <w:rPr>
          <w:sz w:val="24"/>
          <w:szCs w:val="24"/>
        </w:rPr>
        <w:t>6</w:t>
      </w:r>
      <w:r w:rsidRPr="00CA3A2E">
        <w:rPr>
          <w:sz w:val="24"/>
          <w:szCs w:val="24"/>
        </w:rPr>
        <w:t>. i 201</w:t>
      </w:r>
      <w:r w:rsidR="00196208">
        <w:rPr>
          <w:sz w:val="24"/>
          <w:szCs w:val="24"/>
        </w:rPr>
        <w:t>7</w:t>
      </w:r>
      <w:r w:rsidRPr="00CA3A2E">
        <w:rPr>
          <w:sz w:val="24"/>
          <w:szCs w:val="24"/>
        </w:rPr>
        <w:t xml:space="preserve">. godinu </w:t>
      </w:r>
      <w:r w:rsidR="00DE1448">
        <w:rPr>
          <w:sz w:val="24"/>
          <w:szCs w:val="24"/>
        </w:rPr>
        <w:t xml:space="preserve">društvo nije imalo </w:t>
      </w:r>
      <w:r>
        <w:rPr>
          <w:sz w:val="24"/>
          <w:szCs w:val="24"/>
        </w:rPr>
        <w:t>poslovn</w:t>
      </w:r>
      <w:r w:rsidR="00DE1448">
        <w:rPr>
          <w:sz w:val="24"/>
          <w:szCs w:val="24"/>
        </w:rPr>
        <w:t>ih</w:t>
      </w:r>
      <w:r>
        <w:rPr>
          <w:sz w:val="24"/>
          <w:szCs w:val="24"/>
        </w:rPr>
        <w:t xml:space="preserve"> aktivnost</w:t>
      </w:r>
      <w:r w:rsidR="00DE1448">
        <w:rPr>
          <w:sz w:val="24"/>
          <w:szCs w:val="24"/>
        </w:rPr>
        <w:t>i u promatranom razdoblju</w:t>
      </w:r>
      <w:r>
        <w:rPr>
          <w:sz w:val="24"/>
          <w:szCs w:val="24"/>
        </w:rPr>
        <w:t>.</w:t>
      </w:r>
    </w:p>
    <w:p w:rsidRDefault="00A8315D" w:rsidP="00AC0FBE" w:rsidR="00A8315D">
      <w:pPr>
        <w:jc w:val="both"/>
        <w:rPr>
          <w:sz w:val="24"/>
          <w:szCs w:val="24"/>
        </w:rPr>
      </w:pPr>
    </w:p>
    <w:p w:rsidRDefault="00AC0FBE" w:rsidP="00AC0FBE" w:rsidR="00AC0FBE" w:rsidRPr="00AC0FBE">
      <w:pPr>
        <w:jc w:val="both"/>
        <w:rPr>
          <w:b/>
          <w:sz w:val="24"/>
          <w:szCs w:val="24"/>
        </w:rPr>
      </w:pPr>
    </w:p>
    <w:p w:rsidRDefault="002B24EB" w:rsidP="002B24EB" w:rsidR="009A307F" w:rsidRPr="00AE00E9">
      <w:pPr>
        <w:numPr>
          <w:ilvl w:val="1"/>
          <w:numId w:val="23"/>
        </w:numPr>
        <w:jc w:val="both"/>
        <w:rPr>
          <w:b/>
          <w:sz w:val="24"/>
          <w:szCs w:val="24"/>
        </w:rPr>
      </w:pPr>
      <w:r w:rsidRPr="0012779A">
        <w:rPr>
          <w:b/>
          <w:sz w:val="24"/>
          <w:szCs w:val="24"/>
        </w:rPr>
        <w:t>PRIJEDLOG ZA OTVARANJE STEČAJNOG</w:t>
      </w:r>
      <w:r w:rsidRPr="00AE00E9">
        <w:rPr>
          <w:b/>
          <w:sz w:val="24"/>
          <w:szCs w:val="24"/>
        </w:rPr>
        <w:t xml:space="preserve"> POSTUPKA</w:t>
      </w:r>
    </w:p>
    <w:p w:rsidRDefault="00187D7E" w:rsidP="009A307F" w:rsidR="00187D7E" w:rsidRPr="00E312F4">
      <w:pPr>
        <w:jc w:val="both"/>
        <w:rPr>
          <w:b/>
          <w:sz w:val="24"/>
          <w:szCs w:val="24"/>
        </w:rPr>
      </w:pPr>
    </w:p>
    <w:p w:rsidRDefault="00DC292B" w:rsidP="002B24EB" w:rsidR="002B24EB" w:rsidRPr="002B24EB">
      <w:pPr>
        <w:jc w:val="both"/>
        <w:rPr>
          <w:sz w:val="24"/>
          <w:szCs w:val="24"/>
        </w:rPr>
      </w:pPr>
      <w:r w:rsidRPr="00CD6556">
        <w:rPr>
          <w:sz w:val="24"/>
          <w:szCs w:val="24"/>
        </w:rPr>
        <w:t xml:space="preserve">Financijska agencija </w:t>
      </w:r>
      <w:r w:rsidR="00196208" w:rsidRPr="00CD6556">
        <w:rPr>
          <w:sz w:val="24"/>
          <w:szCs w:val="24"/>
        </w:rPr>
        <w:t>podnijela</w:t>
      </w:r>
      <w:r w:rsidRPr="00CD6556">
        <w:rPr>
          <w:sz w:val="24"/>
          <w:szCs w:val="24"/>
        </w:rPr>
        <w:t xml:space="preserve"> je, </w:t>
      </w:r>
      <w:r w:rsidR="008D0B96" w:rsidRPr="00CD6556">
        <w:rPr>
          <w:sz w:val="24"/>
          <w:szCs w:val="24"/>
        </w:rPr>
        <w:t xml:space="preserve">prijedlog za otvaranje stečajnog postupka nad navedenim dužnikom </w:t>
      </w:r>
      <w:r w:rsidR="00F93273" w:rsidRPr="00CD6556">
        <w:rPr>
          <w:sz w:val="24"/>
          <w:szCs w:val="24"/>
        </w:rPr>
        <w:t xml:space="preserve">temeljem odredbe čl. 444. stavak </w:t>
      </w:r>
      <w:r w:rsidR="00AC5477" w:rsidRPr="00CD6556">
        <w:rPr>
          <w:sz w:val="24"/>
          <w:szCs w:val="24"/>
        </w:rPr>
        <w:t>1</w:t>
      </w:r>
      <w:r w:rsidR="00F93273" w:rsidRPr="00CD6556">
        <w:rPr>
          <w:sz w:val="24"/>
          <w:szCs w:val="24"/>
        </w:rPr>
        <w:t>. Stečajnog zakona (NN 71/15, dalje SZ)</w:t>
      </w:r>
      <w:r w:rsidR="002B24EB" w:rsidRPr="00CD6556">
        <w:rPr>
          <w:sz w:val="24"/>
          <w:szCs w:val="24"/>
        </w:rPr>
        <w:t>.</w:t>
      </w:r>
    </w:p>
    <w:p w:rsidRDefault="002B24EB" w:rsidP="002B24EB" w:rsidR="002B24EB" w:rsidRPr="002B24EB">
      <w:pPr>
        <w:jc w:val="both"/>
        <w:rPr>
          <w:sz w:val="24"/>
          <w:szCs w:val="24"/>
        </w:rPr>
      </w:pPr>
    </w:p>
    <w:p w:rsidRDefault="002B24EB" w:rsidP="00DC292B" w:rsidR="008D0B96">
      <w:pPr>
        <w:jc w:val="both"/>
        <w:rPr>
          <w:sz w:val="24"/>
          <w:szCs w:val="24"/>
        </w:rPr>
      </w:pPr>
      <w:r w:rsidRPr="002B24EB">
        <w:rPr>
          <w:sz w:val="24"/>
          <w:szCs w:val="24"/>
        </w:rPr>
        <w:t xml:space="preserve">Uz prijedlog za pokretanje stečajnog postupka </w:t>
      </w:r>
      <w:r w:rsidR="00DC292B" w:rsidRPr="00DC292B">
        <w:rPr>
          <w:sz w:val="24"/>
          <w:szCs w:val="24"/>
        </w:rPr>
        <w:t xml:space="preserve">podnositelj zahtjeva naveo je da je </w:t>
      </w:r>
      <w:r w:rsidR="008D0B96" w:rsidRPr="008D0B96">
        <w:rPr>
          <w:sz w:val="24"/>
          <w:szCs w:val="24"/>
        </w:rPr>
        <w:t xml:space="preserve">dužnikov račun blokiran </w:t>
      </w:r>
      <w:r w:rsidR="001D33B2">
        <w:rPr>
          <w:sz w:val="24"/>
          <w:szCs w:val="24"/>
        </w:rPr>
        <w:t xml:space="preserve">na dan </w:t>
      </w:r>
      <w:r w:rsidR="00034E16">
        <w:rPr>
          <w:sz w:val="24"/>
          <w:szCs w:val="24"/>
        </w:rPr>
        <w:t>0</w:t>
      </w:r>
      <w:r w:rsidR="00661885">
        <w:rPr>
          <w:sz w:val="24"/>
          <w:szCs w:val="24"/>
        </w:rPr>
        <w:t>3</w:t>
      </w:r>
      <w:r w:rsidR="00034E16">
        <w:rPr>
          <w:sz w:val="24"/>
          <w:szCs w:val="24"/>
        </w:rPr>
        <w:t>.</w:t>
      </w:r>
      <w:r w:rsidR="00661885">
        <w:rPr>
          <w:sz w:val="24"/>
          <w:szCs w:val="24"/>
        </w:rPr>
        <w:t>s</w:t>
      </w:r>
      <w:r w:rsidR="00196208">
        <w:rPr>
          <w:sz w:val="24"/>
          <w:szCs w:val="24"/>
        </w:rPr>
        <w:t>i</w:t>
      </w:r>
      <w:r w:rsidR="00661885">
        <w:rPr>
          <w:sz w:val="24"/>
          <w:szCs w:val="24"/>
        </w:rPr>
        <w:t>ječnja</w:t>
      </w:r>
      <w:r w:rsidR="001D33B2">
        <w:rPr>
          <w:sz w:val="24"/>
          <w:szCs w:val="24"/>
        </w:rPr>
        <w:t xml:space="preserve"> 201</w:t>
      </w:r>
      <w:r w:rsidR="00661885">
        <w:rPr>
          <w:sz w:val="24"/>
          <w:szCs w:val="24"/>
        </w:rPr>
        <w:t>8</w:t>
      </w:r>
      <w:r w:rsidR="001D33B2">
        <w:rPr>
          <w:sz w:val="24"/>
          <w:szCs w:val="24"/>
        </w:rPr>
        <w:t xml:space="preserve">. godine </w:t>
      </w:r>
      <w:r w:rsidR="00F93273">
        <w:rPr>
          <w:sz w:val="24"/>
          <w:szCs w:val="24"/>
        </w:rPr>
        <w:t xml:space="preserve">u </w:t>
      </w:r>
      <w:r w:rsidR="001D33B2">
        <w:rPr>
          <w:sz w:val="24"/>
          <w:szCs w:val="24"/>
        </w:rPr>
        <w:t xml:space="preserve">neprekidnom </w:t>
      </w:r>
      <w:r w:rsidR="00F93273">
        <w:rPr>
          <w:sz w:val="24"/>
          <w:szCs w:val="24"/>
        </w:rPr>
        <w:t>periodu od</w:t>
      </w:r>
      <w:r w:rsidR="00196208">
        <w:rPr>
          <w:sz w:val="24"/>
          <w:szCs w:val="24"/>
        </w:rPr>
        <w:t xml:space="preserve"> 2346</w:t>
      </w:r>
      <w:r w:rsidR="00F93273">
        <w:rPr>
          <w:sz w:val="24"/>
          <w:szCs w:val="24"/>
        </w:rPr>
        <w:t xml:space="preserve"> dana</w:t>
      </w:r>
      <w:r w:rsidR="008D0B96">
        <w:rPr>
          <w:sz w:val="24"/>
          <w:szCs w:val="24"/>
        </w:rPr>
        <w:t>.</w:t>
      </w:r>
    </w:p>
    <w:p w:rsidRDefault="008D0B96" w:rsidP="009A307F" w:rsidR="008D0B96">
      <w:pPr>
        <w:jc w:val="both"/>
        <w:rPr>
          <w:sz w:val="24"/>
          <w:szCs w:val="24"/>
        </w:rPr>
      </w:pPr>
    </w:p>
    <w:p w:rsidRDefault="002253DA" w:rsidP="009A307F" w:rsidR="008D0B96">
      <w:pPr>
        <w:jc w:val="both"/>
        <w:rPr>
          <w:sz w:val="24"/>
          <w:szCs w:val="24"/>
        </w:rPr>
      </w:pPr>
      <w:r w:rsidRPr="005E26AD">
        <w:rPr>
          <w:sz w:val="24"/>
          <w:szCs w:val="24"/>
        </w:rPr>
        <w:t>Rješenjem  Trgovačkog suda u Zagrebu br</w:t>
      </w:r>
      <w:r w:rsidR="005E26AD">
        <w:rPr>
          <w:sz w:val="24"/>
          <w:szCs w:val="24"/>
        </w:rPr>
        <w:t>.</w:t>
      </w:r>
      <w:r w:rsidR="00015CC1" w:rsidRPr="005E26AD">
        <w:t xml:space="preserve"> </w:t>
      </w:r>
      <w:r w:rsidR="00661885">
        <w:rPr>
          <w:sz w:val="24"/>
          <w:szCs w:val="24"/>
        </w:rPr>
        <w:t>2</w:t>
      </w:r>
      <w:r w:rsidR="00390970">
        <w:rPr>
          <w:sz w:val="24"/>
          <w:szCs w:val="24"/>
        </w:rPr>
        <w:t>0.St-</w:t>
      </w:r>
      <w:r w:rsidR="00661885">
        <w:rPr>
          <w:sz w:val="24"/>
          <w:szCs w:val="24"/>
        </w:rPr>
        <w:t>3660</w:t>
      </w:r>
      <w:r w:rsidR="00390970">
        <w:rPr>
          <w:sz w:val="24"/>
          <w:szCs w:val="24"/>
        </w:rPr>
        <w:t>/201</w:t>
      </w:r>
      <w:r w:rsidR="00661885">
        <w:rPr>
          <w:sz w:val="24"/>
          <w:szCs w:val="24"/>
        </w:rPr>
        <w:t>6</w:t>
      </w:r>
      <w:r w:rsidR="001D33B2" w:rsidRPr="005E26AD">
        <w:rPr>
          <w:sz w:val="24"/>
          <w:szCs w:val="24"/>
        </w:rPr>
        <w:t xml:space="preserve"> </w:t>
      </w:r>
      <w:r w:rsidRPr="005E26AD">
        <w:rPr>
          <w:sz w:val="24"/>
          <w:szCs w:val="24"/>
        </w:rPr>
        <w:t xml:space="preserve">od </w:t>
      </w:r>
      <w:r w:rsidR="00390970">
        <w:rPr>
          <w:sz w:val="24"/>
          <w:szCs w:val="24"/>
        </w:rPr>
        <w:t>29. svibnja</w:t>
      </w:r>
      <w:r w:rsidR="001D33B2" w:rsidRPr="005E26AD">
        <w:rPr>
          <w:sz w:val="24"/>
          <w:szCs w:val="24"/>
        </w:rPr>
        <w:t xml:space="preserve"> </w:t>
      </w:r>
      <w:r w:rsidR="00015CC1" w:rsidRPr="005E26AD">
        <w:rPr>
          <w:sz w:val="24"/>
          <w:szCs w:val="24"/>
        </w:rPr>
        <w:t>201</w:t>
      </w:r>
      <w:r w:rsidR="001D6830" w:rsidRPr="005E26AD">
        <w:rPr>
          <w:sz w:val="24"/>
          <w:szCs w:val="24"/>
        </w:rPr>
        <w:t>8</w:t>
      </w:r>
      <w:r w:rsidR="008D0B96" w:rsidRPr="005E26AD">
        <w:rPr>
          <w:sz w:val="24"/>
          <w:szCs w:val="24"/>
        </w:rPr>
        <w:t xml:space="preserve">. godine </w:t>
      </w:r>
      <w:r w:rsidRPr="005E26AD">
        <w:rPr>
          <w:sz w:val="24"/>
          <w:szCs w:val="24"/>
        </w:rPr>
        <w:t xml:space="preserve">pokrenut je stečajni postupak nad </w:t>
      </w:r>
      <w:r w:rsidR="00661885" w:rsidRPr="00661885">
        <w:rPr>
          <w:sz w:val="24"/>
          <w:szCs w:val="24"/>
        </w:rPr>
        <w:t>KS-ARMATURA društvo s ograničenom odgovornošću za trgovinu i proizvodnju u stečaju MBS: 080712957, OIB: 84567474034</w:t>
      </w:r>
      <w:r w:rsidR="00390970">
        <w:rPr>
          <w:sz w:val="24"/>
          <w:szCs w:val="24"/>
        </w:rPr>
        <w:t>.</w:t>
      </w:r>
    </w:p>
    <w:p w:rsidRDefault="00390970" w:rsidP="009A307F" w:rsidR="00390970">
      <w:pPr>
        <w:jc w:val="both"/>
        <w:rPr>
          <w:sz w:val="24"/>
          <w:szCs w:val="24"/>
        </w:rPr>
      </w:pPr>
    </w:p>
    <w:p w:rsidRDefault="002253DA" w:rsidP="002253DA" w:rsidR="002253DA" w:rsidRPr="002253DA">
      <w:pPr>
        <w:numPr>
          <w:ilvl w:val="0"/>
          <w:numId w:val="23"/>
        </w:numPr>
        <w:jc w:val="both"/>
        <w:rPr>
          <w:b/>
          <w:sz w:val="24"/>
          <w:szCs w:val="24"/>
        </w:rPr>
      </w:pPr>
      <w:r w:rsidRPr="002253DA">
        <w:rPr>
          <w:b/>
          <w:sz w:val="24"/>
          <w:szCs w:val="24"/>
        </w:rPr>
        <w:lastRenderedPageBreak/>
        <w:t>TIJEK STEČAJNOG POSTUPKA</w:t>
      </w:r>
    </w:p>
    <w:p w:rsidRDefault="002253DA" w:rsidP="009A307F" w:rsidR="002253DA">
      <w:pPr>
        <w:jc w:val="both"/>
        <w:rPr>
          <w:sz w:val="24"/>
          <w:szCs w:val="24"/>
        </w:rPr>
      </w:pPr>
    </w:p>
    <w:p w:rsidRDefault="009A307F" w:rsidP="009A307F" w:rsidR="009A307F">
      <w:pPr>
        <w:jc w:val="both"/>
        <w:rPr>
          <w:sz w:val="24"/>
          <w:szCs w:val="24"/>
        </w:rPr>
      </w:pPr>
      <w:r w:rsidRPr="00E312F4">
        <w:rPr>
          <w:sz w:val="24"/>
          <w:szCs w:val="24"/>
        </w:rPr>
        <w:t xml:space="preserve">U razdoblju od </w:t>
      </w:r>
      <w:r w:rsidR="008D0B96">
        <w:rPr>
          <w:sz w:val="24"/>
          <w:szCs w:val="24"/>
        </w:rPr>
        <w:t>stupanja na dužnost stečajnog upravitelja</w:t>
      </w:r>
      <w:r w:rsidRPr="00E312F4">
        <w:rPr>
          <w:sz w:val="24"/>
          <w:szCs w:val="24"/>
        </w:rPr>
        <w:t xml:space="preserve"> do održavanja ovog ročišta,  obavio sam sljedeće radnje:</w:t>
      </w:r>
    </w:p>
    <w:p w:rsidRDefault="002253DA" w:rsidP="009A307F" w:rsidR="002253DA" w:rsidRPr="00E312F4">
      <w:pPr>
        <w:jc w:val="both"/>
        <w:rPr>
          <w:sz w:val="24"/>
          <w:szCs w:val="24"/>
        </w:rPr>
      </w:pPr>
    </w:p>
    <w:p w:rsidRDefault="009A307F" w:rsidP="009A307F" w:rsidR="009A307F">
      <w:pPr>
        <w:jc w:val="both"/>
        <w:rPr>
          <w:sz w:val="24"/>
          <w:szCs w:val="24"/>
        </w:rPr>
      </w:pPr>
      <w:r w:rsidRPr="00E312F4">
        <w:rPr>
          <w:sz w:val="24"/>
          <w:szCs w:val="24"/>
        </w:rPr>
        <w:t xml:space="preserve">1. Izrađen je novi pečat stečajnog dužnika. </w:t>
      </w:r>
    </w:p>
    <w:p w:rsidRDefault="00E67934" w:rsidP="009A307F" w:rsidR="00E67934" w:rsidRPr="00E312F4">
      <w:pPr>
        <w:jc w:val="both"/>
        <w:rPr>
          <w:sz w:val="24"/>
          <w:szCs w:val="24"/>
        </w:rPr>
      </w:pPr>
    </w:p>
    <w:p w:rsidRDefault="00C9036F" w:rsidP="00C9036F" w:rsidR="00C9036F" w:rsidRPr="00C9036F">
      <w:pPr>
        <w:jc w:val="both"/>
        <w:rPr>
          <w:sz w:val="24"/>
          <w:szCs w:val="24"/>
        </w:rPr>
      </w:pPr>
      <w:r w:rsidRPr="00C9036F">
        <w:rPr>
          <w:sz w:val="24"/>
          <w:szCs w:val="24"/>
        </w:rPr>
        <w:t>2. Pri Državnom zavodu za statistiku izvršena je registracija promjene tvrtke društva stečajnog dužnika.</w:t>
      </w:r>
    </w:p>
    <w:p w:rsidRDefault="00C9036F" w:rsidP="00C9036F" w:rsidR="00C9036F" w:rsidRPr="00C9036F">
      <w:pPr>
        <w:jc w:val="both"/>
        <w:rPr>
          <w:sz w:val="24"/>
          <w:szCs w:val="24"/>
        </w:rPr>
      </w:pPr>
    </w:p>
    <w:p w:rsidRDefault="00C9036F" w:rsidP="00C9036F" w:rsidR="00C9036F">
      <w:pPr>
        <w:jc w:val="both"/>
        <w:rPr>
          <w:sz w:val="24"/>
          <w:szCs w:val="24"/>
        </w:rPr>
      </w:pPr>
      <w:r w:rsidRPr="005C1650">
        <w:rPr>
          <w:sz w:val="24"/>
          <w:szCs w:val="24"/>
        </w:rPr>
        <w:t>3. Zatvoren je poslovni račun stečajnog dužnika</w:t>
      </w:r>
      <w:r w:rsidR="00AD7411" w:rsidRPr="005C1650">
        <w:rPr>
          <w:sz w:val="24"/>
          <w:szCs w:val="24"/>
        </w:rPr>
        <w:t xml:space="preserve"> (sukladno čl. 218. SZ)</w:t>
      </w:r>
      <w:r w:rsidRPr="005C1650">
        <w:rPr>
          <w:sz w:val="24"/>
          <w:szCs w:val="24"/>
        </w:rPr>
        <w:t xml:space="preserve"> kod:</w:t>
      </w:r>
    </w:p>
    <w:p w:rsidRDefault="00C61314" w:rsidP="00C9036F" w:rsidR="001D33B2">
      <w:pPr>
        <w:jc w:val="both"/>
        <w:rPr>
          <w:sz w:val="24"/>
          <w:szCs w:val="24"/>
        </w:rPr>
      </w:pPr>
      <w:r w:rsidRPr="00C61314">
        <w:rPr>
          <w:sz w:val="24"/>
          <w:szCs w:val="24"/>
        </w:rPr>
        <w:t>HR1524020061100830157 kod ERSTE &amp; STEIERMARKISHE BANKE d.d.</w:t>
      </w:r>
    </w:p>
    <w:p w:rsidRDefault="00C61314" w:rsidP="00C9036F" w:rsidR="00C61314" w:rsidRPr="00C9036F">
      <w:pPr>
        <w:jc w:val="both"/>
        <w:rPr>
          <w:sz w:val="24"/>
          <w:szCs w:val="24"/>
        </w:rPr>
      </w:pPr>
    </w:p>
    <w:p w:rsidRDefault="00E67934" w:rsidP="00C9036F" w:rsidR="00C9036F" w:rsidRPr="00C9036F">
      <w:pPr>
        <w:jc w:val="both"/>
        <w:rPr>
          <w:sz w:val="24"/>
          <w:szCs w:val="24"/>
        </w:rPr>
      </w:pPr>
      <w:r>
        <w:rPr>
          <w:sz w:val="24"/>
          <w:szCs w:val="24"/>
        </w:rPr>
        <w:t>4</w:t>
      </w:r>
      <w:r w:rsidR="00C9036F" w:rsidRPr="00C9036F">
        <w:rPr>
          <w:sz w:val="24"/>
          <w:szCs w:val="24"/>
        </w:rPr>
        <w:t>. Poduzete su sve zakonom predviđene radnje iz područja računovodstva.</w:t>
      </w:r>
    </w:p>
    <w:p w:rsidRDefault="00C9036F" w:rsidP="00C9036F" w:rsidR="00C9036F" w:rsidRPr="00C9036F">
      <w:pPr>
        <w:jc w:val="both"/>
        <w:rPr>
          <w:sz w:val="24"/>
          <w:szCs w:val="24"/>
        </w:rPr>
      </w:pPr>
    </w:p>
    <w:p w:rsidRDefault="00E67934" w:rsidP="00C9036F" w:rsidR="00C9036F">
      <w:pPr>
        <w:jc w:val="both"/>
        <w:rPr>
          <w:sz w:val="24"/>
          <w:szCs w:val="24"/>
        </w:rPr>
      </w:pPr>
      <w:r>
        <w:rPr>
          <w:sz w:val="24"/>
          <w:szCs w:val="24"/>
        </w:rPr>
        <w:t>5</w:t>
      </w:r>
      <w:r w:rsidR="00C9036F" w:rsidRPr="00C9036F">
        <w:rPr>
          <w:sz w:val="24"/>
          <w:szCs w:val="24"/>
        </w:rPr>
        <w:t xml:space="preserve">. Sačinjen je </w:t>
      </w:r>
      <w:r w:rsidR="00AD7411" w:rsidRPr="00AD7411">
        <w:rPr>
          <w:sz w:val="24"/>
          <w:szCs w:val="24"/>
        </w:rPr>
        <w:t>Popis predmeta stečajne mase</w:t>
      </w:r>
      <w:r w:rsidR="00C9036F" w:rsidRPr="00C9036F">
        <w:rPr>
          <w:sz w:val="24"/>
          <w:szCs w:val="24"/>
        </w:rPr>
        <w:t xml:space="preserve"> </w:t>
      </w:r>
      <w:r w:rsidR="00AD7411">
        <w:rPr>
          <w:sz w:val="24"/>
          <w:szCs w:val="24"/>
        </w:rPr>
        <w:t>(sukladno čl. 221. SZ)</w:t>
      </w:r>
      <w:r w:rsidR="00C9036F" w:rsidRPr="00C9036F">
        <w:rPr>
          <w:sz w:val="24"/>
          <w:szCs w:val="24"/>
        </w:rPr>
        <w:t>.</w:t>
      </w:r>
    </w:p>
    <w:p w:rsidRDefault="00AD7411" w:rsidP="00C9036F" w:rsidR="00AD7411">
      <w:pPr>
        <w:jc w:val="both"/>
        <w:rPr>
          <w:sz w:val="24"/>
          <w:szCs w:val="24"/>
        </w:rPr>
      </w:pPr>
    </w:p>
    <w:p w:rsidRDefault="00E67934" w:rsidP="00C9036F" w:rsidR="00AD7411">
      <w:pPr>
        <w:jc w:val="both"/>
        <w:rPr>
          <w:sz w:val="24"/>
          <w:szCs w:val="24"/>
        </w:rPr>
      </w:pPr>
      <w:r>
        <w:rPr>
          <w:sz w:val="24"/>
          <w:szCs w:val="24"/>
        </w:rPr>
        <w:t>6</w:t>
      </w:r>
      <w:r w:rsidR="00AD7411">
        <w:rPr>
          <w:sz w:val="24"/>
          <w:szCs w:val="24"/>
        </w:rPr>
        <w:t xml:space="preserve">. </w:t>
      </w:r>
      <w:r w:rsidR="00AD7411" w:rsidRPr="00AD7411">
        <w:rPr>
          <w:sz w:val="24"/>
          <w:szCs w:val="24"/>
        </w:rPr>
        <w:t>Sačinjen je Popis vjerovnika (sukladno čl. 22</w:t>
      </w:r>
      <w:r w:rsidR="00AD7411">
        <w:rPr>
          <w:sz w:val="24"/>
          <w:szCs w:val="24"/>
        </w:rPr>
        <w:t>2</w:t>
      </w:r>
      <w:r w:rsidR="00AD7411" w:rsidRPr="00AD7411">
        <w:rPr>
          <w:sz w:val="24"/>
          <w:szCs w:val="24"/>
        </w:rPr>
        <w:t>. SZ).</w:t>
      </w:r>
    </w:p>
    <w:p w:rsidRDefault="00AD7411" w:rsidP="00C9036F" w:rsidR="00AD7411">
      <w:pPr>
        <w:jc w:val="both"/>
        <w:rPr>
          <w:sz w:val="24"/>
          <w:szCs w:val="24"/>
        </w:rPr>
      </w:pPr>
    </w:p>
    <w:p w:rsidRDefault="00E67934" w:rsidP="00C9036F" w:rsidR="00AD7411" w:rsidRPr="00C9036F">
      <w:pPr>
        <w:jc w:val="both"/>
        <w:rPr>
          <w:sz w:val="24"/>
          <w:szCs w:val="24"/>
        </w:rPr>
      </w:pPr>
      <w:r>
        <w:rPr>
          <w:sz w:val="24"/>
          <w:szCs w:val="24"/>
        </w:rPr>
        <w:t>7</w:t>
      </w:r>
      <w:r w:rsidR="00AD7411" w:rsidRPr="00AD7411">
        <w:rPr>
          <w:sz w:val="24"/>
          <w:szCs w:val="24"/>
        </w:rPr>
        <w:t xml:space="preserve">. Sačinjen je Pregled imovine i obveza </w:t>
      </w:r>
      <w:r w:rsidR="00AD7411">
        <w:rPr>
          <w:sz w:val="24"/>
          <w:szCs w:val="24"/>
        </w:rPr>
        <w:t>(sukladno čl. 223</w:t>
      </w:r>
      <w:r w:rsidR="00AD7411" w:rsidRPr="00AD7411">
        <w:rPr>
          <w:sz w:val="24"/>
          <w:szCs w:val="24"/>
        </w:rPr>
        <w:t>. SZ).</w:t>
      </w:r>
    </w:p>
    <w:p w:rsidRDefault="00C9036F" w:rsidP="00C9036F" w:rsidR="00C9036F" w:rsidRPr="00C9036F">
      <w:pPr>
        <w:jc w:val="both"/>
        <w:rPr>
          <w:sz w:val="24"/>
          <w:szCs w:val="24"/>
        </w:rPr>
      </w:pPr>
    </w:p>
    <w:p w:rsidRDefault="00E67934" w:rsidP="00C9036F" w:rsidR="00C9036F">
      <w:pPr>
        <w:jc w:val="both"/>
        <w:rPr>
          <w:sz w:val="24"/>
          <w:szCs w:val="24"/>
        </w:rPr>
      </w:pPr>
      <w:r>
        <w:rPr>
          <w:sz w:val="24"/>
          <w:szCs w:val="24"/>
        </w:rPr>
        <w:t>8</w:t>
      </w:r>
      <w:r w:rsidR="00C9036F" w:rsidRPr="00C9036F">
        <w:rPr>
          <w:sz w:val="24"/>
          <w:szCs w:val="24"/>
        </w:rPr>
        <w:t>. Izvršene su i sve druge potrebne radnje u tijeku stečajnog postupka.</w:t>
      </w:r>
    </w:p>
    <w:p w:rsidRDefault="00EE36B8" w:rsidP="00C9036F" w:rsidR="00EE36B8">
      <w:pPr>
        <w:jc w:val="both"/>
        <w:rPr>
          <w:sz w:val="24"/>
          <w:szCs w:val="24"/>
        </w:rPr>
      </w:pPr>
    </w:p>
    <w:p w:rsidRDefault="00AD7411" w:rsidP="00AD7411" w:rsidR="00133E31" w:rsidRPr="00E312F4">
      <w:pPr>
        <w:numPr>
          <w:ilvl w:val="0"/>
          <w:numId w:val="23"/>
        </w:numPr>
        <w:jc w:val="both"/>
        <w:rPr>
          <w:b/>
          <w:sz w:val="24"/>
          <w:szCs w:val="24"/>
        </w:rPr>
      </w:pPr>
      <w:r w:rsidRPr="00AD7411">
        <w:rPr>
          <w:b/>
          <w:sz w:val="24"/>
          <w:szCs w:val="24"/>
        </w:rPr>
        <w:t>IMOVINA DRUŠTVA</w:t>
      </w:r>
    </w:p>
    <w:p w:rsidRDefault="00133E31" w:rsidP="00133E31" w:rsidR="00133E31">
      <w:pPr>
        <w:jc w:val="both"/>
        <w:rPr>
          <w:b/>
          <w:sz w:val="24"/>
          <w:szCs w:val="24"/>
        </w:rPr>
      </w:pPr>
    </w:p>
    <w:p w:rsidRDefault="00DE1448" w:rsidP="00133E31" w:rsidR="00DE1448">
      <w:pPr>
        <w:jc w:val="both"/>
        <w:rPr>
          <w:b/>
          <w:sz w:val="24"/>
          <w:szCs w:val="24"/>
        </w:rPr>
      </w:pPr>
    </w:p>
    <w:p w:rsidRDefault="007B650A" w:rsidP="008D0B96" w:rsidR="007B650A">
      <w:pPr>
        <w:ind w:firstLine="360"/>
        <w:jc w:val="both"/>
        <w:rPr>
          <w:b/>
          <w:sz w:val="24"/>
          <w:szCs w:val="24"/>
        </w:rPr>
      </w:pPr>
      <w:r>
        <w:rPr>
          <w:b/>
          <w:sz w:val="24"/>
          <w:szCs w:val="24"/>
        </w:rPr>
        <w:t>3.1. NEKRETNINE</w:t>
      </w:r>
    </w:p>
    <w:p w:rsidRDefault="007B650A" w:rsidP="00133E31" w:rsidR="007B650A">
      <w:pPr>
        <w:jc w:val="both"/>
        <w:rPr>
          <w:b/>
          <w:sz w:val="24"/>
          <w:szCs w:val="24"/>
        </w:rPr>
      </w:pPr>
    </w:p>
    <w:p w:rsidRDefault="00196208" w:rsidP="00196208" w:rsidR="00196208" w:rsidRPr="00196208">
      <w:pPr>
        <w:jc w:val="both"/>
        <w:rPr>
          <w:sz w:val="24"/>
          <w:szCs w:val="24"/>
          <w:lang w:val="pl-PL"/>
        </w:rPr>
      </w:pPr>
      <w:r w:rsidRPr="00196208">
        <w:rPr>
          <w:sz w:val="24"/>
          <w:szCs w:val="24"/>
          <w:lang w:val="pl-PL"/>
        </w:rPr>
        <w:t>Nekretnina upisana u zk uložak: 3930, k.o. Zaprešić Općinskog suda u Novom Zagrebu, Zemljišno knjižni odjel Zaprešić:</w:t>
      </w:r>
    </w:p>
    <w:p w:rsidRDefault="00196208" w:rsidP="00196208" w:rsidR="00196208" w:rsidRPr="00196208">
      <w:pPr>
        <w:jc w:val="both"/>
        <w:rPr>
          <w:sz w:val="24"/>
          <w:szCs w:val="24"/>
          <w:lang w:val="pl-PL"/>
        </w:rPr>
      </w:pPr>
    </w:p>
    <w:p w:rsidRDefault="00196208" w:rsidP="00196208" w:rsidR="00196208" w:rsidRPr="00196208">
      <w:pPr>
        <w:jc w:val="both"/>
        <w:rPr>
          <w:sz w:val="24"/>
          <w:szCs w:val="24"/>
          <w:lang w:val="pl-PL"/>
        </w:rPr>
      </w:pPr>
      <w:r w:rsidRPr="00196208">
        <w:rPr>
          <w:sz w:val="24"/>
          <w:szCs w:val="24"/>
          <w:lang w:val="pl-PL"/>
        </w:rPr>
        <w:t>R.br.</w:t>
      </w:r>
      <w:r w:rsidRPr="00196208">
        <w:rPr>
          <w:sz w:val="24"/>
          <w:szCs w:val="24"/>
          <w:lang w:val="pl-PL"/>
        </w:rPr>
        <w:tab/>
        <w:t>z.k.č.</w:t>
      </w:r>
      <w:r w:rsidRPr="00196208">
        <w:rPr>
          <w:sz w:val="24"/>
          <w:szCs w:val="24"/>
          <w:lang w:val="pl-PL"/>
        </w:rPr>
        <w:tab/>
        <w:t>oznaka zemljišta</w:t>
      </w:r>
      <w:r w:rsidRPr="00196208">
        <w:rPr>
          <w:sz w:val="24"/>
          <w:szCs w:val="24"/>
          <w:lang w:val="pl-PL"/>
        </w:rPr>
        <w:tab/>
      </w:r>
      <w:r w:rsidR="00C61314">
        <w:rPr>
          <w:sz w:val="24"/>
          <w:szCs w:val="24"/>
          <w:lang w:val="pl-PL"/>
        </w:rPr>
        <w:t xml:space="preserve">                                                      </w:t>
      </w:r>
      <w:r w:rsidRPr="00196208">
        <w:rPr>
          <w:sz w:val="24"/>
          <w:szCs w:val="24"/>
          <w:lang w:val="pl-PL"/>
        </w:rPr>
        <w:t>površina/m2</w:t>
      </w:r>
    </w:p>
    <w:p w:rsidRDefault="00196208" w:rsidP="00196208" w:rsidR="00196208" w:rsidRPr="00196208">
      <w:pPr>
        <w:jc w:val="both"/>
        <w:rPr>
          <w:sz w:val="24"/>
          <w:szCs w:val="24"/>
          <w:lang w:val="pl-PL"/>
        </w:rPr>
      </w:pPr>
      <w:r w:rsidRPr="00196208">
        <w:rPr>
          <w:sz w:val="24"/>
          <w:szCs w:val="24"/>
          <w:lang w:val="pl-PL"/>
        </w:rPr>
        <w:t>1.</w:t>
      </w:r>
      <w:r w:rsidRPr="00196208">
        <w:rPr>
          <w:sz w:val="24"/>
          <w:szCs w:val="24"/>
          <w:lang w:val="pl-PL"/>
        </w:rPr>
        <w:tab/>
        <w:t>212/4</w:t>
      </w:r>
      <w:r w:rsidRPr="00196208">
        <w:rPr>
          <w:sz w:val="24"/>
          <w:szCs w:val="24"/>
          <w:lang w:val="pl-PL"/>
        </w:rPr>
        <w:tab/>
        <w:t>DVORIŠTE, STANEŠINE</w:t>
      </w:r>
      <w:r w:rsidRPr="00196208">
        <w:rPr>
          <w:sz w:val="24"/>
          <w:szCs w:val="24"/>
          <w:lang w:val="pl-PL"/>
        </w:rPr>
        <w:tab/>
      </w:r>
      <w:r w:rsidR="00C61314">
        <w:rPr>
          <w:sz w:val="24"/>
          <w:szCs w:val="24"/>
          <w:lang w:val="pl-PL"/>
        </w:rPr>
        <w:t xml:space="preserve">                                                   </w:t>
      </w:r>
      <w:r w:rsidRPr="00196208">
        <w:rPr>
          <w:sz w:val="24"/>
          <w:szCs w:val="24"/>
          <w:lang w:val="pl-PL"/>
        </w:rPr>
        <w:t>39</w:t>
      </w:r>
      <w:r w:rsidR="00C61314">
        <w:rPr>
          <w:sz w:val="24"/>
          <w:szCs w:val="24"/>
          <w:lang w:val="pl-PL"/>
        </w:rPr>
        <w:t>.</w:t>
      </w:r>
      <w:r w:rsidRPr="00196208">
        <w:rPr>
          <w:sz w:val="24"/>
          <w:szCs w:val="24"/>
          <w:lang w:val="pl-PL"/>
        </w:rPr>
        <w:t>911</w:t>
      </w:r>
    </w:p>
    <w:p w:rsidRDefault="00196208" w:rsidP="00196208" w:rsidR="00196208" w:rsidRPr="00196208">
      <w:pPr>
        <w:jc w:val="both"/>
        <w:rPr>
          <w:sz w:val="24"/>
          <w:szCs w:val="24"/>
          <w:lang w:val="pl-PL"/>
        </w:rPr>
      </w:pPr>
      <w:r w:rsidRPr="00196208">
        <w:rPr>
          <w:sz w:val="24"/>
          <w:szCs w:val="24"/>
          <w:lang w:val="pl-PL"/>
        </w:rPr>
        <w:t>2.</w:t>
      </w:r>
      <w:r w:rsidRPr="00196208">
        <w:rPr>
          <w:sz w:val="24"/>
          <w:szCs w:val="24"/>
          <w:lang w:val="pl-PL"/>
        </w:rPr>
        <w:tab/>
        <w:t>212/6</w:t>
      </w:r>
      <w:r w:rsidRPr="00196208">
        <w:rPr>
          <w:sz w:val="24"/>
          <w:szCs w:val="24"/>
          <w:lang w:val="pl-PL"/>
        </w:rPr>
        <w:tab/>
        <w:t>MONTAŽNA HALA-SKLADIŠTE MET</w:t>
      </w:r>
      <w:r w:rsidR="00C61314">
        <w:rPr>
          <w:sz w:val="24"/>
          <w:szCs w:val="24"/>
          <w:lang w:val="pl-PL"/>
        </w:rPr>
        <w:t>.</w:t>
      </w:r>
      <w:r w:rsidRPr="00196208">
        <w:rPr>
          <w:sz w:val="24"/>
          <w:szCs w:val="24"/>
          <w:lang w:val="pl-PL"/>
        </w:rPr>
        <w:t xml:space="preserve"> ODP</w:t>
      </w:r>
      <w:r w:rsidR="00C61314">
        <w:rPr>
          <w:sz w:val="24"/>
          <w:szCs w:val="24"/>
          <w:lang w:val="pl-PL"/>
        </w:rPr>
        <w:t>.</w:t>
      </w:r>
      <w:r w:rsidRPr="00196208">
        <w:rPr>
          <w:sz w:val="24"/>
          <w:szCs w:val="24"/>
          <w:lang w:val="pl-PL"/>
        </w:rPr>
        <w:tab/>
      </w:r>
      <w:r w:rsidR="00C61314">
        <w:rPr>
          <w:sz w:val="24"/>
          <w:szCs w:val="24"/>
          <w:lang w:val="pl-PL"/>
        </w:rPr>
        <w:tab/>
        <w:t xml:space="preserve">        </w:t>
      </w:r>
      <w:r w:rsidRPr="00196208">
        <w:rPr>
          <w:sz w:val="24"/>
          <w:szCs w:val="24"/>
          <w:lang w:val="pl-PL"/>
        </w:rPr>
        <w:t>720</w:t>
      </w:r>
    </w:p>
    <w:p w:rsidRDefault="00196208" w:rsidP="00196208" w:rsidR="00196208" w:rsidRPr="00196208">
      <w:pPr>
        <w:jc w:val="both"/>
        <w:rPr>
          <w:sz w:val="24"/>
          <w:szCs w:val="24"/>
          <w:lang w:val="pl-PL"/>
        </w:rPr>
      </w:pPr>
      <w:r w:rsidRPr="00196208">
        <w:rPr>
          <w:sz w:val="24"/>
          <w:szCs w:val="24"/>
          <w:lang w:val="pl-PL"/>
        </w:rPr>
        <w:t>3.</w:t>
      </w:r>
      <w:r w:rsidRPr="00196208">
        <w:rPr>
          <w:sz w:val="24"/>
          <w:szCs w:val="24"/>
          <w:lang w:val="pl-PL"/>
        </w:rPr>
        <w:tab/>
        <w:t>212/11</w:t>
      </w:r>
      <w:r w:rsidRPr="00196208">
        <w:rPr>
          <w:sz w:val="24"/>
          <w:szCs w:val="24"/>
          <w:lang w:val="pl-PL"/>
        </w:rPr>
        <w:tab/>
        <w:t>HALA ZA SMJEŠTAJ PREŠA "SODRA"</w:t>
      </w:r>
      <w:r w:rsidRPr="00196208">
        <w:rPr>
          <w:sz w:val="24"/>
          <w:szCs w:val="24"/>
          <w:lang w:val="pl-PL"/>
        </w:rPr>
        <w:tab/>
      </w:r>
      <w:r w:rsidR="00C61314">
        <w:rPr>
          <w:sz w:val="24"/>
          <w:szCs w:val="24"/>
          <w:lang w:val="pl-PL"/>
        </w:rPr>
        <w:tab/>
      </w:r>
      <w:r w:rsidR="00C61314">
        <w:rPr>
          <w:sz w:val="24"/>
          <w:szCs w:val="24"/>
          <w:lang w:val="pl-PL"/>
        </w:rPr>
        <w:tab/>
        <w:t xml:space="preserve">        </w:t>
      </w:r>
      <w:r w:rsidRPr="00196208">
        <w:rPr>
          <w:sz w:val="24"/>
          <w:szCs w:val="24"/>
          <w:lang w:val="pl-PL"/>
        </w:rPr>
        <w:t>587</w:t>
      </w:r>
    </w:p>
    <w:p w:rsidRDefault="00196208" w:rsidP="00196208" w:rsidR="00196208" w:rsidRPr="00196208">
      <w:pPr>
        <w:jc w:val="both"/>
        <w:rPr>
          <w:sz w:val="24"/>
          <w:szCs w:val="24"/>
          <w:lang w:val="pl-PL"/>
        </w:rPr>
      </w:pPr>
      <w:r w:rsidRPr="00196208">
        <w:rPr>
          <w:sz w:val="24"/>
          <w:szCs w:val="24"/>
          <w:lang w:val="pl-PL"/>
        </w:rPr>
        <w:t>4.</w:t>
      </w:r>
      <w:r w:rsidRPr="00196208">
        <w:rPr>
          <w:sz w:val="24"/>
          <w:szCs w:val="24"/>
          <w:lang w:val="pl-PL"/>
        </w:rPr>
        <w:tab/>
        <w:t>212/13</w:t>
      </w:r>
      <w:r w:rsidRPr="00196208">
        <w:rPr>
          <w:sz w:val="24"/>
          <w:szCs w:val="24"/>
          <w:lang w:val="pl-PL"/>
        </w:rPr>
        <w:tab/>
        <w:t>GOSPODARSKO-UPRAVNA ZGRADA</w:t>
      </w:r>
      <w:r w:rsidRPr="00196208">
        <w:rPr>
          <w:sz w:val="24"/>
          <w:szCs w:val="24"/>
          <w:lang w:val="pl-PL"/>
        </w:rPr>
        <w:tab/>
      </w:r>
      <w:r w:rsidR="00C61314">
        <w:rPr>
          <w:sz w:val="24"/>
          <w:szCs w:val="24"/>
          <w:lang w:val="pl-PL"/>
        </w:rPr>
        <w:tab/>
      </w:r>
      <w:r w:rsidR="00C61314">
        <w:rPr>
          <w:sz w:val="24"/>
          <w:szCs w:val="24"/>
          <w:lang w:val="pl-PL"/>
        </w:rPr>
        <w:tab/>
        <w:t xml:space="preserve">        </w:t>
      </w:r>
      <w:r w:rsidRPr="00196208">
        <w:rPr>
          <w:sz w:val="24"/>
          <w:szCs w:val="24"/>
          <w:lang w:val="pl-PL"/>
        </w:rPr>
        <w:t>732</w:t>
      </w:r>
    </w:p>
    <w:p w:rsidRDefault="00196208" w:rsidP="00196208" w:rsidR="00196208" w:rsidRPr="00196208">
      <w:pPr>
        <w:jc w:val="both"/>
        <w:rPr>
          <w:sz w:val="24"/>
          <w:szCs w:val="24"/>
          <w:lang w:val="pl-PL"/>
        </w:rPr>
      </w:pPr>
      <w:r w:rsidRPr="00196208">
        <w:rPr>
          <w:sz w:val="24"/>
          <w:szCs w:val="24"/>
          <w:lang w:val="pl-PL"/>
        </w:rPr>
        <w:t>5.</w:t>
      </w:r>
      <w:r w:rsidRPr="00196208">
        <w:rPr>
          <w:sz w:val="24"/>
          <w:szCs w:val="24"/>
          <w:lang w:val="pl-PL"/>
        </w:rPr>
        <w:tab/>
        <w:t>212/14</w:t>
      </w:r>
      <w:r w:rsidRPr="00196208">
        <w:rPr>
          <w:sz w:val="24"/>
          <w:szCs w:val="24"/>
          <w:lang w:val="pl-PL"/>
        </w:rPr>
        <w:tab/>
        <w:t>DVONAMJENSKO SKLONIŠTE ZA 100 OSOBA</w:t>
      </w:r>
      <w:r w:rsidRPr="00196208">
        <w:rPr>
          <w:sz w:val="24"/>
          <w:szCs w:val="24"/>
          <w:lang w:val="pl-PL"/>
        </w:rPr>
        <w:tab/>
      </w:r>
      <w:r w:rsidR="00C61314">
        <w:rPr>
          <w:sz w:val="24"/>
          <w:szCs w:val="24"/>
          <w:lang w:val="pl-PL"/>
        </w:rPr>
        <w:tab/>
        <w:t xml:space="preserve">        </w:t>
      </w:r>
      <w:r w:rsidRPr="00196208">
        <w:rPr>
          <w:sz w:val="24"/>
          <w:szCs w:val="24"/>
          <w:lang w:val="pl-PL"/>
        </w:rPr>
        <w:t>216</w:t>
      </w:r>
    </w:p>
    <w:p w:rsidRDefault="00196208" w:rsidP="00196208" w:rsidR="00196208" w:rsidRPr="00196208">
      <w:pPr>
        <w:jc w:val="both"/>
        <w:rPr>
          <w:sz w:val="24"/>
          <w:szCs w:val="24"/>
          <w:lang w:val="pl-PL"/>
        </w:rPr>
      </w:pPr>
      <w:r w:rsidRPr="00196208">
        <w:rPr>
          <w:sz w:val="24"/>
          <w:szCs w:val="24"/>
          <w:lang w:val="pl-PL"/>
        </w:rPr>
        <w:tab/>
      </w:r>
      <w:r w:rsidRPr="00196208">
        <w:rPr>
          <w:sz w:val="24"/>
          <w:szCs w:val="24"/>
          <w:lang w:val="pl-PL"/>
        </w:rPr>
        <w:tab/>
        <w:t>Ukupno:</w:t>
      </w:r>
      <w:r w:rsidRPr="00196208">
        <w:rPr>
          <w:sz w:val="24"/>
          <w:szCs w:val="24"/>
          <w:lang w:val="pl-PL"/>
        </w:rPr>
        <w:tab/>
      </w:r>
      <w:r w:rsidR="00C61314">
        <w:rPr>
          <w:sz w:val="24"/>
          <w:szCs w:val="24"/>
          <w:lang w:val="pl-PL"/>
        </w:rPr>
        <w:t xml:space="preserve">          </w:t>
      </w:r>
      <w:r w:rsidR="00C61314">
        <w:rPr>
          <w:sz w:val="24"/>
          <w:szCs w:val="24"/>
          <w:lang w:val="pl-PL"/>
        </w:rPr>
        <w:tab/>
      </w:r>
      <w:r w:rsidR="00C61314">
        <w:rPr>
          <w:sz w:val="24"/>
          <w:szCs w:val="24"/>
          <w:lang w:val="pl-PL"/>
        </w:rPr>
        <w:tab/>
      </w:r>
      <w:r w:rsidR="00C61314">
        <w:rPr>
          <w:sz w:val="24"/>
          <w:szCs w:val="24"/>
          <w:lang w:val="pl-PL"/>
        </w:rPr>
        <w:tab/>
      </w:r>
      <w:r w:rsidR="00C61314">
        <w:rPr>
          <w:sz w:val="24"/>
          <w:szCs w:val="24"/>
          <w:lang w:val="pl-PL"/>
        </w:rPr>
        <w:tab/>
      </w:r>
      <w:r w:rsidR="00C61314">
        <w:rPr>
          <w:sz w:val="24"/>
          <w:szCs w:val="24"/>
          <w:lang w:val="pl-PL"/>
        </w:rPr>
        <w:tab/>
      </w:r>
      <w:r w:rsidR="00C61314">
        <w:rPr>
          <w:sz w:val="24"/>
          <w:szCs w:val="24"/>
          <w:lang w:val="pl-PL"/>
        </w:rPr>
        <w:tab/>
        <w:t xml:space="preserve">   </w:t>
      </w:r>
      <w:r w:rsidRPr="00196208">
        <w:rPr>
          <w:sz w:val="24"/>
          <w:szCs w:val="24"/>
          <w:lang w:val="pl-PL"/>
        </w:rPr>
        <w:t>42</w:t>
      </w:r>
      <w:r w:rsidR="00C61314">
        <w:rPr>
          <w:sz w:val="24"/>
          <w:szCs w:val="24"/>
          <w:lang w:val="pl-PL"/>
        </w:rPr>
        <w:t>.</w:t>
      </w:r>
      <w:r w:rsidRPr="00196208">
        <w:rPr>
          <w:sz w:val="24"/>
          <w:szCs w:val="24"/>
          <w:lang w:val="pl-PL"/>
        </w:rPr>
        <w:t>166</w:t>
      </w:r>
    </w:p>
    <w:p w:rsidRDefault="00196208" w:rsidP="00196208" w:rsidR="00196208">
      <w:pPr>
        <w:jc w:val="both"/>
        <w:rPr>
          <w:sz w:val="24"/>
          <w:szCs w:val="24"/>
          <w:lang w:val="pl-PL"/>
        </w:rPr>
      </w:pPr>
    </w:p>
    <w:p w:rsidRDefault="008769A3" w:rsidP="00196208" w:rsidR="008769A3" w:rsidRPr="008769A3">
      <w:pPr>
        <w:jc w:val="both"/>
        <w:rPr>
          <w:b/>
          <w:sz w:val="24"/>
          <w:szCs w:val="24"/>
          <w:lang w:val="pl-PL"/>
        </w:rPr>
      </w:pPr>
      <w:r w:rsidRPr="008769A3">
        <w:rPr>
          <w:b/>
          <w:sz w:val="24"/>
          <w:szCs w:val="24"/>
          <w:lang w:val="pl-PL"/>
        </w:rPr>
        <w:t>Knjigovodstvena vrijednost nekretnine iznosi 20.411.000,00 kn</w:t>
      </w:r>
    </w:p>
    <w:p w:rsidRDefault="008769A3" w:rsidP="00196208" w:rsidR="008769A3" w:rsidRPr="00196208">
      <w:pPr>
        <w:jc w:val="both"/>
        <w:rPr>
          <w:sz w:val="24"/>
          <w:szCs w:val="24"/>
          <w:lang w:val="pl-PL"/>
        </w:rPr>
      </w:pPr>
    </w:p>
    <w:p w:rsidRDefault="00196208" w:rsidP="00196208" w:rsidR="00196208" w:rsidRPr="00196208">
      <w:pPr>
        <w:jc w:val="both"/>
        <w:rPr>
          <w:sz w:val="24"/>
          <w:szCs w:val="24"/>
          <w:lang w:val="pl-PL"/>
        </w:rPr>
      </w:pPr>
      <w:r w:rsidRPr="00196208">
        <w:rPr>
          <w:sz w:val="24"/>
          <w:szCs w:val="24"/>
          <w:lang w:val="pl-PL"/>
        </w:rPr>
        <w:t>Na navedenoj nekretnini upisana su sljedeća založna prava za korist:</w:t>
      </w:r>
    </w:p>
    <w:p w:rsidRDefault="00196208" w:rsidP="00196208" w:rsidR="00196208" w:rsidRPr="00196208">
      <w:pPr>
        <w:jc w:val="both"/>
        <w:rPr>
          <w:sz w:val="24"/>
          <w:szCs w:val="24"/>
          <w:lang w:val="pl-PL"/>
        </w:rPr>
      </w:pPr>
    </w:p>
    <w:p w:rsidRDefault="00196208" w:rsidP="00196208" w:rsidR="00196208" w:rsidRPr="00196208">
      <w:pPr>
        <w:jc w:val="both"/>
        <w:rPr>
          <w:sz w:val="24"/>
          <w:szCs w:val="24"/>
          <w:lang w:val="pl-PL"/>
        </w:rPr>
      </w:pPr>
      <w:r w:rsidRPr="00196208">
        <w:rPr>
          <w:sz w:val="24"/>
          <w:szCs w:val="24"/>
          <w:lang w:val="pl-PL"/>
        </w:rPr>
        <w:t>1)</w:t>
      </w:r>
      <w:r w:rsidRPr="00196208">
        <w:rPr>
          <w:sz w:val="24"/>
          <w:szCs w:val="24"/>
          <w:lang w:val="pl-PL"/>
        </w:rPr>
        <w:tab/>
        <w:t>REPUBLIKA HRVATSKA, MINISTARSTVO FINANCIJA</w:t>
      </w:r>
    </w:p>
    <w:p w:rsidRDefault="00196208" w:rsidP="00196208" w:rsidR="00196208" w:rsidRPr="00196208">
      <w:pPr>
        <w:jc w:val="both"/>
        <w:rPr>
          <w:sz w:val="24"/>
          <w:szCs w:val="24"/>
          <w:lang w:val="pl-PL"/>
        </w:rPr>
      </w:pPr>
      <w:r w:rsidRPr="00196208">
        <w:rPr>
          <w:sz w:val="24"/>
          <w:szCs w:val="24"/>
          <w:lang w:val="pl-PL"/>
        </w:rPr>
        <w:t>Pod brojem Z-2557/12 zaprimljeno 09.07.2012.</w:t>
      </w:r>
    </w:p>
    <w:p w:rsidRDefault="00196208" w:rsidP="00196208" w:rsidR="00196208" w:rsidRPr="00196208">
      <w:pPr>
        <w:jc w:val="both"/>
        <w:rPr>
          <w:sz w:val="24"/>
          <w:szCs w:val="24"/>
          <w:lang w:val="pl-PL"/>
        </w:rPr>
      </w:pPr>
      <w:r w:rsidRPr="00196208">
        <w:rPr>
          <w:sz w:val="24"/>
          <w:szCs w:val="24"/>
          <w:lang w:val="pl-PL"/>
        </w:rPr>
        <w:t xml:space="preserve">Temeljem Rješenja Općinskog građanskog suda u Zagrebu br. Ovr-3549/2011-2 od 22. veljače 2012., uknjižuje se pravo zaloga na nekretnine upisane u AI(jedan), radi osiguranja novčane tražbine predlagatelja osiguranja u iznosu od =680.366,66 kn, s pripadajućom zakonskom zateznom kamatom koja teče na taj iznos od 26. travnja 2011.g. do isplate prema eskontnoj stopi Hrvatske narodne banke, koja je vrijedila </w:t>
      </w:r>
      <w:r w:rsidRPr="00196208">
        <w:rPr>
          <w:sz w:val="24"/>
          <w:szCs w:val="24"/>
          <w:lang w:val="pl-PL"/>
        </w:rPr>
        <w:lastRenderedPageBreak/>
        <w:t>zadnjeg dana polugodišta, koje je prethodilo tekućem polugodištu uvećanom za osam postotnih poena, te troškova ovog postupka</w:t>
      </w:r>
    </w:p>
    <w:p w:rsidRDefault="00196208" w:rsidP="00196208" w:rsidR="00196208" w:rsidRPr="00196208">
      <w:pPr>
        <w:jc w:val="both"/>
        <w:rPr>
          <w:sz w:val="24"/>
          <w:szCs w:val="24"/>
          <w:lang w:val="pl-PL"/>
        </w:rPr>
      </w:pPr>
    </w:p>
    <w:p w:rsidRDefault="00196208" w:rsidP="00196208" w:rsidR="00196208" w:rsidRPr="00196208">
      <w:pPr>
        <w:jc w:val="both"/>
        <w:rPr>
          <w:sz w:val="24"/>
          <w:szCs w:val="24"/>
          <w:lang w:val="pl-PL"/>
        </w:rPr>
      </w:pPr>
      <w:r w:rsidRPr="00196208">
        <w:rPr>
          <w:sz w:val="24"/>
          <w:szCs w:val="24"/>
          <w:lang w:val="pl-PL"/>
        </w:rPr>
        <w:t>Pod brojem Z-2686/13 zaprimljeno 22.07.2013.</w:t>
      </w:r>
    </w:p>
    <w:p w:rsidRDefault="00196208" w:rsidP="00196208" w:rsidR="00196208" w:rsidRPr="00196208">
      <w:pPr>
        <w:jc w:val="both"/>
        <w:rPr>
          <w:sz w:val="24"/>
          <w:szCs w:val="24"/>
          <w:lang w:val="pl-PL"/>
        </w:rPr>
      </w:pPr>
      <w:r w:rsidRPr="00196208">
        <w:rPr>
          <w:sz w:val="24"/>
          <w:szCs w:val="24"/>
          <w:lang w:val="pl-PL"/>
        </w:rPr>
        <w:t>Na temelju Rješenja Općinskog suda u Zaprešiću br. Ovr-909/13-2 od 17. srpnja 2013.g., uknjižuje se pravo zaloga na nekretnine u AI(jedan), temeljem ovršnog Rješenja Ministarstva financija - Porezne uprave, Područni ured Zagreb, Ispostava Zaprešić, klasa: UP/I-410-20/2011-001/00334, urbroj: 513-007-01-15/2011-0002 od dana 26. travnja 2011.g. i ovršnog Rješenja Porezne uprave Ministarstva financija, Područnog ureda Zagreb-Trešnjevka klasa: UP/I-415-06/2012-001/044 od 14. veljače 2012.g. koje je postalo izvršno, a radi osiguranja novčane tražbine predlagatelja osiguranja u ukupnom iznosu od =808.153,94 kn, s pripadajućom zakonskom zateznom kamatom tekućom na taj iznos od dana 26. travnja 2011.g. do isplate prema eskontnoj stopi Hrvatske narodne banke koja je vrijedila zadnjeg dana polugodišta koje je prethodilo tekućem polugodištu uvećanom za 8% poena sukladno odredbi čl. 29. st. 2 ZOO-a te troškova ovog postupka na koji teče zakonska zatezna kamata po navedenoj stopi od dana 17. srpnja 2013.g. do isplate,</w:t>
      </w:r>
    </w:p>
    <w:p w:rsidRDefault="00196208" w:rsidP="00196208" w:rsidR="00196208" w:rsidRPr="00196208">
      <w:pPr>
        <w:jc w:val="both"/>
        <w:rPr>
          <w:sz w:val="24"/>
          <w:szCs w:val="24"/>
          <w:lang w:val="pl-PL"/>
        </w:rPr>
      </w:pPr>
    </w:p>
    <w:p w:rsidRDefault="00196208" w:rsidP="00196208" w:rsidR="00196208" w:rsidRPr="00196208">
      <w:pPr>
        <w:jc w:val="both"/>
        <w:rPr>
          <w:sz w:val="24"/>
          <w:szCs w:val="24"/>
          <w:lang w:val="pl-PL"/>
        </w:rPr>
      </w:pPr>
      <w:r w:rsidRPr="00196208">
        <w:rPr>
          <w:sz w:val="24"/>
          <w:szCs w:val="24"/>
          <w:lang w:val="pl-PL"/>
        </w:rPr>
        <w:t>Na nekretnini su upisane sljedeće zabilježbe:</w:t>
      </w:r>
    </w:p>
    <w:p w:rsidRDefault="00196208" w:rsidP="00196208" w:rsidR="00196208" w:rsidRPr="00196208">
      <w:pPr>
        <w:jc w:val="both"/>
        <w:rPr>
          <w:sz w:val="24"/>
          <w:szCs w:val="24"/>
          <w:lang w:val="pl-PL"/>
        </w:rPr>
      </w:pPr>
    </w:p>
    <w:p w:rsidRDefault="00196208" w:rsidP="00196208" w:rsidR="00196208" w:rsidRPr="00196208">
      <w:pPr>
        <w:jc w:val="both"/>
        <w:rPr>
          <w:sz w:val="24"/>
          <w:szCs w:val="24"/>
          <w:lang w:val="pl-PL"/>
        </w:rPr>
      </w:pPr>
      <w:r w:rsidRPr="00196208">
        <w:rPr>
          <w:sz w:val="24"/>
          <w:szCs w:val="24"/>
          <w:lang w:val="pl-PL"/>
        </w:rPr>
        <w:t>Pod brojem Z-2669/2014 zaprimljeno 21.08.2014.</w:t>
      </w:r>
    </w:p>
    <w:p w:rsidRDefault="00196208" w:rsidP="00196208" w:rsidR="00196208" w:rsidRPr="00196208">
      <w:pPr>
        <w:jc w:val="both"/>
        <w:rPr>
          <w:sz w:val="24"/>
          <w:szCs w:val="24"/>
          <w:lang w:val="pl-PL"/>
        </w:rPr>
      </w:pPr>
      <w:r w:rsidRPr="00196208">
        <w:rPr>
          <w:sz w:val="24"/>
          <w:szCs w:val="24"/>
          <w:lang w:val="pl-PL"/>
        </w:rPr>
        <w:t>ZABILJEŽBA, OVRHA, RJEŠENJE O OVRSI OPĆINSKOG SUDA U ZAPREŠIĆU POSL.BR. OVR- 644/14-2 20.08.2014, na nekretninama ovršenika KS-ARMATURA d.o.o. , utvrđenjem vrijednosti navedene nekretnine, njenom prodajom i namirenjem ovrhovoditelja Republike Hrvatske- Ministartsvo financija, OIB: 18683136487 iz iznosa dobivenog prodajom.</w:t>
      </w:r>
    </w:p>
    <w:p w:rsidRDefault="00196208" w:rsidP="00196208" w:rsidR="00196208" w:rsidRPr="00196208">
      <w:pPr>
        <w:jc w:val="both"/>
        <w:rPr>
          <w:sz w:val="24"/>
          <w:szCs w:val="24"/>
          <w:lang w:val="pl-PL"/>
        </w:rPr>
      </w:pPr>
    </w:p>
    <w:p w:rsidRDefault="00196208" w:rsidP="00196208" w:rsidR="00196208" w:rsidRPr="00196208">
      <w:pPr>
        <w:jc w:val="both"/>
        <w:rPr>
          <w:sz w:val="24"/>
          <w:szCs w:val="24"/>
          <w:lang w:val="pl-PL"/>
        </w:rPr>
      </w:pPr>
      <w:r w:rsidRPr="00196208">
        <w:rPr>
          <w:sz w:val="24"/>
          <w:szCs w:val="24"/>
          <w:lang w:val="pl-PL"/>
        </w:rPr>
        <w:t>Pod brojem Z-21889/2015 zaprimljeno 25.09.2015.</w:t>
      </w:r>
    </w:p>
    <w:p w:rsidRDefault="00196208" w:rsidP="00196208" w:rsidR="00196208" w:rsidRPr="00196208">
      <w:pPr>
        <w:jc w:val="both"/>
        <w:rPr>
          <w:sz w:val="24"/>
          <w:szCs w:val="24"/>
          <w:lang w:val="pl-PL"/>
        </w:rPr>
      </w:pPr>
      <w:r w:rsidRPr="00196208">
        <w:rPr>
          <w:sz w:val="24"/>
          <w:szCs w:val="24"/>
          <w:lang w:val="pl-PL"/>
        </w:rPr>
        <w:t>Prvenstveni red upisa Z-692/2015</w:t>
      </w:r>
    </w:p>
    <w:p w:rsidRDefault="00196208" w:rsidP="00196208" w:rsidR="00196208" w:rsidRPr="00196208">
      <w:pPr>
        <w:jc w:val="both"/>
        <w:rPr>
          <w:sz w:val="24"/>
          <w:szCs w:val="24"/>
          <w:lang w:val="pl-PL"/>
        </w:rPr>
      </w:pPr>
      <w:r w:rsidRPr="00196208">
        <w:rPr>
          <w:sz w:val="24"/>
          <w:szCs w:val="24"/>
          <w:lang w:val="pl-PL"/>
        </w:rPr>
        <w:t>ZABILJEŽBA, OVRHA, RJEŠENJE O OVRSI OPĆINSKOG SUDA U NOVOM ZAGREBU, STALNA SLUŽBA U ZAPREŠIĆU BR. OVR-450/15 OD 24.09.2015.,utvrđenjem vrijednosti nekretnina, prodajom vlasničkog dijela nekretnina i namirenjem ovrhovoditelja Šimunaj Zlatka, Zagreb, Šamačka 29 OIB: 89225803392 iz iznosa dobivenog prisilnom prodajom.</w:t>
      </w:r>
    </w:p>
    <w:p w:rsidRDefault="00AA5870" w:rsidP="000A5E15" w:rsidR="00AA5870" w:rsidRPr="000A5E15">
      <w:pPr>
        <w:jc w:val="both"/>
        <w:rPr>
          <w:sz w:val="24"/>
          <w:szCs w:val="24"/>
        </w:rPr>
      </w:pPr>
    </w:p>
    <w:p w:rsidRDefault="00A85F82" w:rsidP="00A85F82" w:rsidR="00A85F82" w:rsidRPr="00A85F82">
      <w:pPr>
        <w:numPr>
          <w:ilvl w:val="1"/>
          <w:numId w:val="23"/>
        </w:numPr>
        <w:jc w:val="both"/>
        <w:rPr>
          <w:b/>
          <w:sz w:val="24"/>
          <w:szCs w:val="24"/>
        </w:rPr>
      </w:pPr>
      <w:r w:rsidRPr="00A85F82">
        <w:rPr>
          <w:b/>
          <w:sz w:val="24"/>
          <w:szCs w:val="24"/>
        </w:rPr>
        <w:t>POKRETNINE</w:t>
      </w:r>
      <w:r w:rsidR="007B650A" w:rsidRPr="00A85F82">
        <w:rPr>
          <w:b/>
          <w:sz w:val="24"/>
          <w:szCs w:val="24"/>
        </w:rPr>
        <w:t xml:space="preserve"> </w:t>
      </w:r>
    </w:p>
    <w:p w:rsidRDefault="00A85F82" w:rsidP="007B650A" w:rsidR="00A85F82">
      <w:pPr>
        <w:jc w:val="both"/>
        <w:rPr>
          <w:sz w:val="24"/>
          <w:szCs w:val="24"/>
        </w:rPr>
      </w:pPr>
    </w:p>
    <w:p w:rsidRDefault="007B650A" w:rsidP="007B650A" w:rsidR="007B650A">
      <w:pPr>
        <w:jc w:val="both"/>
        <w:rPr>
          <w:sz w:val="24"/>
          <w:szCs w:val="24"/>
        </w:rPr>
      </w:pPr>
      <w:r w:rsidRPr="005F54D5">
        <w:rPr>
          <w:sz w:val="24"/>
          <w:szCs w:val="24"/>
        </w:rPr>
        <w:t xml:space="preserve">Prema </w:t>
      </w:r>
      <w:r w:rsidR="002679C0" w:rsidRPr="005F54D5">
        <w:rPr>
          <w:sz w:val="24"/>
          <w:szCs w:val="24"/>
        </w:rPr>
        <w:t>podacima</w:t>
      </w:r>
      <w:r w:rsidRPr="005F54D5">
        <w:rPr>
          <w:sz w:val="24"/>
          <w:szCs w:val="24"/>
        </w:rPr>
        <w:t xml:space="preserve"> </w:t>
      </w:r>
      <w:r w:rsidR="00015CC1" w:rsidRPr="005F54D5">
        <w:rPr>
          <w:sz w:val="24"/>
          <w:szCs w:val="24"/>
        </w:rPr>
        <w:t xml:space="preserve">iz službene evidencije Ministarstva unutarnjih poslova </w:t>
      </w:r>
      <w:r w:rsidRPr="005F54D5">
        <w:rPr>
          <w:sz w:val="24"/>
          <w:szCs w:val="24"/>
        </w:rPr>
        <w:t xml:space="preserve">predloženi dužnik </w:t>
      </w:r>
      <w:r w:rsidR="0002221A" w:rsidRPr="005F54D5">
        <w:rPr>
          <w:sz w:val="24"/>
          <w:szCs w:val="24"/>
        </w:rPr>
        <w:t>nema</w:t>
      </w:r>
      <w:r w:rsidRPr="005F54D5">
        <w:rPr>
          <w:sz w:val="24"/>
          <w:szCs w:val="24"/>
        </w:rPr>
        <w:t xml:space="preserve"> evidentiran</w:t>
      </w:r>
      <w:r w:rsidR="0002221A" w:rsidRPr="005F54D5">
        <w:rPr>
          <w:sz w:val="24"/>
          <w:szCs w:val="24"/>
        </w:rPr>
        <w:t>ih pokretnina</w:t>
      </w:r>
      <w:r w:rsidR="005F54D5">
        <w:rPr>
          <w:sz w:val="24"/>
          <w:szCs w:val="24"/>
        </w:rPr>
        <w:t>.</w:t>
      </w:r>
    </w:p>
    <w:p w:rsidRDefault="00E63D7F" w:rsidP="00E63D7F" w:rsidR="00E63D7F">
      <w:pPr>
        <w:jc w:val="both"/>
        <w:rPr>
          <w:sz w:val="24"/>
          <w:szCs w:val="24"/>
        </w:rPr>
      </w:pPr>
    </w:p>
    <w:p w:rsidRDefault="00E63D7F" w:rsidP="00E63D7F" w:rsidR="00E63D7F">
      <w:pPr>
        <w:jc w:val="both"/>
        <w:rPr>
          <w:sz w:val="24"/>
          <w:szCs w:val="24"/>
        </w:rPr>
      </w:pPr>
    </w:p>
    <w:p w:rsidRDefault="00A85F82" w:rsidP="00A85F82" w:rsidR="00A85F82" w:rsidRPr="00A85F82">
      <w:pPr>
        <w:numPr>
          <w:ilvl w:val="1"/>
          <w:numId w:val="23"/>
        </w:numPr>
        <w:jc w:val="both"/>
        <w:rPr>
          <w:b/>
          <w:sz w:val="24"/>
          <w:szCs w:val="24"/>
        </w:rPr>
      </w:pPr>
      <w:r w:rsidRPr="00A85F82">
        <w:rPr>
          <w:b/>
          <w:sz w:val="24"/>
          <w:szCs w:val="24"/>
        </w:rPr>
        <w:t>POTRAŽIVANJA</w:t>
      </w:r>
    </w:p>
    <w:p w:rsidRDefault="00A85F82" w:rsidP="007B650A" w:rsidR="00A85F82">
      <w:pPr>
        <w:jc w:val="both"/>
        <w:rPr>
          <w:sz w:val="24"/>
          <w:szCs w:val="24"/>
        </w:rPr>
      </w:pPr>
    </w:p>
    <w:p w:rsidRDefault="0091494D" w:rsidP="00975554" w:rsidR="00975554" w:rsidRPr="0091494D">
      <w:pPr>
        <w:jc w:val="both"/>
        <w:rPr>
          <w:sz w:val="24"/>
          <w:szCs w:val="24"/>
        </w:rPr>
      </w:pPr>
      <w:r w:rsidRPr="005F54D5">
        <w:rPr>
          <w:sz w:val="24"/>
          <w:szCs w:val="24"/>
        </w:rPr>
        <w:t xml:space="preserve">Pošto bivša odgovorna osoba dužnika nije dostavila poslovne knjige </w:t>
      </w:r>
      <w:r w:rsidR="00DE1448">
        <w:rPr>
          <w:sz w:val="24"/>
          <w:szCs w:val="24"/>
        </w:rPr>
        <w:t>nit</w:t>
      </w:r>
      <w:r w:rsidRPr="005F54D5">
        <w:rPr>
          <w:sz w:val="24"/>
          <w:szCs w:val="24"/>
        </w:rPr>
        <w:t>i ikakvu drugu dokumentaciju, nema podataka o mogućim potraživanjima.</w:t>
      </w:r>
    </w:p>
    <w:p w:rsidRDefault="0091494D" w:rsidP="00975554" w:rsidR="0091494D">
      <w:pPr>
        <w:jc w:val="both"/>
        <w:rPr>
          <w:b/>
          <w:sz w:val="24"/>
          <w:szCs w:val="24"/>
        </w:rPr>
      </w:pPr>
    </w:p>
    <w:p w:rsidRDefault="00DE1448" w:rsidP="00975554" w:rsidR="00DE1448">
      <w:pPr>
        <w:jc w:val="both"/>
        <w:rPr>
          <w:b/>
          <w:sz w:val="24"/>
          <w:szCs w:val="24"/>
        </w:rPr>
      </w:pPr>
    </w:p>
    <w:p w:rsidRDefault="00A85F82" w:rsidP="00A85F82" w:rsidR="00A85F82">
      <w:pPr>
        <w:numPr>
          <w:ilvl w:val="1"/>
          <w:numId w:val="23"/>
        </w:numPr>
        <w:jc w:val="both"/>
        <w:rPr>
          <w:b/>
          <w:sz w:val="24"/>
          <w:szCs w:val="24"/>
        </w:rPr>
      </w:pPr>
      <w:r w:rsidRPr="00A85F82">
        <w:rPr>
          <w:b/>
          <w:sz w:val="24"/>
          <w:szCs w:val="24"/>
        </w:rPr>
        <w:t>AKTIVNI SUDSKI PREDMETI</w:t>
      </w:r>
    </w:p>
    <w:p w:rsidRDefault="00A85F82" w:rsidP="00A85F82" w:rsidR="00A85F82">
      <w:pPr>
        <w:ind w:left="720"/>
        <w:jc w:val="both"/>
        <w:rPr>
          <w:b/>
          <w:sz w:val="24"/>
          <w:szCs w:val="24"/>
        </w:rPr>
      </w:pPr>
    </w:p>
    <w:p w:rsidRDefault="00196208" w:rsidP="00A85F82" w:rsidR="0091494D">
      <w:pPr>
        <w:jc w:val="both"/>
        <w:rPr>
          <w:sz w:val="24"/>
          <w:szCs w:val="24"/>
        </w:rPr>
      </w:pPr>
      <w:r w:rsidRPr="00196208">
        <w:rPr>
          <w:sz w:val="24"/>
          <w:szCs w:val="24"/>
        </w:rPr>
        <w:t>Predloženi dužnik nije dostavio podatke o aktivnim sudskim predmetima.</w:t>
      </w:r>
    </w:p>
    <w:p w:rsidRDefault="00BD29F2" w:rsidP="00BD29F2" w:rsidR="00BD29F2">
      <w:pPr>
        <w:numPr>
          <w:ilvl w:val="0"/>
          <w:numId w:val="23"/>
        </w:numPr>
        <w:jc w:val="both"/>
        <w:rPr>
          <w:b/>
          <w:sz w:val="24"/>
          <w:szCs w:val="24"/>
        </w:rPr>
      </w:pPr>
      <w:r w:rsidRPr="00BD29F2">
        <w:rPr>
          <w:b/>
          <w:sz w:val="24"/>
          <w:szCs w:val="24"/>
        </w:rPr>
        <w:lastRenderedPageBreak/>
        <w:t>OBVEZE STEČAJNE MASE</w:t>
      </w:r>
    </w:p>
    <w:p w:rsidRDefault="00AA5870" w:rsidP="00BD29F2" w:rsidR="00AA5870">
      <w:pPr>
        <w:ind w:left="720"/>
        <w:jc w:val="both"/>
        <w:rPr>
          <w:b/>
          <w:sz w:val="24"/>
          <w:szCs w:val="24"/>
        </w:rPr>
      </w:pPr>
    </w:p>
    <w:p w:rsidRDefault="00BD29F2" w:rsidP="00BD29F2" w:rsidR="00BD29F2">
      <w:pPr>
        <w:ind w:left="284"/>
        <w:jc w:val="both"/>
        <w:rPr>
          <w:b/>
          <w:sz w:val="24"/>
          <w:szCs w:val="24"/>
        </w:rPr>
      </w:pPr>
      <w:r>
        <w:rPr>
          <w:b/>
          <w:sz w:val="24"/>
          <w:szCs w:val="24"/>
        </w:rPr>
        <w:t>4.1. VJEROVNICI STEČAJNOG DUŽNIKA</w:t>
      </w:r>
    </w:p>
    <w:p w:rsidRDefault="00BD29F2" w:rsidP="00BD29F2" w:rsidR="00BD29F2">
      <w:pPr>
        <w:ind w:left="284"/>
        <w:jc w:val="both"/>
        <w:rPr>
          <w:b/>
          <w:sz w:val="24"/>
          <w:szCs w:val="24"/>
        </w:rPr>
      </w:pPr>
    </w:p>
    <w:p w:rsidRDefault="00BD29F2" w:rsidP="00BD29F2" w:rsidR="00A85F82">
      <w:pPr>
        <w:jc w:val="both"/>
        <w:rPr>
          <w:sz w:val="24"/>
          <w:szCs w:val="24"/>
        </w:rPr>
      </w:pPr>
      <w:r w:rsidRPr="00C13E37">
        <w:rPr>
          <w:sz w:val="24"/>
          <w:szCs w:val="24"/>
        </w:rPr>
        <w:t xml:space="preserve">Stečajni upravitelj je </w:t>
      </w:r>
      <w:r w:rsidR="00716CF6" w:rsidRPr="00C13E37">
        <w:rPr>
          <w:sz w:val="24"/>
          <w:szCs w:val="24"/>
        </w:rPr>
        <w:t>z</w:t>
      </w:r>
      <w:r w:rsidRPr="00C13E37">
        <w:rPr>
          <w:sz w:val="24"/>
          <w:szCs w:val="24"/>
        </w:rPr>
        <w:t xml:space="preserve">aprimio </w:t>
      </w:r>
      <w:r w:rsidR="002B2FF6">
        <w:rPr>
          <w:sz w:val="24"/>
          <w:szCs w:val="24"/>
        </w:rPr>
        <w:t>devet</w:t>
      </w:r>
      <w:r w:rsidRPr="00C13E37">
        <w:rPr>
          <w:sz w:val="24"/>
          <w:szCs w:val="24"/>
        </w:rPr>
        <w:t>(</w:t>
      </w:r>
      <w:r w:rsidR="002B2FF6">
        <w:rPr>
          <w:sz w:val="24"/>
          <w:szCs w:val="24"/>
        </w:rPr>
        <w:t>9</w:t>
      </w:r>
      <w:r w:rsidRPr="00C13E37">
        <w:rPr>
          <w:sz w:val="24"/>
          <w:szCs w:val="24"/>
        </w:rPr>
        <w:t>) tražbin</w:t>
      </w:r>
      <w:r w:rsidR="00DD36C2">
        <w:rPr>
          <w:sz w:val="24"/>
          <w:szCs w:val="24"/>
        </w:rPr>
        <w:t>a</w:t>
      </w:r>
      <w:r w:rsidRPr="00C13E37">
        <w:rPr>
          <w:sz w:val="24"/>
          <w:szCs w:val="24"/>
        </w:rPr>
        <w:t xml:space="preserve"> vjerovnika stečajnog dužnika</w:t>
      </w:r>
      <w:r w:rsidR="002B2FF6">
        <w:rPr>
          <w:sz w:val="24"/>
          <w:szCs w:val="24"/>
        </w:rPr>
        <w:t>, od kojih je bilo moguće ispitati sedam tražbina, a za prijave tražbina od Ivana Malenice i Zlatka Šimunaja je zatražena dopuna prijava kako bi se iste mogle ispitati</w:t>
      </w:r>
      <w:r w:rsidRPr="00C13E37">
        <w:rPr>
          <w:sz w:val="24"/>
          <w:szCs w:val="24"/>
        </w:rPr>
        <w:t>.</w:t>
      </w:r>
    </w:p>
    <w:p w:rsidRDefault="002B2FF6" w:rsidP="00BD29F2" w:rsidR="002B2FF6">
      <w:pPr>
        <w:jc w:val="both"/>
        <w:rPr>
          <w:sz w:val="24"/>
          <w:szCs w:val="24"/>
        </w:rPr>
      </w:pPr>
    </w:p>
    <w:p w:rsidRDefault="00BD29F2" w:rsidP="000B279B" w:rsidR="00BD29F2">
      <w:pPr>
        <w:jc w:val="both"/>
        <w:rPr>
          <w:rFonts w:eastAsia="Calibri"/>
          <w:sz w:val="24"/>
          <w:szCs w:val="24"/>
        </w:rPr>
      </w:pPr>
      <w:r w:rsidRPr="00BD29F2">
        <w:rPr>
          <w:rFonts w:eastAsia="Calibri"/>
          <w:sz w:val="24"/>
          <w:szCs w:val="24"/>
        </w:rPr>
        <w:t xml:space="preserve">Ukupan iznos prijavljenih tražbina: </w:t>
      </w:r>
    </w:p>
    <w:tbl>
      <w:tblPr>
        <w:tblW w:type="pct" w:w="5000"/>
        <w:tblLook w:val="04A0" w:noVBand="1" w:noHBand="0" w:lastColumn="0" w:firstColumn="1" w:lastRow="0" w:firstRow="1"/>
      </w:tblPr>
      <w:tblGrid>
        <w:gridCol w:w="3438"/>
        <w:gridCol w:w="1902"/>
        <w:gridCol w:w="1682"/>
        <w:gridCol w:w="1500"/>
      </w:tblGrid>
      <w:tr w:rsidTr="00DD36C2" w:rsidR="00DD36C2" w:rsidRPr="00DD36C2">
        <w:trPr>
          <w:trHeight w:val="324"/>
        </w:trPr>
        <w:tc>
          <w:tcPr>
            <w:tcW w:type="pct" w:w="2017"/>
            <w:tcBorders>
              <w:top w:space="0" w:sz="8" w:color="auto" w:val="single"/>
              <w:left w:space="0" w:sz="8" w:color="auto" w:val="single"/>
              <w:bottom w:space="0" w:sz="8" w:color="auto" w:val="single"/>
              <w:right w:space="0" w:sz="8" w:color="auto" w:val="single"/>
            </w:tcBorders>
            <w:shd w:fill="auto" w:color="auto" w:val="clear"/>
            <w:vAlign w:val="center"/>
            <w:hideMark/>
          </w:tcPr>
          <w:p w:rsidRDefault="00DD36C2" w:rsidP="00DD36C2" w:rsidR="00DD36C2" w:rsidRPr="00DD36C2">
            <w:pPr>
              <w:rPr>
                <w:color w:val="000000"/>
                <w:sz w:val="24"/>
                <w:szCs w:val="24"/>
                <w:lang w:eastAsia="hr-HR"/>
              </w:rPr>
            </w:pPr>
            <w:r w:rsidRPr="00DD36C2">
              <w:rPr>
                <w:color w:val="000000"/>
                <w:sz w:val="24"/>
                <w:szCs w:val="24"/>
                <w:lang w:eastAsia="hr-HR"/>
              </w:rPr>
              <w:t xml:space="preserve">  </w:t>
            </w:r>
          </w:p>
        </w:tc>
        <w:tc>
          <w:tcPr>
            <w:tcW w:type="pct" w:w="1116"/>
            <w:tcBorders>
              <w:top w:space="0" w:sz="8" w:color="auto" w:val="single"/>
              <w:left w:val="nil"/>
              <w:bottom w:space="0" w:sz="8" w:color="auto" w:val="single"/>
              <w:right w:space="0" w:sz="8" w:color="auto" w:val="single"/>
            </w:tcBorders>
            <w:shd w:fill="auto" w:color="auto" w:val="clear"/>
            <w:vAlign w:val="center"/>
            <w:hideMark/>
          </w:tcPr>
          <w:p w:rsidRDefault="00DD36C2" w:rsidP="00DD36C2" w:rsidR="00DD36C2" w:rsidRPr="00DD36C2">
            <w:pPr>
              <w:jc w:val="center"/>
              <w:rPr>
                <w:color w:val="000000"/>
                <w:sz w:val="24"/>
                <w:szCs w:val="24"/>
                <w:lang w:eastAsia="hr-HR"/>
              </w:rPr>
            </w:pPr>
            <w:r w:rsidRPr="00DD36C2">
              <w:rPr>
                <w:color w:val="000000"/>
                <w:sz w:val="24"/>
                <w:szCs w:val="24"/>
                <w:lang w:eastAsia="hr-HR"/>
              </w:rPr>
              <w:t xml:space="preserve">Prijavljeno </w:t>
            </w:r>
          </w:p>
        </w:tc>
        <w:tc>
          <w:tcPr>
            <w:tcW w:type="pct" w:w="987"/>
            <w:tcBorders>
              <w:top w:space="0" w:sz="8" w:color="auto" w:val="single"/>
              <w:left w:val="nil"/>
              <w:bottom w:space="0" w:sz="8" w:color="auto" w:val="single"/>
              <w:right w:space="0" w:sz="8" w:color="auto" w:val="single"/>
            </w:tcBorders>
            <w:shd w:fill="auto" w:color="auto" w:val="clear"/>
            <w:vAlign w:val="center"/>
            <w:hideMark/>
          </w:tcPr>
          <w:p w:rsidRDefault="00DD36C2" w:rsidP="00DD36C2" w:rsidR="00DD36C2" w:rsidRPr="00DD36C2">
            <w:pPr>
              <w:jc w:val="center"/>
              <w:rPr>
                <w:color w:val="000000"/>
                <w:sz w:val="24"/>
                <w:szCs w:val="24"/>
                <w:lang w:eastAsia="hr-HR"/>
              </w:rPr>
            </w:pPr>
            <w:r w:rsidRPr="00DD36C2">
              <w:rPr>
                <w:color w:val="000000"/>
                <w:sz w:val="24"/>
                <w:szCs w:val="24"/>
                <w:lang w:eastAsia="hr-HR"/>
              </w:rPr>
              <w:t xml:space="preserve">Priznato </w:t>
            </w:r>
          </w:p>
        </w:tc>
        <w:tc>
          <w:tcPr>
            <w:tcW w:type="pct" w:w="880"/>
            <w:tcBorders>
              <w:top w:space="0" w:sz="8" w:color="auto" w:val="single"/>
              <w:left w:val="nil"/>
              <w:bottom w:space="0" w:sz="8" w:color="auto" w:val="single"/>
              <w:right w:space="0" w:sz="8" w:color="auto" w:val="single"/>
            </w:tcBorders>
            <w:shd w:fill="auto" w:color="auto" w:val="clear"/>
            <w:vAlign w:val="center"/>
            <w:hideMark/>
          </w:tcPr>
          <w:p w:rsidRDefault="00DD36C2" w:rsidP="00DD36C2" w:rsidR="00DD36C2" w:rsidRPr="00DD36C2">
            <w:pPr>
              <w:jc w:val="center"/>
              <w:rPr>
                <w:color w:val="000000"/>
                <w:sz w:val="24"/>
                <w:szCs w:val="24"/>
                <w:lang w:eastAsia="hr-HR"/>
              </w:rPr>
            </w:pPr>
            <w:r w:rsidRPr="00DD36C2">
              <w:rPr>
                <w:color w:val="000000"/>
                <w:sz w:val="24"/>
                <w:szCs w:val="24"/>
                <w:lang w:eastAsia="hr-HR"/>
              </w:rPr>
              <w:t xml:space="preserve">Osporeno </w:t>
            </w:r>
          </w:p>
        </w:tc>
      </w:tr>
      <w:tr w:rsidTr="00DD36C2" w:rsidR="00DD36C2" w:rsidRPr="00DD36C2">
        <w:trPr>
          <w:trHeight w:val="324"/>
        </w:trPr>
        <w:tc>
          <w:tcPr>
            <w:tcW w:type="pct" w:w="2017"/>
            <w:tcBorders>
              <w:top w:val="nil"/>
              <w:left w:space="0" w:sz="8" w:color="auto" w:val="single"/>
              <w:bottom w:space="0" w:sz="8" w:color="auto" w:val="single"/>
              <w:right w:space="0" w:sz="8" w:color="auto" w:val="single"/>
            </w:tcBorders>
            <w:shd w:fill="auto" w:color="auto" w:val="clear"/>
            <w:vAlign w:val="center"/>
            <w:hideMark/>
          </w:tcPr>
          <w:p w:rsidRDefault="00DD36C2" w:rsidP="00DD36C2" w:rsidR="00DD36C2" w:rsidRPr="00DD36C2">
            <w:pPr>
              <w:jc w:val="center"/>
              <w:rPr>
                <w:color w:val="000000"/>
                <w:sz w:val="24"/>
                <w:szCs w:val="24"/>
                <w:lang w:eastAsia="hr-HR"/>
              </w:rPr>
            </w:pPr>
            <w:r w:rsidRPr="00DD36C2">
              <w:rPr>
                <w:color w:val="000000"/>
                <w:sz w:val="24"/>
                <w:szCs w:val="24"/>
                <w:lang w:eastAsia="hr-HR"/>
              </w:rPr>
              <w:t>I. viši isplatni red</w:t>
            </w:r>
          </w:p>
        </w:tc>
        <w:tc>
          <w:tcPr>
            <w:tcW w:type="pct" w:w="1116"/>
            <w:tcBorders>
              <w:top w:val="nil"/>
              <w:left w:val="nil"/>
              <w:bottom w:space="0" w:sz="8" w:color="auto" w:val="single"/>
              <w:right w:space="0" w:sz="8" w:color="auto" w:val="single"/>
            </w:tcBorders>
            <w:shd w:fill="auto" w:color="auto" w:val="clear"/>
            <w:vAlign w:val="center"/>
            <w:hideMark/>
          </w:tcPr>
          <w:p w:rsidRDefault="00DD36C2" w:rsidP="00DD36C2" w:rsidR="00DD36C2" w:rsidRPr="00DD36C2">
            <w:pPr>
              <w:jc w:val="right"/>
              <w:rPr>
                <w:color w:val="000000"/>
                <w:sz w:val="24"/>
                <w:szCs w:val="24"/>
                <w:lang w:eastAsia="hr-HR"/>
              </w:rPr>
            </w:pPr>
            <w:r w:rsidRPr="00DD36C2">
              <w:rPr>
                <w:color w:val="000000"/>
                <w:sz w:val="24"/>
                <w:szCs w:val="24"/>
                <w:lang w:eastAsia="hr-HR"/>
              </w:rPr>
              <w:t>452.194,03</w:t>
            </w:r>
          </w:p>
        </w:tc>
        <w:tc>
          <w:tcPr>
            <w:tcW w:type="pct" w:w="987"/>
            <w:tcBorders>
              <w:top w:val="nil"/>
              <w:left w:val="nil"/>
              <w:bottom w:space="0" w:sz="8" w:color="auto" w:val="single"/>
              <w:right w:space="0" w:sz="8" w:color="auto" w:val="single"/>
            </w:tcBorders>
            <w:shd w:fill="auto" w:color="auto" w:val="clear"/>
            <w:vAlign w:val="center"/>
            <w:hideMark/>
          </w:tcPr>
          <w:p w:rsidRDefault="00DD36C2" w:rsidP="00DD36C2" w:rsidR="00DD36C2" w:rsidRPr="00DD36C2">
            <w:pPr>
              <w:jc w:val="right"/>
              <w:rPr>
                <w:color w:val="000000"/>
                <w:sz w:val="24"/>
                <w:szCs w:val="24"/>
                <w:lang w:eastAsia="hr-HR"/>
              </w:rPr>
            </w:pPr>
            <w:r w:rsidRPr="00DD36C2">
              <w:rPr>
                <w:color w:val="000000"/>
                <w:sz w:val="24"/>
                <w:szCs w:val="24"/>
                <w:lang w:eastAsia="hr-HR"/>
              </w:rPr>
              <w:t>452.194,03</w:t>
            </w:r>
          </w:p>
        </w:tc>
        <w:tc>
          <w:tcPr>
            <w:tcW w:type="pct" w:w="880"/>
            <w:tcBorders>
              <w:top w:val="nil"/>
              <w:left w:val="nil"/>
              <w:bottom w:space="0" w:sz="8" w:color="auto" w:val="single"/>
              <w:right w:space="0" w:sz="8" w:color="auto" w:val="single"/>
            </w:tcBorders>
            <w:shd w:fill="auto" w:color="auto" w:val="clear"/>
            <w:vAlign w:val="center"/>
            <w:hideMark/>
          </w:tcPr>
          <w:p w:rsidRDefault="00DD36C2" w:rsidP="00DD36C2" w:rsidR="00DD36C2" w:rsidRPr="00DD36C2">
            <w:pPr>
              <w:jc w:val="right"/>
              <w:rPr>
                <w:color w:val="000000"/>
                <w:sz w:val="24"/>
                <w:szCs w:val="24"/>
                <w:lang w:eastAsia="hr-HR"/>
              </w:rPr>
            </w:pPr>
            <w:r w:rsidRPr="00DD36C2">
              <w:rPr>
                <w:color w:val="000000"/>
                <w:sz w:val="24"/>
                <w:szCs w:val="24"/>
                <w:lang w:eastAsia="hr-HR"/>
              </w:rPr>
              <w:t>0</w:t>
            </w:r>
          </w:p>
        </w:tc>
      </w:tr>
      <w:tr w:rsidTr="00DD36C2" w:rsidR="00DD36C2" w:rsidRPr="00DD36C2">
        <w:trPr>
          <w:trHeight w:val="324"/>
        </w:trPr>
        <w:tc>
          <w:tcPr>
            <w:tcW w:type="pct" w:w="2017"/>
            <w:tcBorders>
              <w:top w:val="nil"/>
              <w:left w:space="0" w:sz="8" w:color="auto" w:val="single"/>
              <w:bottom w:space="0" w:sz="8" w:color="auto" w:val="single"/>
              <w:right w:space="0" w:sz="8" w:color="auto" w:val="single"/>
            </w:tcBorders>
            <w:shd w:fill="auto" w:color="auto" w:val="clear"/>
            <w:vAlign w:val="center"/>
            <w:hideMark/>
          </w:tcPr>
          <w:p w:rsidRDefault="00DD36C2" w:rsidP="00DD36C2" w:rsidR="00DD36C2" w:rsidRPr="00DD36C2">
            <w:pPr>
              <w:jc w:val="center"/>
              <w:rPr>
                <w:color w:val="000000"/>
                <w:sz w:val="24"/>
                <w:szCs w:val="24"/>
                <w:lang w:eastAsia="hr-HR"/>
              </w:rPr>
            </w:pPr>
            <w:r w:rsidRPr="00DD36C2">
              <w:rPr>
                <w:color w:val="000000"/>
                <w:sz w:val="24"/>
                <w:szCs w:val="24"/>
                <w:lang w:eastAsia="hr-HR"/>
              </w:rPr>
              <w:t>II. viši isplatni red</w:t>
            </w:r>
          </w:p>
        </w:tc>
        <w:tc>
          <w:tcPr>
            <w:tcW w:type="pct" w:w="1116"/>
            <w:tcBorders>
              <w:top w:val="nil"/>
              <w:left w:val="nil"/>
              <w:bottom w:space="0" w:sz="8" w:color="auto" w:val="single"/>
              <w:right w:space="0" w:sz="8" w:color="auto" w:val="single"/>
            </w:tcBorders>
            <w:shd w:fill="auto" w:color="auto" w:val="clear"/>
            <w:vAlign w:val="center"/>
            <w:hideMark/>
          </w:tcPr>
          <w:p w:rsidRDefault="00DD36C2" w:rsidP="00DD36C2" w:rsidR="00DD36C2" w:rsidRPr="00DD36C2">
            <w:pPr>
              <w:jc w:val="right"/>
              <w:rPr>
                <w:color w:val="000000"/>
                <w:sz w:val="24"/>
                <w:szCs w:val="24"/>
                <w:lang w:eastAsia="hr-HR"/>
              </w:rPr>
            </w:pPr>
            <w:r w:rsidRPr="00DD36C2">
              <w:rPr>
                <w:color w:val="000000"/>
                <w:sz w:val="24"/>
                <w:szCs w:val="24"/>
                <w:lang w:eastAsia="hr-HR"/>
              </w:rPr>
              <w:t>8.131.147,35</w:t>
            </w:r>
          </w:p>
        </w:tc>
        <w:tc>
          <w:tcPr>
            <w:tcW w:type="pct" w:w="987"/>
            <w:tcBorders>
              <w:top w:val="nil"/>
              <w:left w:val="nil"/>
              <w:bottom w:space="0" w:sz="8" w:color="auto" w:val="single"/>
              <w:right w:space="0" w:sz="8" w:color="auto" w:val="single"/>
            </w:tcBorders>
            <w:shd w:fill="auto" w:color="auto" w:val="clear"/>
            <w:vAlign w:val="center"/>
            <w:hideMark/>
          </w:tcPr>
          <w:p w:rsidRDefault="00DD36C2" w:rsidP="00DD36C2" w:rsidR="00DD36C2" w:rsidRPr="00DD36C2">
            <w:pPr>
              <w:jc w:val="right"/>
              <w:rPr>
                <w:color w:val="000000"/>
                <w:sz w:val="24"/>
                <w:szCs w:val="24"/>
                <w:lang w:eastAsia="hr-HR"/>
              </w:rPr>
            </w:pPr>
            <w:r w:rsidRPr="00DD36C2">
              <w:rPr>
                <w:color w:val="000000"/>
                <w:sz w:val="24"/>
                <w:szCs w:val="24"/>
                <w:lang w:eastAsia="hr-HR"/>
              </w:rPr>
              <w:t>2.887.611,30</w:t>
            </w:r>
          </w:p>
        </w:tc>
        <w:tc>
          <w:tcPr>
            <w:tcW w:type="pct" w:w="880"/>
            <w:tcBorders>
              <w:top w:val="nil"/>
              <w:left w:val="nil"/>
              <w:bottom w:space="0" w:sz="8" w:color="auto" w:val="single"/>
              <w:right w:space="0" w:sz="8" w:color="auto" w:val="single"/>
            </w:tcBorders>
            <w:shd w:fill="auto" w:color="auto" w:val="clear"/>
            <w:vAlign w:val="center"/>
            <w:hideMark/>
          </w:tcPr>
          <w:p w:rsidRDefault="00DD36C2" w:rsidP="00DD36C2" w:rsidR="00DD36C2" w:rsidRPr="00DD36C2">
            <w:pPr>
              <w:jc w:val="right"/>
              <w:rPr>
                <w:color w:val="000000"/>
                <w:sz w:val="24"/>
                <w:szCs w:val="24"/>
                <w:lang w:eastAsia="hr-HR"/>
              </w:rPr>
            </w:pPr>
            <w:r w:rsidRPr="00DD36C2">
              <w:rPr>
                <w:color w:val="000000"/>
                <w:sz w:val="24"/>
                <w:szCs w:val="24"/>
                <w:lang w:eastAsia="hr-HR"/>
              </w:rPr>
              <w:t>5.243.536,05</w:t>
            </w:r>
          </w:p>
        </w:tc>
      </w:tr>
      <w:tr w:rsidTr="00DD36C2" w:rsidR="00DD36C2" w:rsidRPr="00DD36C2">
        <w:trPr>
          <w:trHeight w:val="324"/>
        </w:trPr>
        <w:tc>
          <w:tcPr>
            <w:tcW w:type="pct" w:w="2017"/>
            <w:tcBorders>
              <w:top w:val="nil"/>
              <w:left w:space="0" w:sz="8" w:color="auto" w:val="single"/>
              <w:bottom w:space="0" w:sz="8" w:color="auto" w:val="single"/>
              <w:right w:space="0" w:sz="8" w:color="auto" w:val="single"/>
            </w:tcBorders>
            <w:shd w:fill="auto" w:color="auto" w:val="clear"/>
            <w:vAlign w:val="center"/>
            <w:hideMark/>
          </w:tcPr>
          <w:p w:rsidRDefault="00DD36C2" w:rsidP="00DD36C2" w:rsidR="00DD36C2" w:rsidRPr="00DD36C2">
            <w:pPr>
              <w:jc w:val="center"/>
              <w:rPr>
                <w:color w:val="000000"/>
                <w:sz w:val="24"/>
                <w:szCs w:val="24"/>
                <w:lang w:eastAsia="hr-HR"/>
              </w:rPr>
            </w:pPr>
            <w:r w:rsidRPr="00DD36C2">
              <w:rPr>
                <w:color w:val="000000"/>
                <w:sz w:val="24"/>
                <w:szCs w:val="24"/>
                <w:lang w:eastAsia="hr-HR"/>
              </w:rPr>
              <w:t>Ukupno:</w:t>
            </w:r>
          </w:p>
        </w:tc>
        <w:tc>
          <w:tcPr>
            <w:tcW w:type="pct" w:w="1116"/>
            <w:tcBorders>
              <w:top w:val="nil"/>
              <w:left w:val="nil"/>
              <w:bottom w:space="0" w:sz="8" w:color="auto" w:val="single"/>
              <w:right w:space="0" w:sz="8" w:color="auto" w:val="single"/>
            </w:tcBorders>
            <w:shd w:fill="auto" w:color="auto" w:val="clear"/>
            <w:vAlign w:val="center"/>
            <w:hideMark/>
          </w:tcPr>
          <w:p w:rsidRDefault="00DD36C2" w:rsidP="00DD36C2" w:rsidR="00DD36C2" w:rsidRPr="00DD36C2">
            <w:pPr>
              <w:jc w:val="right"/>
              <w:rPr>
                <w:color w:val="000000"/>
                <w:sz w:val="24"/>
                <w:szCs w:val="24"/>
                <w:lang w:eastAsia="hr-HR"/>
              </w:rPr>
            </w:pPr>
            <w:r w:rsidRPr="00DD36C2">
              <w:rPr>
                <w:color w:val="000000"/>
                <w:sz w:val="24"/>
                <w:szCs w:val="24"/>
                <w:lang w:eastAsia="hr-HR"/>
              </w:rPr>
              <w:t>8.583.341,38</w:t>
            </w:r>
          </w:p>
        </w:tc>
        <w:tc>
          <w:tcPr>
            <w:tcW w:type="pct" w:w="987"/>
            <w:tcBorders>
              <w:top w:val="nil"/>
              <w:left w:val="nil"/>
              <w:bottom w:space="0" w:sz="8" w:color="auto" w:val="single"/>
              <w:right w:space="0" w:sz="8" w:color="auto" w:val="single"/>
            </w:tcBorders>
            <w:shd w:fill="auto" w:color="auto" w:val="clear"/>
            <w:vAlign w:val="center"/>
            <w:hideMark/>
          </w:tcPr>
          <w:p w:rsidRDefault="00DD36C2" w:rsidP="00DD36C2" w:rsidR="00DD36C2" w:rsidRPr="00DD36C2">
            <w:pPr>
              <w:jc w:val="right"/>
              <w:rPr>
                <w:color w:val="000000"/>
                <w:sz w:val="24"/>
                <w:szCs w:val="24"/>
                <w:lang w:eastAsia="hr-HR"/>
              </w:rPr>
            </w:pPr>
            <w:r w:rsidRPr="00DD36C2">
              <w:rPr>
                <w:color w:val="000000"/>
                <w:sz w:val="24"/>
                <w:szCs w:val="24"/>
                <w:lang w:eastAsia="hr-HR"/>
              </w:rPr>
              <w:t>3.339.805,33</w:t>
            </w:r>
          </w:p>
        </w:tc>
        <w:tc>
          <w:tcPr>
            <w:tcW w:type="pct" w:w="880"/>
            <w:tcBorders>
              <w:top w:val="nil"/>
              <w:left w:val="nil"/>
              <w:bottom w:space="0" w:sz="8" w:color="auto" w:val="single"/>
              <w:right w:space="0" w:sz="8" w:color="auto" w:val="single"/>
            </w:tcBorders>
            <w:shd w:fill="auto" w:color="auto" w:val="clear"/>
            <w:vAlign w:val="center"/>
            <w:hideMark/>
          </w:tcPr>
          <w:p w:rsidRDefault="00DD36C2" w:rsidP="00DD36C2" w:rsidR="00DD36C2" w:rsidRPr="00DD36C2">
            <w:pPr>
              <w:jc w:val="right"/>
              <w:rPr>
                <w:color w:val="000000"/>
                <w:sz w:val="24"/>
                <w:szCs w:val="24"/>
                <w:lang w:eastAsia="hr-HR"/>
              </w:rPr>
            </w:pPr>
            <w:r w:rsidRPr="00DD36C2">
              <w:rPr>
                <w:color w:val="000000"/>
                <w:sz w:val="24"/>
                <w:szCs w:val="24"/>
                <w:lang w:eastAsia="hr-HR"/>
              </w:rPr>
              <w:t>5.243.536,05</w:t>
            </w:r>
          </w:p>
        </w:tc>
      </w:tr>
    </w:tbl>
    <w:p w:rsidRDefault="00AA5870" w:rsidP="00BD29F2" w:rsidR="00AA5870">
      <w:pPr>
        <w:jc w:val="both"/>
        <w:rPr>
          <w:sz w:val="24"/>
          <w:szCs w:val="24"/>
        </w:rPr>
      </w:pPr>
    </w:p>
    <w:p w:rsidRDefault="006C0B3A" w:rsidP="00BD29F2" w:rsidR="00BD29F2" w:rsidRPr="006C0B3A">
      <w:pPr>
        <w:numPr>
          <w:ilvl w:val="1"/>
          <w:numId w:val="23"/>
        </w:numPr>
        <w:jc w:val="both"/>
        <w:rPr>
          <w:b/>
          <w:sz w:val="24"/>
          <w:szCs w:val="24"/>
        </w:rPr>
      </w:pPr>
      <w:r w:rsidRPr="006C0B3A">
        <w:rPr>
          <w:b/>
          <w:sz w:val="24"/>
          <w:szCs w:val="24"/>
        </w:rPr>
        <w:t xml:space="preserve">PREDRAČUN TROŠKOVA ZA NAREDNO </w:t>
      </w:r>
      <w:r>
        <w:rPr>
          <w:b/>
          <w:sz w:val="24"/>
          <w:szCs w:val="24"/>
        </w:rPr>
        <w:t>ŠESTOMJESEČNO</w:t>
      </w:r>
      <w:r w:rsidRPr="006C0B3A">
        <w:rPr>
          <w:b/>
          <w:sz w:val="24"/>
          <w:szCs w:val="24"/>
        </w:rPr>
        <w:t xml:space="preserve"> RAZDOBLJE</w:t>
      </w:r>
    </w:p>
    <w:p w:rsidRDefault="00BD29F2" w:rsidP="00BD29F2" w:rsidR="00BD29F2">
      <w:pPr>
        <w:jc w:val="both"/>
        <w:rPr>
          <w:sz w:val="24"/>
          <w:szCs w:val="24"/>
        </w:rPr>
      </w:pPr>
    </w:p>
    <w:p w:rsidRDefault="000B279B" w:rsidP="00BD29F2" w:rsidR="000B279B">
      <w:pPr>
        <w:jc w:val="both"/>
        <w:rPr>
          <w:sz w:val="24"/>
          <w:szCs w:val="24"/>
        </w:rPr>
      </w:pPr>
      <w:r>
        <w:rPr>
          <w:sz w:val="24"/>
          <w:szCs w:val="24"/>
        </w:rPr>
        <w:t>U skladu sa čl.25. SZ stečajni upravitelj donosi predračun troškova stečajnog postupka za naredno šestomjesečno razdoblje.</w:t>
      </w:r>
    </w:p>
    <w:p w:rsidRDefault="00EE36B8" w:rsidP="00BD29F2" w:rsidR="00EE36B8">
      <w:pPr>
        <w:jc w:val="both"/>
        <w:rPr>
          <w:sz w:val="24"/>
          <w:szCs w:val="24"/>
        </w:rPr>
      </w:pPr>
    </w:p>
    <w:tbl>
      <w:tblPr>
        <w:tblW w:type="pct" w:w="5000"/>
        <w:tblLook w:val="04A0" w:noVBand="1" w:noHBand="0" w:lastColumn="0" w:firstColumn="1" w:lastRow="0" w:firstRow="1"/>
      </w:tblPr>
      <w:tblGrid>
        <w:gridCol w:w="416"/>
        <w:gridCol w:w="6186"/>
        <w:gridCol w:w="1920"/>
      </w:tblGrid>
      <w:tr w:rsidTr="00FE2017" w:rsidR="00FE2017" w:rsidRPr="00FE2017">
        <w:trPr>
          <w:trHeight w:val="324"/>
        </w:trPr>
        <w:tc>
          <w:tcPr>
            <w:tcW w:type="pct" w:w="237"/>
            <w:tcBorders>
              <w:top w:space="0" w:sz="8" w:color="auto" w:val="single"/>
              <w:left w:space="0" w:sz="8" w:color="auto" w:val="single"/>
              <w:bottom w:space="0" w:sz="8" w:color="auto" w:val="single"/>
              <w:right w:space="0" w:sz="8" w:color="auto" w:val="single"/>
            </w:tcBorders>
            <w:shd w:fill="auto" w:color="auto" w:val="clear"/>
            <w:vAlign w:val="center"/>
            <w:hideMark/>
          </w:tcPr>
          <w:p w:rsidRDefault="00FE2017" w:rsidP="00FE2017" w:rsidR="00FE2017" w:rsidRPr="00FE2017">
            <w:pPr>
              <w:jc w:val="center"/>
              <w:rPr>
                <w:color w:val="000000"/>
                <w:sz w:val="24"/>
                <w:szCs w:val="24"/>
                <w:lang w:eastAsia="hr-HR"/>
              </w:rPr>
            </w:pPr>
            <w:r w:rsidRPr="00FE2017">
              <w:rPr>
                <w:color w:val="000000"/>
                <w:sz w:val="24"/>
                <w:szCs w:val="24"/>
                <w:lang w:eastAsia="hr-HR"/>
              </w:rPr>
              <w:t>rb</w:t>
            </w:r>
          </w:p>
        </w:tc>
        <w:tc>
          <w:tcPr>
            <w:tcW w:type="pct" w:w="3633"/>
            <w:tcBorders>
              <w:top w:space="0" w:sz="8" w:color="auto" w:val="single"/>
              <w:left w:val="nil"/>
              <w:bottom w:space="0" w:sz="8" w:color="auto" w:val="single"/>
              <w:right w:space="0" w:sz="8" w:color="auto" w:val="single"/>
            </w:tcBorders>
            <w:shd w:fill="auto" w:color="auto" w:val="clear"/>
            <w:vAlign w:val="center"/>
            <w:hideMark/>
          </w:tcPr>
          <w:p w:rsidRDefault="00FE2017" w:rsidP="00FE2017" w:rsidR="00FE2017" w:rsidRPr="00FE2017">
            <w:pPr>
              <w:jc w:val="center"/>
              <w:rPr>
                <w:color w:val="000000"/>
                <w:sz w:val="24"/>
                <w:szCs w:val="24"/>
                <w:lang w:eastAsia="hr-HR"/>
              </w:rPr>
            </w:pPr>
            <w:r w:rsidRPr="00FE2017">
              <w:rPr>
                <w:color w:val="000000"/>
                <w:sz w:val="24"/>
                <w:szCs w:val="24"/>
                <w:lang w:eastAsia="hr-HR"/>
              </w:rPr>
              <w:t>Troškovi</w:t>
            </w:r>
          </w:p>
        </w:tc>
        <w:tc>
          <w:tcPr>
            <w:tcW w:type="pct" w:w="1130"/>
            <w:tcBorders>
              <w:top w:space="0" w:sz="8" w:color="auto" w:val="single"/>
              <w:left w:val="nil"/>
              <w:bottom w:space="0" w:sz="8" w:color="auto" w:val="single"/>
              <w:right w:space="0" w:sz="8" w:color="auto" w:val="single"/>
            </w:tcBorders>
            <w:shd w:fill="auto" w:color="auto" w:val="clear"/>
            <w:vAlign w:val="center"/>
            <w:hideMark/>
          </w:tcPr>
          <w:p w:rsidRDefault="00FE2017" w:rsidP="00FE2017" w:rsidR="00FE2017" w:rsidRPr="00FE2017">
            <w:pPr>
              <w:jc w:val="center"/>
              <w:rPr>
                <w:color w:val="000000"/>
                <w:sz w:val="24"/>
                <w:szCs w:val="24"/>
                <w:lang w:eastAsia="hr-HR"/>
              </w:rPr>
            </w:pPr>
            <w:r w:rsidRPr="00FE2017">
              <w:rPr>
                <w:color w:val="000000"/>
                <w:sz w:val="24"/>
                <w:szCs w:val="24"/>
                <w:lang w:eastAsia="hr-HR"/>
              </w:rPr>
              <w:t>Iznos u kn</w:t>
            </w:r>
          </w:p>
        </w:tc>
      </w:tr>
      <w:tr w:rsidTr="00FE2017" w:rsidR="00FE2017" w:rsidRPr="00FE2017">
        <w:trPr>
          <w:trHeight w:val="324"/>
        </w:trPr>
        <w:tc>
          <w:tcPr>
            <w:tcW w:type="pct" w:w="237"/>
            <w:tcBorders>
              <w:top w:val="nil"/>
              <w:left w:space="0" w:sz="8" w:color="auto" w:val="single"/>
              <w:bottom w:space="0" w:sz="8" w:color="auto" w:val="single"/>
              <w:right w:space="0" w:sz="8" w:color="auto" w:val="single"/>
            </w:tcBorders>
            <w:shd w:fill="auto" w:color="auto" w:val="clear"/>
            <w:vAlign w:val="center"/>
            <w:hideMark/>
          </w:tcPr>
          <w:p w:rsidRDefault="00FE2017" w:rsidP="00FE2017" w:rsidR="00FE2017" w:rsidRPr="00FE2017">
            <w:pPr>
              <w:jc w:val="right"/>
              <w:rPr>
                <w:color w:val="000000"/>
                <w:sz w:val="24"/>
                <w:szCs w:val="24"/>
                <w:lang w:eastAsia="hr-HR"/>
              </w:rPr>
            </w:pPr>
            <w:r w:rsidRPr="00FE2017">
              <w:rPr>
                <w:color w:val="000000"/>
                <w:sz w:val="24"/>
                <w:szCs w:val="24"/>
                <w:lang w:eastAsia="hr-HR"/>
              </w:rPr>
              <w:t>1</w:t>
            </w:r>
          </w:p>
        </w:tc>
        <w:tc>
          <w:tcPr>
            <w:tcW w:type="pct" w:w="3633"/>
            <w:tcBorders>
              <w:top w:val="nil"/>
              <w:left w:val="nil"/>
              <w:bottom w:space="0" w:sz="8" w:color="auto" w:val="single"/>
              <w:right w:space="0" w:sz="8" w:color="auto" w:val="single"/>
            </w:tcBorders>
            <w:shd w:fill="auto" w:color="auto" w:val="clear"/>
            <w:vAlign w:val="center"/>
            <w:hideMark/>
          </w:tcPr>
          <w:p w:rsidRDefault="00FE2017" w:rsidP="00FE2017" w:rsidR="00FE2017" w:rsidRPr="00FE2017">
            <w:pPr>
              <w:rPr>
                <w:color w:val="000000"/>
                <w:sz w:val="24"/>
                <w:szCs w:val="24"/>
                <w:lang w:eastAsia="hr-HR"/>
              </w:rPr>
            </w:pPr>
            <w:r w:rsidRPr="00FE2017">
              <w:rPr>
                <w:color w:val="000000"/>
                <w:sz w:val="24"/>
                <w:szCs w:val="24"/>
                <w:lang w:eastAsia="hr-HR"/>
              </w:rPr>
              <w:t>Materijalni troškovi, uredski materijal 100,00 kn/mj x 6 mj.</w:t>
            </w:r>
          </w:p>
        </w:tc>
        <w:tc>
          <w:tcPr>
            <w:tcW w:type="pct" w:w="1130"/>
            <w:tcBorders>
              <w:top w:val="nil"/>
              <w:left w:val="nil"/>
              <w:bottom w:space="0" w:sz="8" w:color="auto" w:val="single"/>
              <w:right w:space="0" w:sz="8" w:color="auto" w:val="single"/>
            </w:tcBorders>
            <w:shd w:fill="auto" w:color="auto" w:val="clear"/>
            <w:vAlign w:val="center"/>
            <w:hideMark/>
          </w:tcPr>
          <w:p w:rsidRDefault="00FE2017" w:rsidP="00FE2017" w:rsidR="00FE2017" w:rsidRPr="00FE2017">
            <w:pPr>
              <w:jc w:val="right"/>
              <w:rPr>
                <w:color w:val="000000"/>
                <w:sz w:val="24"/>
                <w:szCs w:val="24"/>
                <w:lang w:eastAsia="hr-HR"/>
              </w:rPr>
            </w:pPr>
            <w:r w:rsidRPr="00FE2017">
              <w:rPr>
                <w:color w:val="000000"/>
                <w:sz w:val="24"/>
                <w:szCs w:val="24"/>
                <w:lang w:eastAsia="hr-HR"/>
              </w:rPr>
              <w:t>600,00</w:t>
            </w:r>
          </w:p>
        </w:tc>
      </w:tr>
      <w:tr w:rsidTr="00FE2017" w:rsidR="00FE2017" w:rsidRPr="00FE2017">
        <w:trPr>
          <w:trHeight w:val="324"/>
        </w:trPr>
        <w:tc>
          <w:tcPr>
            <w:tcW w:type="pct" w:w="237"/>
            <w:tcBorders>
              <w:top w:val="nil"/>
              <w:left w:space="0" w:sz="8" w:color="auto" w:val="single"/>
              <w:bottom w:space="0" w:sz="8" w:color="auto" w:val="single"/>
              <w:right w:space="0" w:sz="8" w:color="auto" w:val="single"/>
            </w:tcBorders>
            <w:shd w:fill="auto" w:color="auto" w:val="clear"/>
            <w:vAlign w:val="center"/>
            <w:hideMark/>
          </w:tcPr>
          <w:p w:rsidRDefault="00FE2017" w:rsidP="00FE2017" w:rsidR="00FE2017" w:rsidRPr="00FE2017">
            <w:pPr>
              <w:jc w:val="right"/>
              <w:rPr>
                <w:color w:val="000000"/>
                <w:sz w:val="24"/>
                <w:szCs w:val="24"/>
                <w:lang w:eastAsia="hr-HR"/>
              </w:rPr>
            </w:pPr>
            <w:r w:rsidRPr="00FE2017">
              <w:rPr>
                <w:color w:val="000000"/>
                <w:sz w:val="24"/>
                <w:szCs w:val="24"/>
                <w:lang w:eastAsia="hr-HR"/>
              </w:rPr>
              <w:t>2</w:t>
            </w:r>
          </w:p>
        </w:tc>
        <w:tc>
          <w:tcPr>
            <w:tcW w:type="pct" w:w="3633"/>
            <w:tcBorders>
              <w:top w:val="nil"/>
              <w:left w:val="nil"/>
              <w:bottom w:space="0" w:sz="8" w:color="auto" w:val="single"/>
              <w:right w:space="0" w:sz="8" w:color="auto" w:val="single"/>
            </w:tcBorders>
            <w:shd w:fill="auto" w:color="auto" w:val="clear"/>
            <w:vAlign w:val="center"/>
            <w:hideMark/>
          </w:tcPr>
          <w:p w:rsidRDefault="00FE2017" w:rsidP="00FE2017" w:rsidR="00FE2017" w:rsidRPr="00FE2017">
            <w:pPr>
              <w:rPr>
                <w:color w:val="000000"/>
                <w:sz w:val="24"/>
                <w:szCs w:val="24"/>
                <w:lang w:eastAsia="hr-HR"/>
              </w:rPr>
            </w:pPr>
            <w:r w:rsidRPr="00FE2017">
              <w:rPr>
                <w:color w:val="000000"/>
                <w:sz w:val="24"/>
                <w:szCs w:val="24"/>
                <w:lang w:eastAsia="hr-HR"/>
              </w:rPr>
              <w:t>Naknada za platni promet 70,00 x 6 mj.</w:t>
            </w:r>
          </w:p>
        </w:tc>
        <w:tc>
          <w:tcPr>
            <w:tcW w:type="pct" w:w="1130"/>
            <w:tcBorders>
              <w:top w:val="nil"/>
              <w:left w:val="nil"/>
              <w:bottom w:space="0" w:sz="8" w:color="auto" w:val="single"/>
              <w:right w:space="0" w:sz="8" w:color="auto" w:val="single"/>
            </w:tcBorders>
            <w:shd w:fill="auto" w:color="auto" w:val="clear"/>
            <w:vAlign w:val="center"/>
            <w:hideMark/>
          </w:tcPr>
          <w:p w:rsidRDefault="00FE2017" w:rsidP="00FE2017" w:rsidR="00FE2017" w:rsidRPr="00FE2017">
            <w:pPr>
              <w:jc w:val="right"/>
              <w:rPr>
                <w:color w:val="000000"/>
                <w:sz w:val="24"/>
                <w:szCs w:val="24"/>
                <w:lang w:eastAsia="hr-HR"/>
              </w:rPr>
            </w:pPr>
            <w:r w:rsidRPr="00FE2017">
              <w:rPr>
                <w:color w:val="000000"/>
                <w:sz w:val="24"/>
                <w:szCs w:val="24"/>
                <w:lang w:eastAsia="hr-HR"/>
              </w:rPr>
              <w:t>420,00</w:t>
            </w:r>
          </w:p>
        </w:tc>
      </w:tr>
      <w:tr w:rsidTr="00FE2017" w:rsidR="00FE2017" w:rsidRPr="00FE2017">
        <w:trPr>
          <w:trHeight w:val="324"/>
        </w:trPr>
        <w:tc>
          <w:tcPr>
            <w:tcW w:type="pct" w:w="237"/>
            <w:tcBorders>
              <w:top w:val="nil"/>
              <w:left w:space="0" w:sz="8" w:color="auto" w:val="single"/>
              <w:bottom w:space="0" w:sz="8" w:color="auto" w:val="single"/>
              <w:right w:space="0" w:sz="8" w:color="auto" w:val="single"/>
            </w:tcBorders>
            <w:shd w:fill="auto" w:color="auto" w:val="clear"/>
            <w:vAlign w:val="center"/>
            <w:hideMark/>
          </w:tcPr>
          <w:p w:rsidRDefault="00FE2017" w:rsidP="00FE2017" w:rsidR="00FE2017" w:rsidRPr="00FE2017">
            <w:pPr>
              <w:jc w:val="right"/>
              <w:rPr>
                <w:color w:val="000000"/>
                <w:sz w:val="24"/>
                <w:szCs w:val="24"/>
                <w:lang w:eastAsia="hr-HR"/>
              </w:rPr>
            </w:pPr>
            <w:r w:rsidRPr="00FE2017">
              <w:rPr>
                <w:color w:val="000000"/>
                <w:sz w:val="24"/>
                <w:szCs w:val="24"/>
                <w:lang w:eastAsia="hr-HR"/>
              </w:rPr>
              <w:t>3</w:t>
            </w:r>
          </w:p>
        </w:tc>
        <w:tc>
          <w:tcPr>
            <w:tcW w:type="pct" w:w="3633"/>
            <w:tcBorders>
              <w:top w:val="nil"/>
              <w:left w:val="nil"/>
              <w:bottom w:space="0" w:sz="8" w:color="auto" w:val="single"/>
              <w:right w:space="0" w:sz="8" w:color="auto" w:val="single"/>
            </w:tcBorders>
            <w:shd w:fill="auto" w:color="auto" w:val="clear"/>
            <w:vAlign w:val="center"/>
            <w:hideMark/>
          </w:tcPr>
          <w:p w:rsidRDefault="00FE2017" w:rsidP="00FE2017" w:rsidR="00FE2017" w:rsidRPr="00FE2017">
            <w:pPr>
              <w:rPr>
                <w:color w:val="000000"/>
                <w:sz w:val="24"/>
                <w:szCs w:val="24"/>
                <w:lang w:eastAsia="hr-HR"/>
              </w:rPr>
            </w:pPr>
            <w:r w:rsidRPr="00FE2017">
              <w:rPr>
                <w:color w:val="000000"/>
                <w:sz w:val="24"/>
                <w:szCs w:val="24"/>
                <w:lang w:eastAsia="hr-HR"/>
              </w:rPr>
              <w:t>Najam ureda stečajnog upravitelja 675,00 kn/mj bruto x 6 mj.</w:t>
            </w:r>
          </w:p>
        </w:tc>
        <w:tc>
          <w:tcPr>
            <w:tcW w:type="pct" w:w="1130"/>
            <w:tcBorders>
              <w:top w:val="nil"/>
              <w:left w:val="nil"/>
              <w:bottom w:space="0" w:sz="8" w:color="auto" w:val="single"/>
              <w:right w:space="0" w:sz="8" w:color="auto" w:val="single"/>
            </w:tcBorders>
            <w:shd w:fill="auto" w:color="auto" w:val="clear"/>
            <w:vAlign w:val="center"/>
            <w:hideMark/>
          </w:tcPr>
          <w:p w:rsidRDefault="00FE2017" w:rsidP="00FE2017" w:rsidR="00FE2017" w:rsidRPr="00FE2017">
            <w:pPr>
              <w:jc w:val="right"/>
              <w:rPr>
                <w:color w:val="000000"/>
                <w:sz w:val="24"/>
                <w:szCs w:val="24"/>
                <w:lang w:eastAsia="hr-HR"/>
              </w:rPr>
            </w:pPr>
            <w:r w:rsidRPr="00FE2017">
              <w:rPr>
                <w:color w:val="000000"/>
                <w:sz w:val="24"/>
                <w:szCs w:val="24"/>
                <w:lang w:eastAsia="hr-HR"/>
              </w:rPr>
              <w:t>4.050,00</w:t>
            </w:r>
          </w:p>
        </w:tc>
      </w:tr>
      <w:tr w:rsidTr="00FE2017" w:rsidR="00FE2017" w:rsidRPr="00FE2017">
        <w:trPr>
          <w:trHeight w:val="324"/>
        </w:trPr>
        <w:tc>
          <w:tcPr>
            <w:tcW w:type="pct" w:w="237"/>
            <w:tcBorders>
              <w:top w:val="nil"/>
              <w:left w:space="0" w:sz="8" w:color="auto" w:val="single"/>
              <w:bottom w:space="0" w:sz="8" w:color="auto" w:val="single"/>
              <w:right w:space="0" w:sz="8" w:color="auto" w:val="single"/>
            </w:tcBorders>
            <w:shd w:fill="auto" w:color="auto" w:val="clear"/>
            <w:vAlign w:val="center"/>
            <w:hideMark/>
          </w:tcPr>
          <w:p w:rsidRDefault="00FE2017" w:rsidP="00FE2017" w:rsidR="00FE2017" w:rsidRPr="00FE2017">
            <w:pPr>
              <w:jc w:val="right"/>
              <w:rPr>
                <w:color w:val="000000"/>
                <w:sz w:val="24"/>
                <w:szCs w:val="24"/>
                <w:lang w:eastAsia="hr-HR"/>
              </w:rPr>
            </w:pPr>
            <w:r w:rsidRPr="00FE2017">
              <w:rPr>
                <w:color w:val="000000"/>
                <w:sz w:val="24"/>
                <w:szCs w:val="24"/>
                <w:lang w:eastAsia="hr-HR"/>
              </w:rPr>
              <w:t>4</w:t>
            </w:r>
          </w:p>
        </w:tc>
        <w:tc>
          <w:tcPr>
            <w:tcW w:type="pct" w:w="3633"/>
            <w:tcBorders>
              <w:top w:val="nil"/>
              <w:left w:val="nil"/>
              <w:bottom w:space="0" w:sz="8" w:color="auto" w:val="single"/>
              <w:right w:space="0" w:sz="8" w:color="auto" w:val="single"/>
            </w:tcBorders>
            <w:shd w:fill="auto" w:color="auto" w:val="clear"/>
            <w:vAlign w:val="center"/>
            <w:hideMark/>
          </w:tcPr>
          <w:p w:rsidRDefault="00FE2017" w:rsidP="00FE2017" w:rsidR="00FE2017" w:rsidRPr="00FE2017">
            <w:pPr>
              <w:rPr>
                <w:color w:val="000000"/>
                <w:sz w:val="24"/>
                <w:szCs w:val="24"/>
                <w:lang w:eastAsia="hr-HR"/>
              </w:rPr>
            </w:pPr>
            <w:r w:rsidRPr="00FE2017">
              <w:rPr>
                <w:color w:val="000000"/>
                <w:sz w:val="24"/>
                <w:szCs w:val="24"/>
                <w:lang w:eastAsia="hr-HR"/>
              </w:rPr>
              <w:t>Knjigovodstvene usluge 1.125,00 kn bruto mj x 6 mj.</w:t>
            </w:r>
          </w:p>
        </w:tc>
        <w:tc>
          <w:tcPr>
            <w:tcW w:type="pct" w:w="1130"/>
            <w:tcBorders>
              <w:top w:val="nil"/>
              <w:left w:val="nil"/>
              <w:bottom w:space="0" w:sz="8" w:color="auto" w:val="single"/>
              <w:right w:space="0" w:sz="8" w:color="auto" w:val="single"/>
            </w:tcBorders>
            <w:shd w:fill="auto" w:color="auto" w:val="clear"/>
            <w:vAlign w:val="center"/>
            <w:hideMark/>
          </w:tcPr>
          <w:p w:rsidRDefault="00FE2017" w:rsidP="00FE2017" w:rsidR="00FE2017" w:rsidRPr="00FE2017">
            <w:pPr>
              <w:jc w:val="right"/>
              <w:rPr>
                <w:color w:val="000000"/>
                <w:sz w:val="24"/>
                <w:szCs w:val="24"/>
                <w:lang w:eastAsia="hr-HR"/>
              </w:rPr>
            </w:pPr>
            <w:r w:rsidRPr="00FE2017">
              <w:rPr>
                <w:color w:val="000000"/>
                <w:sz w:val="24"/>
                <w:szCs w:val="24"/>
                <w:lang w:eastAsia="hr-HR"/>
              </w:rPr>
              <w:t>6.750,00</w:t>
            </w:r>
          </w:p>
        </w:tc>
      </w:tr>
      <w:tr w:rsidTr="00FE2017" w:rsidR="00FE2017" w:rsidRPr="00FE2017">
        <w:trPr>
          <w:trHeight w:val="324"/>
        </w:trPr>
        <w:tc>
          <w:tcPr>
            <w:tcW w:type="pct" w:w="237"/>
            <w:tcBorders>
              <w:top w:val="nil"/>
              <w:left w:space="0" w:sz="8" w:color="auto" w:val="single"/>
              <w:bottom w:space="0" w:sz="8" w:color="auto" w:val="single"/>
              <w:right w:space="0" w:sz="8" w:color="auto" w:val="single"/>
            </w:tcBorders>
            <w:shd w:fill="auto" w:color="auto" w:val="clear"/>
            <w:vAlign w:val="center"/>
            <w:hideMark/>
          </w:tcPr>
          <w:p w:rsidRDefault="00FE2017" w:rsidP="00FE2017" w:rsidR="00FE2017" w:rsidRPr="00FE2017">
            <w:pPr>
              <w:jc w:val="right"/>
              <w:rPr>
                <w:color w:val="000000"/>
                <w:sz w:val="24"/>
                <w:szCs w:val="24"/>
                <w:lang w:eastAsia="hr-HR"/>
              </w:rPr>
            </w:pPr>
            <w:r w:rsidRPr="00FE2017">
              <w:rPr>
                <w:color w:val="000000"/>
                <w:sz w:val="24"/>
                <w:szCs w:val="24"/>
                <w:lang w:eastAsia="hr-HR"/>
              </w:rPr>
              <w:t>5</w:t>
            </w:r>
          </w:p>
        </w:tc>
        <w:tc>
          <w:tcPr>
            <w:tcW w:type="pct" w:w="3633"/>
            <w:tcBorders>
              <w:top w:val="nil"/>
              <w:left w:val="nil"/>
              <w:bottom w:space="0" w:sz="8" w:color="auto" w:val="single"/>
              <w:right w:space="0" w:sz="8" w:color="auto" w:val="single"/>
            </w:tcBorders>
            <w:shd w:fill="auto" w:color="auto" w:val="clear"/>
            <w:vAlign w:val="center"/>
            <w:hideMark/>
          </w:tcPr>
          <w:p w:rsidRDefault="00FE2017" w:rsidP="00FE2017" w:rsidR="00FE2017" w:rsidRPr="00FE2017">
            <w:pPr>
              <w:rPr>
                <w:color w:val="000000"/>
                <w:sz w:val="24"/>
                <w:szCs w:val="24"/>
                <w:lang w:eastAsia="hr-HR"/>
              </w:rPr>
            </w:pPr>
            <w:r w:rsidRPr="00FE2017">
              <w:rPr>
                <w:color w:val="000000"/>
                <w:sz w:val="24"/>
                <w:szCs w:val="24"/>
                <w:lang w:eastAsia="hr-HR"/>
              </w:rPr>
              <w:t>Procjena nekretnina</w:t>
            </w:r>
          </w:p>
        </w:tc>
        <w:tc>
          <w:tcPr>
            <w:tcW w:type="pct" w:w="1130"/>
            <w:tcBorders>
              <w:top w:val="nil"/>
              <w:left w:val="nil"/>
              <w:bottom w:space="0" w:sz="8" w:color="auto" w:val="single"/>
              <w:right w:space="0" w:sz="8" w:color="auto" w:val="single"/>
            </w:tcBorders>
            <w:shd w:fill="auto" w:color="auto" w:val="clear"/>
            <w:vAlign w:val="center"/>
            <w:hideMark/>
          </w:tcPr>
          <w:p w:rsidRDefault="00FE2017" w:rsidP="00FE2017" w:rsidR="00FE2017" w:rsidRPr="00FE2017">
            <w:pPr>
              <w:jc w:val="right"/>
              <w:rPr>
                <w:color w:val="000000"/>
                <w:sz w:val="24"/>
                <w:szCs w:val="24"/>
                <w:lang w:eastAsia="hr-HR"/>
              </w:rPr>
            </w:pPr>
            <w:r w:rsidRPr="00FE2017">
              <w:rPr>
                <w:color w:val="000000"/>
                <w:sz w:val="24"/>
                <w:szCs w:val="24"/>
                <w:lang w:eastAsia="hr-HR"/>
              </w:rPr>
              <w:t>5.000,00</w:t>
            </w:r>
          </w:p>
        </w:tc>
      </w:tr>
      <w:tr w:rsidTr="00FE2017" w:rsidR="00FE2017" w:rsidRPr="00FE2017">
        <w:trPr>
          <w:trHeight w:val="324"/>
        </w:trPr>
        <w:tc>
          <w:tcPr>
            <w:tcW w:type="pct" w:w="237"/>
            <w:tcBorders>
              <w:top w:val="nil"/>
              <w:left w:space="0" w:sz="8" w:color="auto" w:val="single"/>
              <w:bottom w:space="0" w:sz="8" w:color="auto" w:val="single"/>
              <w:right w:space="0" w:sz="8" w:color="auto" w:val="single"/>
            </w:tcBorders>
            <w:shd w:fill="auto" w:color="auto" w:val="clear"/>
            <w:vAlign w:val="center"/>
            <w:hideMark/>
          </w:tcPr>
          <w:p w:rsidRDefault="00FE2017" w:rsidP="00FE2017" w:rsidR="00FE2017" w:rsidRPr="00FE2017">
            <w:pPr>
              <w:rPr>
                <w:color w:val="000000"/>
                <w:sz w:val="24"/>
                <w:szCs w:val="24"/>
                <w:lang w:eastAsia="hr-HR"/>
              </w:rPr>
            </w:pPr>
            <w:r w:rsidRPr="00FE2017">
              <w:rPr>
                <w:color w:val="000000"/>
                <w:sz w:val="24"/>
                <w:szCs w:val="24"/>
                <w:lang w:eastAsia="hr-HR"/>
              </w:rPr>
              <w:t> </w:t>
            </w:r>
          </w:p>
        </w:tc>
        <w:tc>
          <w:tcPr>
            <w:tcW w:type="pct" w:w="3633"/>
            <w:tcBorders>
              <w:top w:val="nil"/>
              <w:left w:val="nil"/>
              <w:bottom w:space="0" w:sz="8" w:color="auto" w:val="single"/>
              <w:right w:space="0" w:sz="8" w:color="auto" w:val="single"/>
            </w:tcBorders>
            <w:shd w:fill="auto" w:color="auto" w:val="clear"/>
            <w:vAlign w:val="center"/>
            <w:hideMark/>
          </w:tcPr>
          <w:p w:rsidRDefault="00FE2017" w:rsidP="00FE2017" w:rsidR="00FE2017" w:rsidRPr="00FE2017">
            <w:pPr>
              <w:jc w:val="center"/>
              <w:rPr>
                <w:b/>
                <w:bCs/>
                <w:color w:val="000000"/>
                <w:sz w:val="24"/>
                <w:szCs w:val="24"/>
                <w:lang w:eastAsia="hr-HR"/>
              </w:rPr>
            </w:pPr>
            <w:r w:rsidRPr="00FE2017">
              <w:rPr>
                <w:b/>
                <w:bCs/>
                <w:color w:val="000000"/>
                <w:sz w:val="24"/>
                <w:szCs w:val="24"/>
                <w:lang w:eastAsia="hr-HR"/>
              </w:rPr>
              <w:t>Ukupno</w:t>
            </w:r>
          </w:p>
        </w:tc>
        <w:tc>
          <w:tcPr>
            <w:tcW w:type="pct" w:w="1130"/>
            <w:tcBorders>
              <w:top w:val="nil"/>
              <w:left w:val="nil"/>
              <w:bottom w:space="0" w:sz="8" w:color="auto" w:val="single"/>
              <w:right w:space="0" w:sz="8" w:color="auto" w:val="single"/>
            </w:tcBorders>
            <w:shd w:fill="auto" w:color="auto" w:val="clear"/>
            <w:vAlign w:val="center"/>
            <w:hideMark/>
          </w:tcPr>
          <w:p w:rsidRDefault="00FE2017" w:rsidP="00FE2017" w:rsidR="00FE2017" w:rsidRPr="00FE2017">
            <w:pPr>
              <w:jc w:val="right"/>
              <w:rPr>
                <w:b/>
                <w:bCs/>
                <w:color w:val="000000"/>
                <w:sz w:val="24"/>
                <w:szCs w:val="24"/>
                <w:lang w:eastAsia="hr-HR"/>
              </w:rPr>
            </w:pPr>
            <w:r w:rsidRPr="00FE2017">
              <w:rPr>
                <w:b/>
                <w:bCs/>
                <w:color w:val="000000"/>
                <w:sz w:val="24"/>
                <w:szCs w:val="24"/>
                <w:lang w:eastAsia="hr-HR"/>
              </w:rPr>
              <w:t>16.820,00</w:t>
            </w:r>
          </w:p>
        </w:tc>
      </w:tr>
    </w:tbl>
    <w:p w:rsidRDefault="00C13E37" w:rsidP="00975554" w:rsidR="00C13E37">
      <w:pPr>
        <w:jc w:val="both"/>
        <w:rPr>
          <w:sz w:val="24"/>
          <w:szCs w:val="24"/>
          <w:lang w:val="pl-PL"/>
        </w:rPr>
      </w:pPr>
    </w:p>
    <w:p w:rsidRDefault="005B49EE" w:rsidP="005B49EE" w:rsidR="005B49EE" w:rsidRPr="005B49EE">
      <w:pPr>
        <w:numPr>
          <w:ilvl w:val="0"/>
          <w:numId w:val="23"/>
        </w:numPr>
        <w:jc w:val="both"/>
        <w:rPr>
          <w:b/>
          <w:sz w:val="24"/>
          <w:szCs w:val="24"/>
        </w:rPr>
      </w:pPr>
      <w:r w:rsidRPr="005B49EE">
        <w:rPr>
          <w:b/>
          <w:sz w:val="24"/>
          <w:szCs w:val="24"/>
          <w:lang w:val="pl-PL"/>
        </w:rPr>
        <w:t>ODNOS IMOVINE I OBVEZA STEČAJNOG DUŽNIKA</w:t>
      </w:r>
    </w:p>
    <w:p w:rsidRDefault="00AF137A" w:rsidP="00975554" w:rsidR="00AF137A">
      <w:pPr>
        <w:jc w:val="center"/>
        <w:rPr>
          <w:b/>
          <w:sz w:val="24"/>
          <w:szCs w:val="24"/>
        </w:rPr>
      </w:pPr>
    </w:p>
    <w:tbl>
      <w:tblPr>
        <w:tblW w:type="pct" w:w="5000"/>
        <w:tblLook w:val="04A0" w:noVBand="1" w:noHBand="0" w:lastColumn="0" w:firstColumn="1" w:lastRow="0" w:firstRow="1"/>
      </w:tblPr>
      <w:tblGrid>
        <w:gridCol w:w="6601"/>
        <w:gridCol w:w="1921"/>
      </w:tblGrid>
      <w:tr w:rsidTr="00B94A3F" w:rsidR="00BB0221" w:rsidRPr="00BB0221">
        <w:trPr>
          <w:trHeight w:val="324"/>
        </w:trPr>
        <w:tc>
          <w:tcPr>
            <w:tcW w:type="pct" w:w="3873"/>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BB0221" w:rsidP="00BB0221" w:rsidR="00BB0221" w:rsidRPr="00BB0221">
            <w:pPr>
              <w:rPr>
                <w:color w:val="000000"/>
                <w:sz w:val="24"/>
                <w:szCs w:val="24"/>
                <w:lang w:eastAsia="hr-HR"/>
              </w:rPr>
            </w:pPr>
            <w:r w:rsidRPr="00BB0221">
              <w:rPr>
                <w:color w:val="000000"/>
                <w:sz w:val="24"/>
                <w:szCs w:val="24"/>
                <w:lang w:eastAsia="hr-HR"/>
              </w:rPr>
              <w:t>IMOVINA STEČAJNOG DUŽNIKA na dan 29.05.2018. godine</w:t>
            </w:r>
          </w:p>
        </w:tc>
        <w:tc>
          <w:tcPr>
            <w:tcW w:type="pct" w:w="1127"/>
            <w:tcBorders>
              <w:top w:space="0" w:sz="4" w:color="auto" w:val="single"/>
              <w:left w:val="nil"/>
              <w:bottom w:space="0" w:sz="4" w:color="auto" w:val="single"/>
              <w:right w:space="0" w:sz="4" w:color="auto" w:val="single"/>
            </w:tcBorders>
            <w:shd w:fill="auto" w:color="auto" w:val="clear"/>
            <w:noWrap/>
            <w:vAlign w:val="bottom"/>
            <w:hideMark/>
          </w:tcPr>
          <w:p w:rsidRDefault="00BB0221" w:rsidP="00BB0221" w:rsidR="00BB0221" w:rsidRPr="00BB0221">
            <w:pPr>
              <w:jc w:val="right"/>
              <w:rPr>
                <w:color w:val="000000"/>
                <w:sz w:val="24"/>
                <w:szCs w:val="24"/>
                <w:lang w:eastAsia="hr-HR"/>
              </w:rPr>
            </w:pPr>
            <w:r w:rsidRPr="00BB0221">
              <w:rPr>
                <w:color w:val="000000"/>
                <w:sz w:val="24"/>
                <w:szCs w:val="24"/>
                <w:lang w:eastAsia="hr-HR"/>
              </w:rPr>
              <w:t>u kunama</w:t>
            </w:r>
          </w:p>
        </w:tc>
      </w:tr>
      <w:tr w:rsidTr="00B94A3F" w:rsidR="00BB0221" w:rsidRPr="00BB0221">
        <w:trPr>
          <w:trHeight w:val="324"/>
        </w:trPr>
        <w:tc>
          <w:tcPr>
            <w:tcW w:type="pct" w:w="3873"/>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BB0221" w:rsidP="00BB0221" w:rsidR="00BB0221" w:rsidRPr="00BB0221">
            <w:pPr>
              <w:rPr>
                <w:color w:val="000000"/>
                <w:sz w:val="24"/>
                <w:szCs w:val="24"/>
                <w:lang w:eastAsia="hr-HR"/>
              </w:rPr>
            </w:pPr>
            <w:r w:rsidRPr="00BB0221">
              <w:rPr>
                <w:color w:val="000000"/>
                <w:sz w:val="24"/>
                <w:szCs w:val="24"/>
                <w:lang w:eastAsia="hr-HR"/>
              </w:rPr>
              <w:t>1. Nekretnine</w:t>
            </w:r>
          </w:p>
        </w:tc>
        <w:tc>
          <w:tcPr>
            <w:tcW w:type="pct" w:w="1127"/>
            <w:tcBorders>
              <w:top w:val="nil"/>
              <w:left w:val="nil"/>
              <w:bottom w:space="0" w:sz="4" w:color="auto" w:val="single"/>
              <w:right w:space="0" w:sz="4" w:color="auto" w:val="single"/>
            </w:tcBorders>
            <w:shd w:fill="auto" w:color="auto" w:val="clear"/>
            <w:noWrap/>
            <w:vAlign w:val="bottom"/>
            <w:hideMark/>
          </w:tcPr>
          <w:p w:rsidRDefault="00BB0221" w:rsidP="00BB0221" w:rsidR="00BB0221" w:rsidRPr="00BB0221">
            <w:pPr>
              <w:jc w:val="right"/>
              <w:rPr>
                <w:color w:val="000000"/>
                <w:sz w:val="24"/>
                <w:szCs w:val="24"/>
                <w:lang w:eastAsia="hr-HR"/>
              </w:rPr>
            </w:pPr>
            <w:r w:rsidRPr="00BB0221">
              <w:rPr>
                <w:color w:val="000000"/>
                <w:sz w:val="24"/>
                <w:szCs w:val="24"/>
                <w:lang w:eastAsia="hr-HR"/>
              </w:rPr>
              <w:t>20.411.000,00</w:t>
            </w:r>
          </w:p>
        </w:tc>
      </w:tr>
      <w:tr w:rsidTr="00B94A3F" w:rsidR="00BB0221" w:rsidRPr="00BB0221">
        <w:trPr>
          <w:trHeight w:val="324"/>
        </w:trPr>
        <w:tc>
          <w:tcPr>
            <w:tcW w:type="pct" w:w="3873"/>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BB0221" w:rsidP="00BB0221" w:rsidR="00BB0221" w:rsidRPr="00BB0221">
            <w:pPr>
              <w:rPr>
                <w:color w:val="000000"/>
                <w:sz w:val="24"/>
                <w:szCs w:val="24"/>
                <w:lang w:eastAsia="hr-HR"/>
              </w:rPr>
            </w:pPr>
            <w:r w:rsidRPr="00BB0221">
              <w:rPr>
                <w:color w:val="000000"/>
                <w:sz w:val="24"/>
                <w:szCs w:val="24"/>
                <w:lang w:eastAsia="hr-HR"/>
              </w:rPr>
              <w:t>2. Pokretnine</w:t>
            </w:r>
          </w:p>
        </w:tc>
        <w:tc>
          <w:tcPr>
            <w:tcW w:type="pct" w:w="1127"/>
            <w:tcBorders>
              <w:top w:val="nil"/>
              <w:left w:val="nil"/>
              <w:bottom w:space="0" w:sz="4" w:color="auto" w:val="single"/>
              <w:right w:space="0" w:sz="4" w:color="auto" w:val="single"/>
            </w:tcBorders>
            <w:shd w:fill="auto" w:color="auto" w:val="clear"/>
            <w:noWrap/>
            <w:vAlign w:val="bottom"/>
            <w:hideMark/>
          </w:tcPr>
          <w:p w:rsidRDefault="00BB0221" w:rsidP="00BB0221" w:rsidR="00BB0221" w:rsidRPr="00BB0221">
            <w:pPr>
              <w:jc w:val="right"/>
              <w:rPr>
                <w:color w:val="000000"/>
                <w:sz w:val="24"/>
                <w:szCs w:val="24"/>
                <w:lang w:eastAsia="hr-HR"/>
              </w:rPr>
            </w:pPr>
            <w:r w:rsidRPr="00BB0221">
              <w:rPr>
                <w:color w:val="000000"/>
                <w:sz w:val="24"/>
                <w:szCs w:val="24"/>
                <w:lang w:eastAsia="hr-HR"/>
              </w:rPr>
              <w:t>0,00</w:t>
            </w:r>
          </w:p>
        </w:tc>
      </w:tr>
      <w:tr w:rsidTr="00B94A3F" w:rsidR="00BB0221" w:rsidRPr="00BB0221">
        <w:trPr>
          <w:trHeight w:val="324"/>
        </w:trPr>
        <w:tc>
          <w:tcPr>
            <w:tcW w:type="pct" w:w="3873"/>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BB0221" w:rsidP="00BB0221" w:rsidR="00BB0221" w:rsidRPr="00BB0221">
            <w:pPr>
              <w:rPr>
                <w:color w:val="000000"/>
                <w:sz w:val="24"/>
                <w:szCs w:val="24"/>
                <w:lang w:eastAsia="hr-HR"/>
              </w:rPr>
            </w:pPr>
            <w:r w:rsidRPr="00BB0221">
              <w:rPr>
                <w:color w:val="000000"/>
                <w:sz w:val="24"/>
                <w:szCs w:val="24"/>
                <w:lang w:eastAsia="hr-HR"/>
              </w:rPr>
              <w:t>3. Potraživanja</w:t>
            </w:r>
          </w:p>
        </w:tc>
        <w:tc>
          <w:tcPr>
            <w:tcW w:type="pct" w:w="1127"/>
            <w:tcBorders>
              <w:top w:val="nil"/>
              <w:left w:val="nil"/>
              <w:bottom w:space="0" w:sz="4" w:color="auto" w:val="single"/>
              <w:right w:space="0" w:sz="4" w:color="auto" w:val="single"/>
            </w:tcBorders>
            <w:shd w:fill="auto" w:color="auto" w:val="clear"/>
            <w:noWrap/>
            <w:vAlign w:val="bottom"/>
            <w:hideMark/>
          </w:tcPr>
          <w:p w:rsidRDefault="00BB0221" w:rsidP="00BB0221" w:rsidR="00BB0221" w:rsidRPr="00BB0221">
            <w:pPr>
              <w:jc w:val="right"/>
              <w:rPr>
                <w:color w:val="000000"/>
                <w:sz w:val="24"/>
                <w:szCs w:val="24"/>
                <w:lang w:eastAsia="hr-HR"/>
              </w:rPr>
            </w:pPr>
            <w:r w:rsidRPr="00BB0221">
              <w:rPr>
                <w:color w:val="000000"/>
                <w:sz w:val="24"/>
                <w:szCs w:val="24"/>
                <w:lang w:eastAsia="hr-HR"/>
              </w:rPr>
              <w:t>0,00</w:t>
            </w:r>
          </w:p>
        </w:tc>
      </w:tr>
      <w:tr w:rsidTr="00B94A3F" w:rsidR="00BB0221" w:rsidRPr="00BB0221">
        <w:trPr>
          <w:trHeight w:val="324"/>
        </w:trPr>
        <w:tc>
          <w:tcPr>
            <w:tcW w:type="pct" w:w="3873"/>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BB0221" w:rsidP="00BB0221" w:rsidR="00BB0221" w:rsidRPr="00BB0221">
            <w:pPr>
              <w:rPr>
                <w:color w:val="000000"/>
                <w:sz w:val="24"/>
                <w:szCs w:val="24"/>
                <w:lang w:eastAsia="hr-HR"/>
              </w:rPr>
            </w:pPr>
            <w:r w:rsidRPr="00BB0221">
              <w:rPr>
                <w:color w:val="000000"/>
                <w:sz w:val="24"/>
                <w:szCs w:val="24"/>
                <w:lang w:eastAsia="hr-HR"/>
              </w:rPr>
              <w:t>UKUPNO IMOVINA</w:t>
            </w:r>
          </w:p>
        </w:tc>
        <w:tc>
          <w:tcPr>
            <w:tcW w:type="pct" w:w="1127"/>
            <w:tcBorders>
              <w:top w:val="nil"/>
              <w:left w:val="nil"/>
              <w:bottom w:space="0" w:sz="4" w:color="auto" w:val="single"/>
              <w:right w:space="0" w:sz="4" w:color="auto" w:val="single"/>
            </w:tcBorders>
            <w:shd w:fill="auto" w:color="auto" w:val="clear"/>
            <w:noWrap/>
            <w:vAlign w:val="bottom"/>
            <w:hideMark/>
          </w:tcPr>
          <w:p w:rsidRDefault="00BB0221" w:rsidP="00BB0221" w:rsidR="00BB0221" w:rsidRPr="00BB0221">
            <w:pPr>
              <w:jc w:val="right"/>
              <w:rPr>
                <w:color w:val="000000"/>
                <w:sz w:val="24"/>
                <w:szCs w:val="24"/>
                <w:lang w:eastAsia="hr-HR"/>
              </w:rPr>
            </w:pPr>
            <w:r w:rsidRPr="00BB0221">
              <w:rPr>
                <w:color w:val="000000"/>
                <w:sz w:val="24"/>
                <w:szCs w:val="24"/>
                <w:lang w:eastAsia="hr-HR"/>
              </w:rPr>
              <w:t>20.411.000,00</w:t>
            </w:r>
          </w:p>
        </w:tc>
      </w:tr>
      <w:tr w:rsidTr="00B94A3F" w:rsidR="00BB0221" w:rsidRPr="00BB0221">
        <w:trPr>
          <w:trHeight w:val="312"/>
        </w:trPr>
        <w:tc>
          <w:tcPr>
            <w:tcW w:type="pct" w:w="3873"/>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BB0221" w:rsidP="00BB0221" w:rsidR="00BB0221" w:rsidRPr="00BB0221">
            <w:pPr>
              <w:rPr>
                <w:color w:val="000000"/>
                <w:sz w:val="24"/>
                <w:szCs w:val="24"/>
                <w:lang w:eastAsia="hr-HR"/>
              </w:rPr>
            </w:pPr>
            <w:r w:rsidRPr="00BB0221">
              <w:rPr>
                <w:color w:val="000000"/>
                <w:sz w:val="24"/>
                <w:szCs w:val="24"/>
                <w:lang w:eastAsia="hr-HR"/>
              </w:rPr>
              <w:t>OBVEZE STEČAJNOG DUŽNIKA</w:t>
            </w:r>
          </w:p>
        </w:tc>
        <w:tc>
          <w:tcPr>
            <w:tcW w:type="pct" w:w="1127"/>
            <w:tcBorders>
              <w:top w:val="nil"/>
              <w:left w:val="nil"/>
              <w:bottom w:space="0" w:sz="4" w:color="auto" w:val="single"/>
              <w:right w:space="0" w:sz="4" w:color="auto" w:val="single"/>
            </w:tcBorders>
            <w:shd w:fill="auto" w:color="auto" w:val="clear"/>
            <w:noWrap/>
            <w:vAlign w:val="bottom"/>
            <w:hideMark/>
          </w:tcPr>
          <w:p w:rsidRDefault="00BB0221" w:rsidP="00BB0221" w:rsidR="00BB0221" w:rsidRPr="00BB0221">
            <w:pPr>
              <w:jc w:val="right"/>
              <w:rPr>
                <w:color w:val="000000"/>
                <w:sz w:val="24"/>
                <w:szCs w:val="24"/>
                <w:lang w:eastAsia="hr-HR"/>
              </w:rPr>
            </w:pPr>
            <w:r w:rsidRPr="00BB0221">
              <w:rPr>
                <w:color w:val="000000"/>
                <w:sz w:val="24"/>
                <w:szCs w:val="24"/>
                <w:lang w:eastAsia="hr-HR"/>
              </w:rPr>
              <w:t>u kunama</w:t>
            </w:r>
          </w:p>
        </w:tc>
      </w:tr>
      <w:tr w:rsidTr="00B94A3F" w:rsidR="00BB0221" w:rsidRPr="00BB0221">
        <w:trPr>
          <w:trHeight w:val="312"/>
        </w:trPr>
        <w:tc>
          <w:tcPr>
            <w:tcW w:type="pct" w:w="3873"/>
            <w:tcBorders>
              <w:top w:space="0" w:sz="4" w:color="auto" w:val="single"/>
              <w:left w:space="0" w:sz="4" w:color="auto" w:val="single"/>
              <w:bottom w:space="0" w:sz="4" w:color="auto" w:val="single"/>
              <w:right w:space="0" w:sz="4" w:color="auto" w:val="single"/>
            </w:tcBorders>
            <w:shd w:fill="auto" w:color="auto" w:val="clear"/>
            <w:vAlign w:val="bottom"/>
            <w:hideMark/>
          </w:tcPr>
          <w:p w:rsidRDefault="00BB0221" w:rsidP="00BB0221" w:rsidR="00BB0221" w:rsidRPr="00BB0221">
            <w:pPr>
              <w:rPr>
                <w:color w:val="000000"/>
                <w:sz w:val="24"/>
                <w:szCs w:val="24"/>
                <w:lang w:eastAsia="hr-HR"/>
              </w:rPr>
            </w:pPr>
            <w:r w:rsidRPr="00BB0221">
              <w:rPr>
                <w:color w:val="000000"/>
                <w:sz w:val="24"/>
                <w:szCs w:val="24"/>
                <w:lang w:eastAsia="hr-HR"/>
              </w:rPr>
              <w:t>1. Dospjeli nepodmireni troškovi od otvaranja stečajnog postupka</w:t>
            </w:r>
          </w:p>
        </w:tc>
        <w:tc>
          <w:tcPr>
            <w:tcW w:type="pct" w:w="1127"/>
            <w:tcBorders>
              <w:top w:val="nil"/>
              <w:left w:val="nil"/>
              <w:bottom w:space="0" w:sz="4" w:color="auto" w:val="single"/>
              <w:right w:space="0" w:sz="4" w:color="auto" w:val="single"/>
            </w:tcBorders>
            <w:shd w:fill="auto" w:color="auto" w:val="clear"/>
            <w:noWrap/>
            <w:vAlign w:val="bottom"/>
            <w:hideMark/>
          </w:tcPr>
          <w:p w:rsidRDefault="00BB0221" w:rsidP="00BB0221" w:rsidR="00BB0221" w:rsidRPr="00BB0221">
            <w:pPr>
              <w:jc w:val="right"/>
              <w:rPr>
                <w:color w:val="000000"/>
                <w:sz w:val="24"/>
                <w:szCs w:val="24"/>
                <w:lang w:eastAsia="hr-HR"/>
              </w:rPr>
            </w:pPr>
            <w:r w:rsidRPr="00BB0221">
              <w:rPr>
                <w:color w:val="000000"/>
                <w:sz w:val="24"/>
                <w:szCs w:val="24"/>
                <w:lang w:eastAsia="hr-HR"/>
              </w:rPr>
              <w:t>0,00</w:t>
            </w:r>
          </w:p>
        </w:tc>
      </w:tr>
      <w:tr w:rsidTr="00B94A3F" w:rsidR="00BB0221" w:rsidRPr="00BB0221">
        <w:trPr>
          <w:trHeight w:val="312"/>
        </w:trPr>
        <w:tc>
          <w:tcPr>
            <w:tcW w:type="pct" w:w="3873"/>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BB0221" w:rsidP="00BB0221" w:rsidR="00BB0221" w:rsidRPr="00BB0221">
            <w:pPr>
              <w:rPr>
                <w:color w:val="000000"/>
                <w:sz w:val="24"/>
                <w:szCs w:val="24"/>
                <w:lang w:eastAsia="hr-HR"/>
              </w:rPr>
            </w:pPr>
            <w:r w:rsidRPr="00BB0221">
              <w:rPr>
                <w:color w:val="000000"/>
                <w:sz w:val="24"/>
                <w:szCs w:val="24"/>
                <w:lang w:eastAsia="hr-HR"/>
              </w:rPr>
              <w:t>2. Predračun troškova stečajnog postupka</w:t>
            </w:r>
          </w:p>
        </w:tc>
        <w:tc>
          <w:tcPr>
            <w:tcW w:type="pct" w:w="1127"/>
            <w:tcBorders>
              <w:top w:val="nil"/>
              <w:left w:val="nil"/>
              <w:bottom w:space="0" w:sz="4" w:color="auto" w:val="single"/>
              <w:right w:space="0" w:sz="4" w:color="auto" w:val="single"/>
            </w:tcBorders>
            <w:shd w:fill="auto" w:color="auto" w:val="clear"/>
            <w:noWrap/>
            <w:vAlign w:val="bottom"/>
            <w:hideMark/>
          </w:tcPr>
          <w:p w:rsidRDefault="00BB0221" w:rsidP="00BB0221" w:rsidR="00BB0221" w:rsidRPr="00BB0221">
            <w:pPr>
              <w:jc w:val="right"/>
              <w:rPr>
                <w:color w:val="000000"/>
                <w:sz w:val="24"/>
                <w:szCs w:val="24"/>
                <w:lang w:eastAsia="hr-HR"/>
              </w:rPr>
            </w:pPr>
            <w:r w:rsidRPr="00BB0221">
              <w:rPr>
                <w:color w:val="000000"/>
                <w:sz w:val="24"/>
                <w:szCs w:val="24"/>
                <w:lang w:eastAsia="hr-HR"/>
              </w:rPr>
              <w:t>16.820,00</w:t>
            </w:r>
          </w:p>
        </w:tc>
      </w:tr>
      <w:tr w:rsidTr="00B94A3F" w:rsidR="00BB0221" w:rsidRPr="00BB0221">
        <w:trPr>
          <w:trHeight w:val="312"/>
        </w:trPr>
        <w:tc>
          <w:tcPr>
            <w:tcW w:type="pct" w:w="3873"/>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BB0221" w:rsidP="00BB0221" w:rsidR="00BB0221" w:rsidRPr="00BB0221">
            <w:pPr>
              <w:rPr>
                <w:color w:val="000000"/>
                <w:sz w:val="24"/>
                <w:szCs w:val="24"/>
                <w:lang w:eastAsia="hr-HR"/>
              </w:rPr>
            </w:pPr>
            <w:r w:rsidRPr="00BB0221">
              <w:rPr>
                <w:color w:val="000000"/>
                <w:sz w:val="24"/>
                <w:szCs w:val="24"/>
                <w:lang w:eastAsia="hr-HR"/>
              </w:rPr>
              <w:t>3. Priznato 1 viši isplatni red</w:t>
            </w:r>
          </w:p>
        </w:tc>
        <w:tc>
          <w:tcPr>
            <w:tcW w:type="pct" w:w="1127"/>
            <w:tcBorders>
              <w:top w:val="nil"/>
              <w:left w:val="nil"/>
              <w:bottom w:space="0" w:sz="4" w:color="auto" w:val="single"/>
              <w:right w:space="0" w:sz="4" w:color="auto" w:val="single"/>
            </w:tcBorders>
            <w:shd w:fill="auto" w:color="auto" w:val="clear"/>
            <w:noWrap/>
            <w:vAlign w:val="bottom"/>
            <w:hideMark/>
          </w:tcPr>
          <w:p w:rsidRDefault="00BB0221" w:rsidP="00BB0221" w:rsidR="00BB0221" w:rsidRPr="00BB0221">
            <w:pPr>
              <w:jc w:val="right"/>
              <w:rPr>
                <w:color w:val="000000"/>
                <w:sz w:val="24"/>
                <w:szCs w:val="24"/>
                <w:lang w:eastAsia="hr-HR"/>
              </w:rPr>
            </w:pPr>
            <w:r w:rsidRPr="00BB0221">
              <w:rPr>
                <w:color w:val="000000"/>
                <w:sz w:val="24"/>
                <w:szCs w:val="24"/>
                <w:lang w:eastAsia="hr-HR"/>
              </w:rPr>
              <w:t>452.194,03</w:t>
            </w:r>
          </w:p>
        </w:tc>
      </w:tr>
      <w:tr w:rsidTr="00B94A3F" w:rsidR="00BB0221" w:rsidRPr="00BB0221">
        <w:trPr>
          <w:trHeight w:val="312"/>
        </w:trPr>
        <w:tc>
          <w:tcPr>
            <w:tcW w:type="pct" w:w="3873"/>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BB0221" w:rsidP="00BB0221" w:rsidR="00BB0221" w:rsidRPr="00BB0221">
            <w:pPr>
              <w:rPr>
                <w:color w:val="000000"/>
                <w:sz w:val="24"/>
                <w:szCs w:val="24"/>
                <w:lang w:eastAsia="hr-HR"/>
              </w:rPr>
            </w:pPr>
            <w:r w:rsidRPr="00BB0221">
              <w:rPr>
                <w:color w:val="000000"/>
                <w:sz w:val="24"/>
                <w:szCs w:val="24"/>
                <w:lang w:eastAsia="hr-HR"/>
              </w:rPr>
              <w:t>4. Priznato 2. viši isplatni red</w:t>
            </w:r>
          </w:p>
        </w:tc>
        <w:tc>
          <w:tcPr>
            <w:tcW w:type="pct" w:w="1127"/>
            <w:tcBorders>
              <w:top w:val="nil"/>
              <w:left w:val="nil"/>
              <w:bottom w:space="0" w:sz="4" w:color="auto" w:val="single"/>
              <w:right w:space="0" w:sz="4" w:color="auto" w:val="single"/>
            </w:tcBorders>
            <w:shd w:fill="auto" w:color="auto" w:val="clear"/>
            <w:noWrap/>
            <w:vAlign w:val="bottom"/>
            <w:hideMark/>
          </w:tcPr>
          <w:p w:rsidRDefault="00BB0221" w:rsidP="00BB0221" w:rsidR="00BB0221" w:rsidRPr="00BB0221">
            <w:pPr>
              <w:jc w:val="right"/>
              <w:rPr>
                <w:color w:val="000000"/>
                <w:sz w:val="24"/>
                <w:szCs w:val="24"/>
                <w:lang w:eastAsia="hr-HR"/>
              </w:rPr>
            </w:pPr>
            <w:r w:rsidRPr="00BB0221">
              <w:rPr>
                <w:color w:val="000000"/>
                <w:sz w:val="24"/>
                <w:szCs w:val="24"/>
                <w:lang w:eastAsia="hr-HR"/>
              </w:rPr>
              <w:t>2.887.611,30</w:t>
            </w:r>
          </w:p>
        </w:tc>
      </w:tr>
      <w:tr w:rsidTr="00B94A3F" w:rsidR="00BB0221" w:rsidRPr="00BB0221">
        <w:trPr>
          <w:trHeight w:val="312"/>
        </w:trPr>
        <w:tc>
          <w:tcPr>
            <w:tcW w:type="pct" w:w="3873"/>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BB0221" w:rsidP="00BB0221" w:rsidR="00BB0221" w:rsidRPr="00BB0221">
            <w:pPr>
              <w:rPr>
                <w:color w:val="000000"/>
                <w:sz w:val="24"/>
                <w:szCs w:val="24"/>
                <w:lang w:eastAsia="hr-HR"/>
              </w:rPr>
            </w:pPr>
            <w:r w:rsidRPr="00BB0221">
              <w:rPr>
                <w:color w:val="000000"/>
                <w:sz w:val="24"/>
                <w:szCs w:val="24"/>
                <w:lang w:eastAsia="hr-HR"/>
              </w:rPr>
              <w:t>5. Neprijavljene tražbine</w:t>
            </w:r>
          </w:p>
        </w:tc>
        <w:tc>
          <w:tcPr>
            <w:tcW w:type="pct" w:w="1127"/>
            <w:tcBorders>
              <w:top w:val="nil"/>
              <w:left w:val="nil"/>
              <w:bottom w:space="0" w:sz="4" w:color="auto" w:val="single"/>
              <w:right w:space="0" w:sz="4" w:color="auto" w:val="single"/>
            </w:tcBorders>
            <w:shd w:fill="auto" w:color="auto" w:val="clear"/>
            <w:noWrap/>
            <w:vAlign w:val="bottom"/>
            <w:hideMark/>
          </w:tcPr>
          <w:p w:rsidRDefault="00BB0221" w:rsidP="00BB0221" w:rsidR="00BB0221" w:rsidRPr="00BB0221">
            <w:pPr>
              <w:jc w:val="right"/>
              <w:rPr>
                <w:color w:val="000000"/>
                <w:sz w:val="24"/>
                <w:szCs w:val="24"/>
                <w:lang w:eastAsia="hr-HR"/>
              </w:rPr>
            </w:pPr>
            <w:r w:rsidRPr="00BB0221">
              <w:rPr>
                <w:color w:val="000000"/>
                <w:sz w:val="24"/>
                <w:szCs w:val="24"/>
                <w:lang w:eastAsia="hr-HR"/>
              </w:rPr>
              <w:t>0,00</w:t>
            </w:r>
          </w:p>
        </w:tc>
      </w:tr>
      <w:tr w:rsidTr="00B94A3F" w:rsidR="00BB0221" w:rsidRPr="00BB0221">
        <w:trPr>
          <w:trHeight w:val="312"/>
        </w:trPr>
        <w:tc>
          <w:tcPr>
            <w:tcW w:type="pct" w:w="3873"/>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BB0221" w:rsidP="00BB0221" w:rsidR="00BB0221" w:rsidRPr="00BB0221">
            <w:pPr>
              <w:rPr>
                <w:color w:val="000000"/>
                <w:sz w:val="24"/>
                <w:szCs w:val="24"/>
                <w:lang w:eastAsia="hr-HR"/>
              </w:rPr>
            </w:pPr>
            <w:r w:rsidRPr="00BB0221">
              <w:rPr>
                <w:color w:val="000000"/>
                <w:sz w:val="24"/>
                <w:szCs w:val="24"/>
                <w:lang w:eastAsia="hr-HR"/>
              </w:rPr>
              <w:t>UKUPNO OBVEZE</w:t>
            </w:r>
          </w:p>
        </w:tc>
        <w:tc>
          <w:tcPr>
            <w:tcW w:type="pct" w:w="1127"/>
            <w:tcBorders>
              <w:top w:val="nil"/>
              <w:left w:val="nil"/>
              <w:bottom w:space="0" w:sz="4" w:color="auto" w:val="single"/>
              <w:right w:space="0" w:sz="4" w:color="auto" w:val="single"/>
            </w:tcBorders>
            <w:shd w:fill="auto" w:color="auto" w:val="clear"/>
            <w:noWrap/>
            <w:vAlign w:val="bottom"/>
            <w:hideMark/>
          </w:tcPr>
          <w:p w:rsidRDefault="00BB0221" w:rsidP="00BB0221" w:rsidR="00BB0221" w:rsidRPr="00BB0221">
            <w:pPr>
              <w:jc w:val="right"/>
              <w:rPr>
                <w:color w:val="000000"/>
                <w:sz w:val="24"/>
                <w:szCs w:val="24"/>
                <w:lang w:eastAsia="hr-HR"/>
              </w:rPr>
            </w:pPr>
            <w:r w:rsidRPr="00BB0221">
              <w:rPr>
                <w:color w:val="000000"/>
                <w:sz w:val="24"/>
                <w:szCs w:val="24"/>
                <w:lang w:eastAsia="hr-HR"/>
              </w:rPr>
              <w:t>3.356.625,33</w:t>
            </w:r>
          </w:p>
        </w:tc>
      </w:tr>
      <w:tr w:rsidTr="00B94A3F" w:rsidR="00BB0221" w:rsidRPr="00BB0221">
        <w:trPr>
          <w:trHeight w:val="312"/>
        </w:trPr>
        <w:tc>
          <w:tcPr>
            <w:tcW w:type="pct" w:w="3873"/>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BB0221" w:rsidP="00BB0221" w:rsidR="00BB0221" w:rsidRPr="00BB0221">
            <w:pPr>
              <w:rPr>
                <w:color w:val="000000"/>
                <w:sz w:val="24"/>
                <w:szCs w:val="24"/>
                <w:lang w:eastAsia="hr-HR"/>
              </w:rPr>
            </w:pPr>
            <w:r w:rsidRPr="00BB0221">
              <w:rPr>
                <w:color w:val="000000"/>
                <w:sz w:val="24"/>
                <w:szCs w:val="24"/>
                <w:lang w:eastAsia="hr-HR"/>
              </w:rPr>
              <w:t>NEPODMIRENI DIO OBVEZA STEČAJNOG DUŽNIKA</w:t>
            </w:r>
          </w:p>
        </w:tc>
        <w:tc>
          <w:tcPr>
            <w:tcW w:type="pct" w:w="1127"/>
            <w:tcBorders>
              <w:top w:val="nil"/>
              <w:left w:val="nil"/>
              <w:bottom w:space="0" w:sz="4" w:color="auto" w:val="single"/>
              <w:right w:space="0" w:sz="4" w:color="auto" w:val="single"/>
            </w:tcBorders>
            <w:shd w:fill="auto" w:color="auto" w:val="clear"/>
            <w:noWrap/>
            <w:vAlign w:val="bottom"/>
            <w:hideMark/>
          </w:tcPr>
          <w:p w:rsidRDefault="00BB0221" w:rsidP="00BB0221" w:rsidR="00BB0221" w:rsidRPr="00BB0221">
            <w:pPr>
              <w:rPr>
                <w:color w:val="000000"/>
                <w:sz w:val="24"/>
                <w:szCs w:val="24"/>
                <w:lang w:eastAsia="hr-HR"/>
              </w:rPr>
            </w:pPr>
            <w:r w:rsidRPr="00BB0221">
              <w:rPr>
                <w:color w:val="000000"/>
                <w:sz w:val="24"/>
                <w:szCs w:val="24"/>
                <w:lang w:eastAsia="hr-HR"/>
              </w:rPr>
              <w:t> </w:t>
            </w:r>
          </w:p>
        </w:tc>
      </w:tr>
      <w:tr w:rsidTr="00B94A3F" w:rsidR="00BB0221" w:rsidRPr="00BB0221">
        <w:trPr>
          <w:trHeight w:val="312"/>
        </w:trPr>
        <w:tc>
          <w:tcPr>
            <w:tcW w:type="pct" w:w="3873"/>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BB0221" w:rsidP="00BB0221" w:rsidR="00BB0221" w:rsidRPr="00BB0221">
            <w:pPr>
              <w:rPr>
                <w:color w:val="000000"/>
                <w:sz w:val="24"/>
                <w:szCs w:val="24"/>
                <w:lang w:eastAsia="hr-HR"/>
              </w:rPr>
            </w:pPr>
            <w:r w:rsidRPr="00BB0221">
              <w:rPr>
                <w:color w:val="000000"/>
                <w:sz w:val="24"/>
                <w:szCs w:val="24"/>
                <w:lang w:eastAsia="hr-HR"/>
              </w:rPr>
              <w:t>UKUPNA IMOVINA - UKUPNE OBVEZE</w:t>
            </w:r>
          </w:p>
        </w:tc>
        <w:tc>
          <w:tcPr>
            <w:tcW w:type="pct" w:w="1127"/>
            <w:tcBorders>
              <w:top w:val="nil"/>
              <w:left w:val="nil"/>
              <w:bottom w:space="0" w:sz="4" w:color="auto" w:val="single"/>
              <w:right w:space="0" w:sz="4" w:color="auto" w:val="single"/>
            </w:tcBorders>
            <w:shd w:fill="auto" w:color="auto" w:val="clear"/>
            <w:noWrap/>
            <w:vAlign w:val="bottom"/>
            <w:hideMark/>
          </w:tcPr>
          <w:p w:rsidRDefault="00BB0221" w:rsidP="00BB0221" w:rsidR="00BB0221" w:rsidRPr="00BB0221">
            <w:pPr>
              <w:jc w:val="right"/>
              <w:rPr>
                <w:color w:val="000000"/>
                <w:sz w:val="24"/>
                <w:szCs w:val="24"/>
                <w:lang w:eastAsia="hr-HR"/>
              </w:rPr>
            </w:pPr>
            <w:r w:rsidRPr="00BB0221">
              <w:rPr>
                <w:color w:val="000000"/>
                <w:sz w:val="24"/>
                <w:szCs w:val="24"/>
                <w:lang w:eastAsia="hr-HR"/>
              </w:rPr>
              <w:t>17.054.374,67</w:t>
            </w:r>
          </w:p>
        </w:tc>
      </w:tr>
    </w:tbl>
    <w:p w:rsidRDefault="00AF137A" w:rsidP="00975554" w:rsidR="00AF137A">
      <w:pPr>
        <w:jc w:val="center"/>
        <w:rPr>
          <w:sz w:val="24"/>
          <w:szCs w:val="24"/>
        </w:rPr>
      </w:pPr>
    </w:p>
    <w:p w:rsidRDefault="00AF137A" w:rsidP="00975554" w:rsidR="00AF137A">
      <w:pPr>
        <w:jc w:val="center"/>
        <w:rPr>
          <w:sz w:val="24"/>
          <w:szCs w:val="24"/>
        </w:rPr>
      </w:pPr>
    </w:p>
    <w:p w:rsidRDefault="00975554" w:rsidP="00975554" w:rsidR="00975554" w:rsidRPr="00E312F4">
      <w:pPr>
        <w:jc w:val="center"/>
        <w:rPr>
          <w:b/>
          <w:sz w:val="24"/>
          <w:szCs w:val="24"/>
        </w:rPr>
      </w:pPr>
      <w:r w:rsidRPr="00E312F4">
        <w:rPr>
          <w:b/>
          <w:sz w:val="24"/>
          <w:szCs w:val="24"/>
        </w:rPr>
        <w:t>ZAKLJUČAK</w:t>
      </w:r>
    </w:p>
    <w:p w:rsidRDefault="00291525" w:rsidP="00975554" w:rsidR="00291525">
      <w:pPr>
        <w:jc w:val="both"/>
        <w:rPr>
          <w:sz w:val="24"/>
          <w:szCs w:val="24"/>
        </w:rPr>
      </w:pPr>
    </w:p>
    <w:p w:rsidRDefault="000B279B" w:rsidP="00975554" w:rsidR="000B279B" w:rsidRPr="00E312F4">
      <w:pPr>
        <w:jc w:val="both"/>
        <w:rPr>
          <w:sz w:val="24"/>
          <w:szCs w:val="24"/>
        </w:rPr>
      </w:pPr>
    </w:p>
    <w:p w:rsidRDefault="001A702B" w:rsidP="001A702B" w:rsidR="001A702B" w:rsidRPr="007C5A57">
      <w:pPr>
        <w:jc w:val="both"/>
        <w:rPr>
          <w:sz w:val="24"/>
          <w:szCs w:val="24"/>
        </w:rPr>
      </w:pPr>
      <w:r w:rsidRPr="007C5A57">
        <w:rPr>
          <w:sz w:val="24"/>
          <w:szCs w:val="24"/>
        </w:rPr>
        <w:t>Društvo ima imovinu, a sve sukladno navedenom u ovom Izvješću.</w:t>
      </w:r>
    </w:p>
    <w:p w:rsidRDefault="001A702B" w:rsidP="001A702B" w:rsidR="001A702B" w:rsidRPr="007C5A57">
      <w:pPr>
        <w:jc w:val="both"/>
        <w:rPr>
          <w:sz w:val="24"/>
          <w:szCs w:val="24"/>
        </w:rPr>
      </w:pPr>
      <w:r w:rsidRPr="007C5A57">
        <w:rPr>
          <w:sz w:val="24"/>
          <w:szCs w:val="24"/>
        </w:rPr>
        <w:t>U trenutku sačinjenja ovog Izvješća Društvo nema zaposlenika.</w:t>
      </w:r>
    </w:p>
    <w:p w:rsidRDefault="001A702B" w:rsidP="001A702B" w:rsidR="001A702B" w:rsidRPr="007C5A57">
      <w:pPr>
        <w:jc w:val="both"/>
        <w:rPr>
          <w:sz w:val="24"/>
          <w:szCs w:val="24"/>
        </w:rPr>
      </w:pPr>
      <w:r w:rsidRPr="007C5A57">
        <w:rPr>
          <w:sz w:val="24"/>
          <w:szCs w:val="24"/>
        </w:rPr>
        <w:t>Društvo nema uvjeta za nastavak poslovanja.</w:t>
      </w:r>
    </w:p>
    <w:p w:rsidRDefault="001A702B" w:rsidP="001A702B" w:rsidR="001A702B" w:rsidRPr="007C5A57">
      <w:pPr>
        <w:jc w:val="both"/>
        <w:rPr>
          <w:sz w:val="24"/>
          <w:szCs w:val="24"/>
        </w:rPr>
      </w:pPr>
      <w:r w:rsidRPr="007C5A57">
        <w:rPr>
          <w:sz w:val="24"/>
          <w:szCs w:val="24"/>
        </w:rPr>
        <w:t>Mišljenja sam kako postoji mogućnost djelomičnog namirenja stečajnih vjerovnika višeg isplatnog reda, kao i troškova stečajnog postupka.</w:t>
      </w:r>
    </w:p>
    <w:p w:rsidRDefault="001A702B" w:rsidP="001A702B" w:rsidR="001A702B" w:rsidRPr="007C5A57">
      <w:pPr>
        <w:jc w:val="both"/>
        <w:rPr>
          <w:sz w:val="24"/>
          <w:szCs w:val="24"/>
        </w:rPr>
      </w:pPr>
      <w:r w:rsidRPr="007C5A57">
        <w:rPr>
          <w:sz w:val="24"/>
          <w:szCs w:val="24"/>
        </w:rPr>
        <w:t>Smatram kako nema potrebe za osnivanjem odbora vjerovnika.</w:t>
      </w:r>
    </w:p>
    <w:p w:rsidRDefault="005A00E9" w:rsidP="005A00E9" w:rsidR="005A00E9" w:rsidRPr="00957C18">
      <w:pPr>
        <w:jc w:val="both"/>
        <w:rPr>
          <w:sz w:val="24"/>
          <w:szCs w:val="24"/>
        </w:rPr>
      </w:pPr>
    </w:p>
    <w:p w:rsidRDefault="005A00E9" w:rsidP="005A00E9" w:rsidR="005A00E9" w:rsidRPr="00871B03">
      <w:pPr>
        <w:jc w:val="both"/>
        <w:rPr>
          <w:b/>
          <w:sz w:val="24"/>
          <w:szCs w:val="24"/>
          <w:u w:val="single"/>
        </w:rPr>
      </w:pPr>
      <w:r w:rsidRPr="00871B03">
        <w:rPr>
          <w:b/>
          <w:sz w:val="24"/>
          <w:szCs w:val="24"/>
          <w:u w:val="single"/>
        </w:rPr>
        <w:t>Na temelju pročitanog i obrazloženog izvješća stečajnog upravitelja, daje se prijedlog odluka o kojima nazočni vjerovnici na današnjem ročištu trebaju odlučivati, a koji prijedlog glasi:</w:t>
      </w:r>
    </w:p>
    <w:p w:rsidRDefault="005A00E9" w:rsidP="005A00E9" w:rsidR="005A00E9" w:rsidRPr="00871B03">
      <w:pPr>
        <w:jc w:val="both"/>
        <w:rPr>
          <w:sz w:val="24"/>
          <w:szCs w:val="24"/>
          <w:u w:val="single"/>
        </w:rPr>
      </w:pPr>
    </w:p>
    <w:p w:rsidRDefault="00871B03" w:rsidP="00871B03" w:rsidR="00871B03" w:rsidRPr="00871B03">
      <w:pPr>
        <w:numPr>
          <w:ilvl w:val="0"/>
          <w:numId w:val="5"/>
        </w:numPr>
        <w:tabs>
          <w:tab w:pos="720" w:val="clear"/>
        </w:tabs>
        <w:jc w:val="both"/>
        <w:rPr>
          <w:b/>
          <w:sz w:val="24"/>
          <w:szCs w:val="24"/>
        </w:rPr>
      </w:pPr>
      <w:r w:rsidRPr="00871B03">
        <w:rPr>
          <w:b/>
          <w:sz w:val="24"/>
          <w:szCs w:val="24"/>
        </w:rPr>
        <w:t>da se prihvati Izvješće stečajnog upravitelja o gospodarskom položaju stečajnog dužnika, te da se odobre sve do sada poduzete radnje stečajnog upravitelja.</w:t>
      </w:r>
    </w:p>
    <w:p w:rsidRDefault="00871B03" w:rsidP="00871B03" w:rsidR="00871B03" w:rsidRPr="00871B03">
      <w:pPr>
        <w:ind w:hanging="360" w:left="720"/>
        <w:jc w:val="both"/>
        <w:rPr>
          <w:b/>
          <w:sz w:val="24"/>
          <w:szCs w:val="24"/>
        </w:rPr>
      </w:pPr>
    </w:p>
    <w:p w:rsidRDefault="00871B03" w:rsidP="00871B03" w:rsidR="00871B03" w:rsidRPr="00871B03">
      <w:pPr>
        <w:numPr>
          <w:ilvl w:val="0"/>
          <w:numId w:val="5"/>
        </w:numPr>
        <w:tabs>
          <w:tab w:pos="720" w:val="clear"/>
        </w:tabs>
        <w:jc w:val="both"/>
        <w:rPr>
          <w:b/>
          <w:sz w:val="24"/>
          <w:szCs w:val="24"/>
        </w:rPr>
      </w:pPr>
      <w:r w:rsidRPr="00871B03">
        <w:rPr>
          <w:b/>
          <w:sz w:val="24"/>
          <w:szCs w:val="24"/>
        </w:rPr>
        <w:t>da se obustavi poslovanja stečajnog dužnika.</w:t>
      </w:r>
    </w:p>
    <w:p w:rsidRDefault="00871B03" w:rsidP="00871B03" w:rsidR="00871B03" w:rsidRPr="00871B03">
      <w:pPr>
        <w:ind w:hanging="360" w:left="720"/>
        <w:jc w:val="both"/>
        <w:rPr>
          <w:b/>
          <w:sz w:val="24"/>
          <w:szCs w:val="24"/>
        </w:rPr>
      </w:pPr>
    </w:p>
    <w:p w:rsidRDefault="00EE36B8" w:rsidP="00EE36B8" w:rsidR="00EE36B8" w:rsidRPr="00160CE3">
      <w:pPr>
        <w:ind w:left="720"/>
        <w:jc w:val="both"/>
        <w:rPr>
          <w:b/>
          <w:sz w:val="24"/>
          <w:szCs w:val="24"/>
        </w:rPr>
      </w:pPr>
    </w:p>
    <w:p w:rsidRDefault="005A00E9" w:rsidP="005A00E9" w:rsidR="005A00E9" w:rsidRPr="00957C18">
      <w:pPr>
        <w:ind w:left="720"/>
        <w:jc w:val="both"/>
        <w:rPr>
          <w:b/>
          <w:sz w:val="24"/>
          <w:szCs w:val="24"/>
        </w:rPr>
      </w:pPr>
    </w:p>
    <w:p w:rsidRDefault="00D627E2" w:rsidP="00D31A7F" w:rsidR="00D627E2">
      <w:pPr>
        <w:jc w:val="both"/>
        <w:rPr>
          <w:b/>
          <w:sz w:val="24"/>
          <w:szCs w:val="24"/>
        </w:rPr>
      </w:pPr>
    </w:p>
    <w:p w:rsidRDefault="00BB0221" w:rsidP="00BB0221" w:rsidR="00BB0221" w:rsidRPr="00E312F4">
      <w:pPr>
        <w:ind w:firstLine="720" w:left="4320"/>
        <w:jc w:val="center"/>
        <w:rPr>
          <w:sz w:val="24"/>
          <w:szCs w:val="24"/>
        </w:rPr>
      </w:pPr>
      <w:r w:rsidRPr="00E312F4">
        <w:rPr>
          <w:sz w:val="24"/>
          <w:szCs w:val="24"/>
        </w:rPr>
        <w:t>Stečajni upravitelj</w:t>
      </w:r>
    </w:p>
    <w:p w:rsidRDefault="00CD3C63" w:rsidP="00D31A7F" w:rsidR="00CD3C63" w:rsidRPr="00E312F4">
      <w:pPr>
        <w:jc w:val="both"/>
        <w:rPr>
          <w:b/>
          <w:sz w:val="24"/>
          <w:szCs w:val="24"/>
        </w:rPr>
      </w:pPr>
    </w:p>
    <w:p w:rsidRDefault="00F76276" w:rsidP="00D31A7F" w:rsidR="00D31A7F" w:rsidRPr="00E312F4">
      <w:pPr>
        <w:jc w:val="right"/>
        <w:rPr>
          <w:sz w:val="24"/>
          <w:szCs w:val="24"/>
        </w:rPr>
      </w:pPr>
      <w:r>
        <w:rPr>
          <w:sz w:val="24"/>
          <w:szCs w:val="24"/>
        </w:rPr>
        <w:t>Boris Hmelina</w:t>
      </w:r>
      <w:r w:rsidR="00D31A7F" w:rsidRPr="00E312F4">
        <w:rPr>
          <w:sz w:val="24"/>
          <w:szCs w:val="24"/>
        </w:rPr>
        <w:t>, dipl</w:t>
      </w:r>
      <w:r w:rsidR="00EC6727" w:rsidRPr="00E312F4">
        <w:rPr>
          <w:sz w:val="24"/>
          <w:szCs w:val="24"/>
        </w:rPr>
        <w:t xml:space="preserve">. </w:t>
      </w:r>
      <w:r w:rsidR="00D31A7F" w:rsidRPr="00E312F4">
        <w:rPr>
          <w:sz w:val="24"/>
          <w:szCs w:val="24"/>
        </w:rPr>
        <w:t xml:space="preserve"> oec</w:t>
      </w:r>
    </w:p>
    <w:p w:rsidRDefault="00BB0221" w:rsidR="00BB0221" w:rsidRPr="00E312F4">
      <w:pPr>
        <w:jc w:val="right"/>
        <w:rPr>
          <w:sz w:val="24"/>
          <w:szCs w:val="24"/>
        </w:rPr>
      </w:pPr>
    </w:p>
    <w:sectPr w:rsidR="00BB0221" w:rsidRPr="00E312F4">
      <w:footerReference w:type="even" r:id="rId10"/>
      <w:footerReference w:type="default" r:id="rId11"/>
      <w:pgSz w:h="16838" w:w="11906"/>
      <w:pgMar w:gutter="0" w:footer="720" w:header="720" w:left="1800" w:bottom="1440" w:right="1800" w:top="1440"/>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77C1" w:rsidR="009477C1">
      <w:r>
        <w:separator/>
      </w:r>
    </w:p>
  </w:endnote>
  <w:endnote w:id="0" w:type="continuationSeparator">
    <w:p w:rsidRDefault="009477C1" w:rsidR="009477C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Bookman Old Style">
    <w:panose1 w:val="02050604050505020204"/>
    <w:charset w:val="EE"/>
    <w:family w:val="roman"/>
    <w:pitch w:val="variable"/>
    <w:sig w:csb1="00000000" w:csb0="0000009F" w:usb3="00000000" w:usb2="00000000" w:usb1="00000000" w:usb0="00000287"/>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A1F" w:rsidP="00D31A7F" w:rsidR="004D2A1F">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D2A1F" w:rsidP="00D31A7F" w:rsidR="004D2A1F">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A1F" w:rsidP="00D31A7F" w:rsidR="004D2A1F">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B4B44">
      <w:rPr>
        <w:rStyle w:val="Brojstranice"/>
        <w:noProof/>
      </w:rPr>
      <w:t>8</w:t>
    </w:r>
    <w:r>
      <w:rPr>
        <w:rStyle w:val="Brojstranice"/>
      </w:rPr>
      <w:fldChar w:fldCharType="end"/>
    </w:r>
  </w:p>
  <w:p w:rsidRDefault="004D2A1F" w:rsidP="00D31A7F" w:rsidR="004D2A1F">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77C1" w:rsidR="009477C1">
      <w:r>
        <w:separator/>
      </w:r>
    </w:p>
  </w:footnote>
  <w:footnote w:id="0" w:type="continuationSeparator">
    <w:p w:rsidRDefault="009477C1" w:rsidR="009477C1">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E43B59"/>
    <w:multiLevelType w:val="hybridMultilevel"/>
    <w:tmpl w:val="FE1C2F7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02A06566"/>
    <w:multiLevelType w:val="hybridMultilevel"/>
    <w:tmpl w:val="D8F81FEA"/>
    <w:lvl w:tplc="041A000F" w:ilvl="0">
      <w:start w:val="1"/>
      <w:numFmt w:val="decimal"/>
      <w:lvlText w:val="%1."/>
      <w:lvlJc w:val="left"/>
      <w:pPr>
        <w:ind w:hanging="360" w:left="360"/>
      </w:pPr>
    </w:lvl>
    <w:lvl w:tentative="true" w:tplc="041A0019" w:ilvl="1">
      <w:start w:val="1"/>
      <w:numFmt w:val="lowerLetter"/>
      <w:lvlText w:val="%2."/>
      <w:lvlJc w:val="left"/>
      <w:pPr>
        <w:ind w:hanging="360" w:left="1156"/>
      </w:pPr>
    </w:lvl>
    <w:lvl w:tentative="true" w:tplc="041A001B" w:ilvl="2">
      <w:start w:val="1"/>
      <w:numFmt w:val="lowerRoman"/>
      <w:lvlText w:val="%3."/>
      <w:lvlJc w:val="right"/>
      <w:pPr>
        <w:ind w:hanging="180" w:left="1876"/>
      </w:pPr>
    </w:lvl>
    <w:lvl w:tentative="true" w:tplc="041A000F" w:ilvl="3">
      <w:start w:val="1"/>
      <w:numFmt w:val="decimal"/>
      <w:lvlText w:val="%4."/>
      <w:lvlJc w:val="left"/>
      <w:pPr>
        <w:ind w:hanging="360" w:left="2596"/>
      </w:pPr>
    </w:lvl>
    <w:lvl w:tentative="true" w:tplc="041A0019" w:ilvl="4">
      <w:start w:val="1"/>
      <w:numFmt w:val="lowerLetter"/>
      <w:lvlText w:val="%5."/>
      <w:lvlJc w:val="left"/>
      <w:pPr>
        <w:ind w:hanging="360" w:left="3316"/>
      </w:pPr>
    </w:lvl>
    <w:lvl w:tentative="true" w:tplc="041A001B" w:ilvl="5">
      <w:start w:val="1"/>
      <w:numFmt w:val="lowerRoman"/>
      <w:lvlText w:val="%6."/>
      <w:lvlJc w:val="right"/>
      <w:pPr>
        <w:ind w:hanging="180" w:left="4036"/>
      </w:pPr>
    </w:lvl>
    <w:lvl w:tentative="true" w:tplc="041A000F" w:ilvl="6">
      <w:start w:val="1"/>
      <w:numFmt w:val="decimal"/>
      <w:lvlText w:val="%7."/>
      <w:lvlJc w:val="left"/>
      <w:pPr>
        <w:ind w:hanging="360" w:left="4756"/>
      </w:pPr>
    </w:lvl>
    <w:lvl w:tentative="true" w:tplc="041A0019" w:ilvl="7">
      <w:start w:val="1"/>
      <w:numFmt w:val="lowerLetter"/>
      <w:lvlText w:val="%8."/>
      <w:lvlJc w:val="left"/>
      <w:pPr>
        <w:ind w:hanging="360" w:left="5476"/>
      </w:pPr>
    </w:lvl>
    <w:lvl w:tentative="true" w:tplc="041A001B" w:ilvl="8">
      <w:start w:val="1"/>
      <w:numFmt w:val="lowerRoman"/>
      <w:lvlText w:val="%9."/>
      <w:lvlJc w:val="right"/>
      <w:pPr>
        <w:ind w:hanging="180" w:left="6196"/>
      </w:pPr>
    </w:lvl>
  </w:abstractNum>
  <w:abstractNum w:abstractNumId="2">
    <w:nsid w:val="0AFB7C3F"/>
    <w:multiLevelType w:val="hybridMultilevel"/>
    <w:tmpl w:val="4ABEEC5C"/>
    <w:lvl w:tplc="EAE4AA8C" w:ilvl="0">
      <w:start w:val="1"/>
      <w:numFmt w:val="decimal"/>
      <w:lvlText w:val="%1."/>
      <w:lvlJc w:val="left"/>
      <w:pPr>
        <w:ind w:hanging="360" w:left="1211"/>
      </w:pPr>
      <w:rPr>
        <w:rFonts w:hint="default"/>
      </w:rPr>
    </w:lvl>
    <w:lvl w:tentative="true" w:tplc="041A0019" w:ilvl="1">
      <w:start w:val="1"/>
      <w:numFmt w:val="lowerLetter"/>
      <w:lvlText w:val="%2."/>
      <w:lvlJc w:val="left"/>
      <w:pPr>
        <w:ind w:hanging="360" w:left="1931"/>
      </w:pPr>
    </w:lvl>
    <w:lvl w:tentative="true" w:tplc="041A001B" w:ilvl="2">
      <w:start w:val="1"/>
      <w:numFmt w:val="lowerRoman"/>
      <w:lvlText w:val="%3."/>
      <w:lvlJc w:val="right"/>
      <w:pPr>
        <w:ind w:hanging="180" w:left="2651"/>
      </w:pPr>
    </w:lvl>
    <w:lvl w:tentative="true" w:tplc="041A000F" w:ilvl="3">
      <w:start w:val="1"/>
      <w:numFmt w:val="decimal"/>
      <w:lvlText w:val="%4."/>
      <w:lvlJc w:val="left"/>
      <w:pPr>
        <w:ind w:hanging="360" w:left="3371"/>
      </w:pPr>
    </w:lvl>
    <w:lvl w:tentative="true" w:tplc="041A0019" w:ilvl="4">
      <w:start w:val="1"/>
      <w:numFmt w:val="lowerLetter"/>
      <w:lvlText w:val="%5."/>
      <w:lvlJc w:val="left"/>
      <w:pPr>
        <w:ind w:hanging="360" w:left="4091"/>
      </w:pPr>
    </w:lvl>
    <w:lvl w:tentative="true" w:tplc="041A001B" w:ilvl="5">
      <w:start w:val="1"/>
      <w:numFmt w:val="lowerRoman"/>
      <w:lvlText w:val="%6."/>
      <w:lvlJc w:val="right"/>
      <w:pPr>
        <w:ind w:hanging="180" w:left="4811"/>
      </w:pPr>
    </w:lvl>
    <w:lvl w:tentative="true" w:tplc="041A000F" w:ilvl="6">
      <w:start w:val="1"/>
      <w:numFmt w:val="decimal"/>
      <w:lvlText w:val="%7."/>
      <w:lvlJc w:val="left"/>
      <w:pPr>
        <w:ind w:hanging="360" w:left="5531"/>
      </w:pPr>
    </w:lvl>
    <w:lvl w:tentative="true" w:tplc="041A0019" w:ilvl="7">
      <w:start w:val="1"/>
      <w:numFmt w:val="lowerLetter"/>
      <w:lvlText w:val="%8."/>
      <w:lvlJc w:val="left"/>
      <w:pPr>
        <w:ind w:hanging="360" w:left="6251"/>
      </w:pPr>
    </w:lvl>
    <w:lvl w:tentative="true" w:tplc="041A001B" w:ilvl="8">
      <w:start w:val="1"/>
      <w:numFmt w:val="lowerRoman"/>
      <w:lvlText w:val="%9."/>
      <w:lvlJc w:val="right"/>
      <w:pPr>
        <w:ind w:hanging="180" w:left="6971"/>
      </w:pPr>
    </w:lvl>
  </w:abstractNum>
  <w:abstractNum w:abstractNumId="3">
    <w:nsid w:val="0CE14098"/>
    <w:multiLevelType w:val="singleLevel"/>
    <w:tmpl w:val="9B569DF0"/>
    <w:lvl w:ilvl="0">
      <w:start w:val="10"/>
      <w:numFmt w:val="bullet"/>
      <w:lvlText w:val="-"/>
      <w:lvlJc w:val="left"/>
      <w:pPr>
        <w:tabs>
          <w:tab w:pos="360" w:val="num"/>
        </w:tabs>
        <w:ind w:hanging="360" w:left="360"/>
      </w:pPr>
      <w:rPr>
        <w:rFonts w:hint="default"/>
      </w:rPr>
    </w:lvl>
  </w:abstractNum>
  <w:abstractNum w:abstractNumId="4">
    <w:nsid w:val="103B4B61"/>
    <w:multiLevelType w:val="hybridMultilevel"/>
    <w:tmpl w:val="8456585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8F81F87"/>
    <w:multiLevelType w:val="hybridMultilevel"/>
    <w:tmpl w:val="78CC8EE6"/>
    <w:lvl w:tplc="04090003" w:ilvl="0">
      <w:start w:val="1"/>
      <w:numFmt w:val="bullet"/>
      <w:lvlText w:val="o"/>
      <w:lvlJc w:val="left"/>
      <w:pPr>
        <w:tabs>
          <w:tab w:pos="720" w:val="num"/>
        </w:tabs>
        <w:ind w:hanging="360" w:left="720"/>
      </w:pPr>
      <w:rPr>
        <w:rFonts w:cs="Courier New" w:hAnsi="Courier New" w:ascii="Courier New"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193C544B"/>
    <w:multiLevelType w:val="hybridMultilevel"/>
    <w:tmpl w:val="C44C2624"/>
    <w:lvl w:tplc="8E140052" w:ilvl="0">
      <w:start w:val="1"/>
      <w:numFmt w:val="decimal"/>
      <w:lvlText w:val="%1."/>
      <w:lvlJc w:val="left"/>
      <w:pPr>
        <w:ind w:hanging="360" w:left="786"/>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7">
    <w:nsid w:val="19656334"/>
    <w:multiLevelType w:val="hybridMultilevel"/>
    <w:tmpl w:val="8766EF48"/>
    <w:lvl w:tplc="75E67150" w:ilvl="0">
      <w:start w:val="12"/>
      <w:numFmt w:val="bullet"/>
      <w:lvlText w:val="-"/>
      <w:lvlJc w:val="left"/>
      <w:pPr>
        <w:ind w:hanging="360" w:left="720"/>
      </w:pPr>
      <w:rPr>
        <w:rFonts w:cs="Times New Roman" w:eastAsia="Times New Roman" w:hAnsi="Times New Roman" w:ascii="Times New Roman"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8">
    <w:nsid w:val="19836EDE"/>
    <w:multiLevelType w:val="hybridMultilevel"/>
    <w:tmpl w:val="0C183250"/>
    <w:lvl w:tplc="1166C72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1AFE3444"/>
    <w:multiLevelType w:val="hybridMultilevel"/>
    <w:tmpl w:val="46663812"/>
    <w:lvl w:tplc="E05600C8" w:ilvl="0">
      <w:start w:val="1999"/>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0">
    <w:nsid w:val="23A243E1"/>
    <w:multiLevelType w:val="hybridMultilevel"/>
    <w:tmpl w:val="B8564DA0"/>
    <w:lvl w:tplc="041A000B" w:ilvl="0">
      <w:start w:val="1"/>
      <w:numFmt w:val="bullet"/>
      <w:lvlText w:val=""/>
      <w:lvlJc w:val="left"/>
      <w:pPr>
        <w:tabs>
          <w:tab w:pos="1428" w:val="num"/>
        </w:tabs>
        <w:ind w:hanging="360" w:left="1428"/>
      </w:pPr>
      <w:rPr>
        <w:rFonts w:hAnsi="Wingdings" w:ascii="Wingdings" w:hint="default"/>
      </w:rPr>
    </w:lvl>
    <w:lvl w:tentative="true" w:tplc="041A0003" w:ilvl="1">
      <w:start w:val="1"/>
      <w:numFmt w:val="bullet"/>
      <w:lvlText w:val="o"/>
      <w:lvlJc w:val="left"/>
      <w:pPr>
        <w:tabs>
          <w:tab w:pos="2148" w:val="num"/>
        </w:tabs>
        <w:ind w:hanging="360" w:left="2148"/>
      </w:pPr>
      <w:rPr>
        <w:rFonts w:hAnsi="Courier New" w:ascii="Courier New" w:hint="default"/>
      </w:rPr>
    </w:lvl>
    <w:lvl w:tentative="true" w:tplc="041A0005" w:ilvl="2">
      <w:start w:val="1"/>
      <w:numFmt w:val="bullet"/>
      <w:lvlText w:val=""/>
      <w:lvlJc w:val="left"/>
      <w:pPr>
        <w:tabs>
          <w:tab w:pos="2868" w:val="num"/>
        </w:tabs>
        <w:ind w:hanging="360" w:left="2868"/>
      </w:pPr>
      <w:rPr>
        <w:rFonts w:hAnsi="Wingdings" w:ascii="Wingdings" w:hint="default"/>
      </w:rPr>
    </w:lvl>
    <w:lvl w:tentative="true" w:tplc="041A0001" w:ilvl="3">
      <w:start w:val="1"/>
      <w:numFmt w:val="bullet"/>
      <w:lvlText w:val=""/>
      <w:lvlJc w:val="left"/>
      <w:pPr>
        <w:tabs>
          <w:tab w:pos="3588" w:val="num"/>
        </w:tabs>
        <w:ind w:hanging="360" w:left="3588"/>
      </w:pPr>
      <w:rPr>
        <w:rFonts w:hAnsi="Symbol" w:ascii="Symbol" w:hint="default"/>
      </w:rPr>
    </w:lvl>
    <w:lvl w:tentative="true" w:tplc="041A0003" w:ilvl="4">
      <w:start w:val="1"/>
      <w:numFmt w:val="bullet"/>
      <w:lvlText w:val="o"/>
      <w:lvlJc w:val="left"/>
      <w:pPr>
        <w:tabs>
          <w:tab w:pos="4308" w:val="num"/>
        </w:tabs>
        <w:ind w:hanging="360" w:left="4308"/>
      </w:pPr>
      <w:rPr>
        <w:rFonts w:hAnsi="Courier New" w:ascii="Courier New" w:hint="default"/>
      </w:rPr>
    </w:lvl>
    <w:lvl w:tentative="true" w:tplc="041A0005" w:ilvl="5">
      <w:start w:val="1"/>
      <w:numFmt w:val="bullet"/>
      <w:lvlText w:val=""/>
      <w:lvlJc w:val="left"/>
      <w:pPr>
        <w:tabs>
          <w:tab w:pos="5028" w:val="num"/>
        </w:tabs>
        <w:ind w:hanging="360" w:left="5028"/>
      </w:pPr>
      <w:rPr>
        <w:rFonts w:hAnsi="Wingdings" w:ascii="Wingdings" w:hint="default"/>
      </w:rPr>
    </w:lvl>
    <w:lvl w:tentative="true" w:tplc="041A0001" w:ilvl="6">
      <w:start w:val="1"/>
      <w:numFmt w:val="bullet"/>
      <w:lvlText w:val=""/>
      <w:lvlJc w:val="left"/>
      <w:pPr>
        <w:tabs>
          <w:tab w:pos="5748" w:val="num"/>
        </w:tabs>
        <w:ind w:hanging="360" w:left="5748"/>
      </w:pPr>
      <w:rPr>
        <w:rFonts w:hAnsi="Symbol" w:ascii="Symbol" w:hint="default"/>
      </w:rPr>
    </w:lvl>
    <w:lvl w:tentative="true" w:tplc="041A0003" w:ilvl="7">
      <w:start w:val="1"/>
      <w:numFmt w:val="bullet"/>
      <w:lvlText w:val="o"/>
      <w:lvlJc w:val="left"/>
      <w:pPr>
        <w:tabs>
          <w:tab w:pos="6468" w:val="num"/>
        </w:tabs>
        <w:ind w:hanging="360" w:left="6468"/>
      </w:pPr>
      <w:rPr>
        <w:rFonts w:hAnsi="Courier New" w:ascii="Courier New" w:hint="default"/>
      </w:rPr>
    </w:lvl>
    <w:lvl w:tentative="true" w:tplc="041A0005" w:ilvl="8">
      <w:start w:val="1"/>
      <w:numFmt w:val="bullet"/>
      <w:lvlText w:val=""/>
      <w:lvlJc w:val="left"/>
      <w:pPr>
        <w:tabs>
          <w:tab w:pos="7188" w:val="num"/>
        </w:tabs>
        <w:ind w:hanging="360" w:left="7188"/>
      </w:pPr>
      <w:rPr>
        <w:rFonts w:hAnsi="Wingdings" w:ascii="Wingdings" w:hint="default"/>
      </w:rPr>
    </w:lvl>
  </w:abstractNum>
  <w:abstractNum w:abstractNumId="11">
    <w:nsid w:val="27B45753"/>
    <w:multiLevelType w:val="hybridMultilevel"/>
    <w:tmpl w:val="7ABE42BC"/>
    <w:lvl w:tplc="033446B2"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3" w:ilvl="3">
      <w:start w:val="1"/>
      <w:numFmt w:val="bullet"/>
      <w:lvlText w:val="o"/>
      <w:lvlJc w:val="left"/>
      <w:pPr>
        <w:tabs>
          <w:tab w:pos="2880" w:val="num"/>
        </w:tabs>
        <w:ind w:hanging="360" w:left="2880"/>
      </w:pPr>
      <w:rPr>
        <w:rFonts w:hAnsi="Courier New" w:ascii="Courier New"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2">
    <w:nsid w:val="2FBF7DF2"/>
    <w:multiLevelType w:val="hybridMultilevel"/>
    <w:tmpl w:val="C0F4D002"/>
    <w:lvl w:tplc="6C7E7720" w:ilvl="0">
      <w:start w:val="2"/>
      <w:numFmt w:val="decimal"/>
      <w:lvlText w:val="%1."/>
      <w:lvlJc w:val="left"/>
      <w:pPr>
        <w:ind w:hanging="360" w:left="786"/>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34067EA9"/>
    <w:multiLevelType w:val="hybridMultilevel"/>
    <w:tmpl w:val="4ABEEC5C"/>
    <w:lvl w:tplc="EAE4AA8C" w:ilvl="0">
      <w:start w:val="1"/>
      <w:numFmt w:val="decimal"/>
      <w:lvlText w:val="%1."/>
      <w:lvlJc w:val="left"/>
      <w:pPr>
        <w:ind w:hanging="360" w:left="1211"/>
      </w:pPr>
      <w:rPr>
        <w:rFonts w:hint="default"/>
      </w:rPr>
    </w:lvl>
    <w:lvl w:tentative="true" w:tplc="041A0019" w:ilvl="1">
      <w:start w:val="1"/>
      <w:numFmt w:val="lowerLetter"/>
      <w:lvlText w:val="%2."/>
      <w:lvlJc w:val="left"/>
      <w:pPr>
        <w:ind w:hanging="360" w:left="1931"/>
      </w:pPr>
    </w:lvl>
    <w:lvl w:tentative="true" w:tplc="041A001B" w:ilvl="2">
      <w:start w:val="1"/>
      <w:numFmt w:val="lowerRoman"/>
      <w:lvlText w:val="%3."/>
      <w:lvlJc w:val="right"/>
      <w:pPr>
        <w:ind w:hanging="180" w:left="2651"/>
      </w:pPr>
    </w:lvl>
    <w:lvl w:tentative="true" w:tplc="041A000F" w:ilvl="3">
      <w:start w:val="1"/>
      <w:numFmt w:val="decimal"/>
      <w:lvlText w:val="%4."/>
      <w:lvlJc w:val="left"/>
      <w:pPr>
        <w:ind w:hanging="360" w:left="3371"/>
      </w:pPr>
    </w:lvl>
    <w:lvl w:tentative="true" w:tplc="041A0019" w:ilvl="4">
      <w:start w:val="1"/>
      <w:numFmt w:val="lowerLetter"/>
      <w:lvlText w:val="%5."/>
      <w:lvlJc w:val="left"/>
      <w:pPr>
        <w:ind w:hanging="360" w:left="4091"/>
      </w:pPr>
    </w:lvl>
    <w:lvl w:tentative="true" w:tplc="041A001B" w:ilvl="5">
      <w:start w:val="1"/>
      <w:numFmt w:val="lowerRoman"/>
      <w:lvlText w:val="%6."/>
      <w:lvlJc w:val="right"/>
      <w:pPr>
        <w:ind w:hanging="180" w:left="4811"/>
      </w:pPr>
    </w:lvl>
    <w:lvl w:tentative="true" w:tplc="041A000F" w:ilvl="6">
      <w:start w:val="1"/>
      <w:numFmt w:val="decimal"/>
      <w:lvlText w:val="%7."/>
      <w:lvlJc w:val="left"/>
      <w:pPr>
        <w:ind w:hanging="360" w:left="5531"/>
      </w:pPr>
    </w:lvl>
    <w:lvl w:tentative="true" w:tplc="041A0019" w:ilvl="7">
      <w:start w:val="1"/>
      <w:numFmt w:val="lowerLetter"/>
      <w:lvlText w:val="%8."/>
      <w:lvlJc w:val="left"/>
      <w:pPr>
        <w:ind w:hanging="360" w:left="6251"/>
      </w:pPr>
    </w:lvl>
    <w:lvl w:tentative="true" w:tplc="041A001B" w:ilvl="8">
      <w:start w:val="1"/>
      <w:numFmt w:val="lowerRoman"/>
      <w:lvlText w:val="%9."/>
      <w:lvlJc w:val="right"/>
      <w:pPr>
        <w:ind w:hanging="180" w:left="6971"/>
      </w:pPr>
    </w:lvl>
  </w:abstractNum>
  <w:abstractNum w:abstractNumId="14">
    <w:nsid w:val="35523BF2"/>
    <w:multiLevelType w:val="hybridMultilevel"/>
    <w:tmpl w:val="3AE82A08"/>
    <w:lvl w:tplc="E1BC7420" w:ilvl="0">
      <w:start w:val="1"/>
      <w:numFmt w:val="lowerLetter"/>
      <w:lvlText w:val="%1)"/>
      <w:lvlJc w:val="left"/>
      <w:pPr>
        <w:tabs>
          <w:tab w:pos="720" w:val="num"/>
        </w:tabs>
        <w:ind w:hanging="360" w:left="720"/>
      </w:pPr>
      <w:rPr>
        <w:rFonts w:hint="default"/>
        <w:b/>
      </w:rPr>
    </w:lvl>
    <w:lvl w:tplc="D58AB3B6" w:ilvl="1">
      <w:start w:val="4"/>
      <w:numFmt w:val="bullet"/>
      <w:lvlText w:val="-"/>
      <w:lvlJc w:val="left"/>
      <w:pPr>
        <w:tabs>
          <w:tab w:pos="1440" w:val="num"/>
        </w:tabs>
        <w:ind w:hanging="360" w:left="1440"/>
      </w:pPr>
      <w:rPr>
        <w:rFonts w:cs="Times New Roman" w:eastAsia="Times New Roman" w:hAnsi="Bookman Old Style" w:ascii="Bookman Old Style"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394E2053"/>
    <w:multiLevelType w:val="hybridMultilevel"/>
    <w:tmpl w:val="C0F4D002"/>
    <w:lvl w:tplc="6C7E7720" w:ilvl="0">
      <w:start w:val="2"/>
      <w:numFmt w:val="decimal"/>
      <w:lvlText w:val="%1."/>
      <w:lvlJc w:val="left"/>
      <w:pPr>
        <w:ind w:hanging="360" w:left="786"/>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3AD77A05"/>
    <w:multiLevelType w:val="hybridMultilevel"/>
    <w:tmpl w:val="8456585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3DEA0D28"/>
    <w:multiLevelType w:val="hybridMultilevel"/>
    <w:tmpl w:val="E26006C2"/>
    <w:lvl w:tplc="041A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18">
    <w:nsid w:val="3ECE1E1A"/>
    <w:multiLevelType w:val="hybridMultilevel"/>
    <w:tmpl w:val="E8720090"/>
    <w:lvl w:tplc="17BCE55C" w:ilvl="0">
      <w:start w:val="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40F0665A"/>
    <w:multiLevelType w:val="hybridMultilevel"/>
    <w:tmpl w:val="A23AF204"/>
    <w:lvl w:tplc="04090001" w:ilvl="0">
      <w:start w:val="1"/>
      <w:numFmt w:val="bullet"/>
      <w:lvlText w:val=""/>
      <w:lvlJc w:val="left"/>
      <w:pPr>
        <w:tabs>
          <w:tab w:pos="720" w:val="num"/>
        </w:tabs>
        <w:ind w:hanging="360" w:left="720"/>
      </w:pPr>
      <w:rPr>
        <w:rFonts w:hAnsi="Symbol" w:ascii="Symbol"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0">
    <w:nsid w:val="44104F22"/>
    <w:multiLevelType w:val="hybridMultilevel"/>
    <w:tmpl w:val="6B30A752"/>
    <w:lvl w:tplc="319CA4E4" w:ilvl="0">
      <w:start w:val="1"/>
      <w:numFmt w:val="lowerLetter"/>
      <w:lvlText w:val="%1)"/>
      <w:lvlJc w:val="left"/>
      <w:pPr>
        <w:tabs>
          <w:tab w:pos="720" w:val="num"/>
        </w:tabs>
        <w:ind w:hanging="360" w:left="720"/>
      </w:pPr>
      <w:rPr>
        <w:b/>
      </w:rPr>
    </w:lvl>
    <w:lvl w:tplc="60BA30E0" w:ilvl="1">
      <w:start w:val="5"/>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1">
    <w:nsid w:val="461E3837"/>
    <w:multiLevelType w:val="hybridMultilevel"/>
    <w:tmpl w:val="C0F4D002"/>
    <w:lvl w:tplc="6C7E7720" w:ilvl="0">
      <w:start w:val="2"/>
      <w:numFmt w:val="decimal"/>
      <w:lvlText w:val="%1."/>
      <w:lvlJc w:val="left"/>
      <w:pPr>
        <w:ind w:hanging="360" w:left="786"/>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469F03F7"/>
    <w:multiLevelType w:val="hybridMultilevel"/>
    <w:tmpl w:val="0E6A7770"/>
    <w:lvl w:tplc="DC7E5E38" w:ilvl="0">
      <w:start w:val="1"/>
      <w:numFmt w:val="decimal"/>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48ED75D9"/>
    <w:multiLevelType w:val="hybridMultilevel"/>
    <w:tmpl w:val="4ABEEC5C"/>
    <w:lvl w:tplc="EAE4AA8C" w:ilvl="0">
      <w:start w:val="1"/>
      <w:numFmt w:val="decimal"/>
      <w:lvlText w:val="%1."/>
      <w:lvlJc w:val="left"/>
      <w:pPr>
        <w:ind w:hanging="360" w:left="1211"/>
      </w:pPr>
      <w:rPr>
        <w:rFonts w:hint="default"/>
      </w:rPr>
    </w:lvl>
    <w:lvl w:tentative="true" w:tplc="041A0019" w:ilvl="1">
      <w:start w:val="1"/>
      <w:numFmt w:val="lowerLetter"/>
      <w:lvlText w:val="%2."/>
      <w:lvlJc w:val="left"/>
      <w:pPr>
        <w:ind w:hanging="360" w:left="1931"/>
      </w:pPr>
    </w:lvl>
    <w:lvl w:tentative="true" w:tplc="041A001B" w:ilvl="2">
      <w:start w:val="1"/>
      <w:numFmt w:val="lowerRoman"/>
      <w:lvlText w:val="%3."/>
      <w:lvlJc w:val="right"/>
      <w:pPr>
        <w:ind w:hanging="180" w:left="2651"/>
      </w:pPr>
    </w:lvl>
    <w:lvl w:tentative="true" w:tplc="041A000F" w:ilvl="3">
      <w:start w:val="1"/>
      <w:numFmt w:val="decimal"/>
      <w:lvlText w:val="%4."/>
      <w:lvlJc w:val="left"/>
      <w:pPr>
        <w:ind w:hanging="360" w:left="3371"/>
      </w:pPr>
    </w:lvl>
    <w:lvl w:tentative="true" w:tplc="041A0019" w:ilvl="4">
      <w:start w:val="1"/>
      <w:numFmt w:val="lowerLetter"/>
      <w:lvlText w:val="%5."/>
      <w:lvlJc w:val="left"/>
      <w:pPr>
        <w:ind w:hanging="360" w:left="4091"/>
      </w:pPr>
    </w:lvl>
    <w:lvl w:tentative="true" w:tplc="041A001B" w:ilvl="5">
      <w:start w:val="1"/>
      <w:numFmt w:val="lowerRoman"/>
      <w:lvlText w:val="%6."/>
      <w:lvlJc w:val="right"/>
      <w:pPr>
        <w:ind w:hanging="180" w:left="4811"/>
      </w:pPr>
    </w:lvl>
    <w:lvl w:tentative="true" w:tplc="041A000F" w:ilvl="6">
      <w:start w:val="1"/>
      <w:numFmt w:val="decimal"/>
      <w:lvlText w:val="%7."/>
      <w:lvlJc w:val="left"/>
      <w:pPr>
        <w:ind w:hanging="360" w:left="5531"/>
      </w:pPr>
    </w:lvl>
    <w:lvl w:tentative="true" w:tplc="041A0019" w:ilvl="7">
      <w:start w:val="1"/>
      <w:numFmt w:val="lowerLetter"/>
      <w:lvlText w:val="%8."/>
      <w:lvlJc w:val="left"/>
      <w:pPr>
        <w:ind w:hanging="360" w:left="6251"/>
      </w:pPr>
    </w:lvl>
    <w:lvl w:tentative="true" w:tplc="041A001B" w:ilvl="8">
      <w:start w:val="1"/>
      <w:numFmt w:val="lowerRoman"/>
      <w:lvlText w:val="%9."/>
      <w:lvlJc w:val="right"/>
      <w:pPr>
        <w:ind w:hanging="180" w:left="6971"/>
      </w:pPr>
    </w:lvl>
  </w:abstractNum>
  <w:abstractNum w:abstractNumId="24">
    <w:nsid w:val="54DE031C"/>
    <w:multiLevelType w:val="hybridMultilevel"/>
    <w:tmpl w:val="8456585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63852A20"/>
    <w:multiLevelType w:val="multilevel"/>
    <w:tmpl w:val="ABA4599C"/>
    <w:lvl w:ilvl="0">
      <w:start w:val="1"/>
      <w:numFmt w:val="decimal"/>
      <w:lvlText w:val="%1."/>
      <w:lvlJc w:val="left"/>
      <w:pPr>
        <w:ind w:hanging="360" w:left="720"/>
      </w:pPr>
      <w:rPr>
        <w:rFonts w:hint="default"/>
      </w:rPr>
    </w:lvl>
    <w:lvl w:ilvl="1">
      <w:start w:val="2"/>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26">
    <w:nsid w:val="66102FF5"/>
    <w:multiLevelType w:val="hybridMultilevel"/>
    <w:tmpl w:val="B2CA73D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70FB155D"/>
    <w:multiLevelType w:val="hybridMultilevel"/>
    <w:tmpl w:val="A266C66C"/>
    <w:lvl w:tplc="FA3EC5EC" w:ilvl="0">
      <w:start w:val="6"/>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8">
    <w:nsid w:val="71CF669A"/>
    <w:multiLevelType w:val="hybridMultilevel"/>
    <w:tmpl w:val="F7984CCE"/>
    <w:lvl w:tplc="0409000F" w:ilvl="0">
      <w:start w:val="1"/>
      <w:numFmt w:val="decimal"/>
      <w:lvlText w:val="%1."/>
      <w:lvlJc w:val="left"/>
      <w:pPr>
        <w:ind w:hanging="360" w:left="720"/>
      </w:pPr>
      <w:rPr>
        <w:rFonts w:hint="default"/>
        <w:b w:val="false"/>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29">
    <w:nsid w:val="73071CF3"/>
    <w:multiLevelType w:val="multilevel"/>
    <w:tmpl w:val="78CC8EE6"/>
    <w:lvl w:ilvl="0">
      <w:start w:val="1"/>
      <w:numFmt w:val="bullet"/>
      <w:lvlText w:val="o"/>
      <w:lvlJc w:val="left"/>
      <w:pPr>
        <w:tabs>
          <w:tab w:pos="720" w:val="num"/>
        </w:tabs>
        <w:ind w:hanging="360" w:left="720"/>
      </w:pPr>
      <w:rPr>
        <w:rFonts w:cs="Courier New" w:hAnsi="Courier New" w:ascii="Courier New" w:hint="default"/>
      </w:rPr>
    </w:lvl>
    <w:lvl w:ilvl="1">
      <w:start w:val="1"/>
      <w:numFmt w:val="bullet"/>
      <w:lvlText w:val="o"/>
      <w:lvlJc w:val="left"/>
      <w:pPr>
        <w:tabs>
          <w:tab w:pos="1440" w:val="num"/>
        </w:tabs>
        <w:ind w:hanging="360" w:left="1440"/>
      </w:pPr>
      <w:rPr>
        <w:rFonts w:cs="Courier New" w:hAnsi="Courier New" w:ascii="Courier New" w:hint="default"/>
      </w:rPr>
    </w:lvl>
    <w:lvl w:ilvl="2">
      <w:start w:val="1"/>
      <w:numFmt w:val="bullet"/>
      <w:lvlText w:val=""/>
      <w:lvlJc w:val="left"/>
      <w:pPr>
        <w:tabs>
          <w:tab w:pos="2160" w:val="num"/>
        </w:tabs>
        <w:ind w:hanging="360" w:left="2160"/>
      </w:pPr>
      <w:rPr>
        <w:rFonts w:hAnsi="Wingdings" w:ascii="Wingdings" w:hint="default"/>
      </w:rPr>
    </w:lvl>
    <w:lvl w:ilvl="3">
      <w:start w:val="1"/>
      <w:numFmt w:val="bullet"/>
      <w:lvlText w:val=""/>
      <w:lvlJc w:val="left"/>
      <w:pPr>
        <w:tabs>
          <w:tab w:pos="2880" w:val="num"/>
        </w:tabs>
        <w:ind w:hanging="360" w:left="2880"/>
      </w:pPr>
      <w:rPr>
        <w:rFonts w:hAnsi="Symbol" w:ascii="Symbol" w:hint="default"/>
      </w:rPr>
    </w:lvl>
    <w:lvl w:ilvl="4">
      <w:start w:val="1"/>
      <w:numFmt w:val="bullet"/>
      <w:lvlText w:val="o"/>
      <w:lvlJc w:val="left"/>
      <w:pPr>
        <w:tabs>
          <w:tab w:pos="3600" w:val="num"/>
        </w:tabs>
        <w:ind w:hanging="360" w:left="3600"/>
      </w:pPr>
      <w:rPr>
        <w:rFonts w:cs="Courier New" w:hAnsi="Courier New" w:ascii="Courier New" w:hint="default"/>
      </w:rPr>
    </w:lvl>
    <w:lvl w:ilvl="5">
      <w:start w:val="1"/>
      <w:numFmt w:val="bullet"/>
      <w:lvlText w:val=""/>
      <w:lvlJc w:val="left"/>
      <w:pPr>
        <w:tabs>
          <w:tab w:pos="4320" w:val="num"/>
        </w:tabs>
        <w:ind w:hanging="360" w:left="4320"/>
      </w:pPr>
      <w:rPr>
        <w:rFonts w:hAnsi="Wingdings" w:ascii="Wingdings" w:hint="default"/>
      </w:rPr>
    </w:lvl>
    <w:lvl w:ilvl="6">
      <w:start w:val="1"/>
      <w:numFmt w:val="bullet"/>
      <w:lvlText w:val=""/>
      <w:lvlJc w:val="left"/>
      <w:pPr>
        <w:tabs>
          <w:tab w:pos="5040" w:val="num"/>
        </w:tabs>
        <w:ind w:hanging="360" w:left="5040"/>
      </w:pPr>
      <w:rPr>
        <w:rFonts w:hAnsi="Symbol" w:ascii="Symbol" w:hint="default"/>
      </w:rPr>
    </w:lvl>
    <w:lvl w:ilvl="7">
      <w:start w:val="1"/>
      <w:numFmt w:val="bullet"/>
      <w:lvlText w:val="o"/>
      <w:lvlJc w:val="left"/>
      <w:pPr>
        <w:tabs>
          <w:tab w:pos="5760" w:val="num"/>
        </w:tabs>
        <w:ind w:hanging="360" w:left="5760"/>
      </w:pPr>
      <w:rPr>
        <w:rFonts w:cs="Courier New" w:hAnsi="Courier New" w:ascii="Courier New" w:hint="default"/>
      </w:rPr>
    </w:lvl>
    <w:lvl w:ilvl="8">
      <w:start w:val="1"/>
      <w:numFmt w:val="bullet"/>
      <w:lvlText w:val=""/>
      <w:lvlJc w:val="left"/>
      <w:pPr>
        <w:tabs>
          <w:tab w:pos="6480" w:val="num"/>
        </w:tabs>
        <w:ind w:hanging="360" w:left="6480"/>
      </w:pPr>
      <w:rPr>
        <w:rFonts w:hAnsi="Wingdings" w:ascii="Wingdings" w:hint="default"/>
      </w:rPr>
    </w:lvl>
  </w:abstractNum>
  <w:abstractNum w:abstractNumId="30">
    <w:nsid w:val="7D447300"/>
    <w:multiLevelType w:val="hybridMultilevel"/>
    <w:tmpl w:val="9D66D926"/>
    <w:lvl w:tplc="0CB60D32" w:ilvl="0">
      <w:start w:val="1"/>
      <w:numFmt w:val="decimal"/>
      <w:lvlText w:val="%1."/>
      <w:lvlJc w:val="left"/>
      <w:pPr>
        <w:ind w:hanging="360" w:left="786"/>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31">
    <w:nsid w:val="7F0118F6"/>
    <w:multiLevelType w:val="hybridMultilevel"/>
    <w:tmpl w:val="859C26D8"/>
    <w:lvl w:tplc="04090001" w:ilvl="0">
      <w:start w:val="1"/>
      <w:numFmt w:val="bullet"/>
      <w:lvlText w:val=""/>
      <w:lvlJc w:val="left"/>
      <w:pPr>
        <w:tabs>
          <w:tab w:pos="720" w:val="num"/>
        </w:tabs>
        <w:ind w:hanging="360" w:left="720"/>
      </w:pPr>
      <w:rPr>
        <w:rFonts w:hAnsi="Symbol" w:ascii="Symbol"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num w:numId="1">
    <w:abstractNumId w:val="3"/>
  </w:num>
  <w:num w:numId="2">
    <w:abstractNumId w:val="31"/>
  </w:num>
  <w:num w:numId="3">
    <w:abstractNumId w:val="0"/>
  </w:num>
  <w:num w:numId="4">
    <w:abstractNumId w:val="9"/>
  </w:num>
  <w:num w:numId="5">
    <w:abstractNumId w:val="8"/>
  </w:num>
  <w:num w:numId="6">
    <w:abstractNumId w:val="11"/>
  </w:num>
  <w:num w:numId="7">
    <w:abstractNumId w:val="14"/>
  </w:num>
  <w:num w:numId="8">
    <w:abstractNumId w:val="20"/>
  </w:num>
  <w:num w:numId="9">
    <w:abstractNumId w:val="5"/>
  </w:num>
  <w:num w:numId="10">
    <w:abstractNumId w:val="29"/>
  </w:num>
  <w:num w:numId="11">
    <w:abstractNumId w:val="19"/>
  </w:num>
  <w:num w:numId="12">
    <w:abstractNumId w:val="1"/>
  </w:num>
  <w:num w:numId="13">
    <w:abstractNumId w:val="7"/>
  </w:num>
  <w:num w:numId="14">
    <w:abstractNumId w:val="10"/>
  </w:num>
  <w:num w:numId="15">
    <w:abstractNumId w:val="28"/>
  </w:num>
  <w:num w:numId="16">
    <w:abstractNumId w:val="17"/>
  </w:num>
  <w:num w:numId="17">
    <w:abstractNumId w:val="26"/>
  </w:num>
  <w:num w:numId="18">
    <w:abstractNumId w:val="27"/>
  </w:num>
  <w:num w:numId="19">
    <w:abstractNumId w:val="22"/>
  </w:num>
  <w:num w:numId="20">
    <w:abstractNumId w:val="2"/>
  </w:num>
  <w:num w:numId="21">
    <w:abstractNumId w:val="13"/>
  </w:num>
  <w:num w:numId="22">
    <w:abstractNumId w:val="23"/>
  </w:num>
  <w:num w:numId="23">
    <w:abstractNumId w:val="25"/>
  </w:num>
  <w:num w:numId="24">
    <w:abstractNumId w:val="16"/>
  </w:num>
  <w:num w:numId="25">
    <w:abstractNumId w:val="30"/>
  </w:num>
  <w:num w:numId="26">
    <w:abstractNumId w:val="6"/>
  </w:num>
  <w:num w:numId="27">
    <w:abstractNumId w:val="24"/>
  </w:num>
  <w:num w:numId="28">
    <w:abstractNumId w:val="18"/>
  </w:num>
  <w:num w:numId="29">
    <w:abstractNumId w:val="4"/>
  </w:num>
  <w:num w:numId="30">
    <w:abstractNumId w:val="21"/>
  </w:num>
  <w:num w:numId="31">
    <w:abstractNumId w:val="15"/>
  </w:num>
  <w:num w:numId="32">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4C46"/>
    <w:rsid w:val="0000082C"/>
    <w:rsid w:val="00002234"/>
    <w:rsid w:val="00002676"/>
    <w:rsid w:val="0001447E"/>
    <w:rsid w:val="00015CC1"/>
    <w:rsid w:val="0002221A"/>
    <w:rsid w:val="00034E16"/>
    <w:rsid w:val="00044156"/>
    <w:rsid w:val="000476C3"/>
    <w:rsid w:val="000524E4"/>
    <w:rsid w:val="000526A9"/>
    <w:rsid w:val="0007571E"/>
    <w:rsid w:val="00081200"/>
    <w:rsid w:val="00085D00"/>
    <w:rsid w:val="00092B57"/>
    <w:rsid w:val="000A487F"/>
    <w:rsid w:val="000A5E15"/>
    <w:rsid w:val="000B279B"/>
    <w:rsid w:val="000B4185"/>
    <w:rsid w:val="000C2874"/>
    <w:rsid w:val="000D2137"/>
    <w:rsid w:val="000D6C47"/>
    <w:rsid w:val="000F13B9"/>
    <w:rsid w:val="000F7452"/>
    <w:rsid w:val="00100907"/>
    <w:rsid w:val="00102ED4"/>
    <w:rsid w:val="0011604C"/>
    <w:rsid w:val="00123F27"/>
    <w:rsid w:val="00124D22"/>
    <w:rsid w:val="001271B6"/>
    <w:rsid w:val="0012779A"/>
    <w:rsid w:val="00131452"/>
    <w:rsid w:val="0013227C"/>
    <w:rsid w:val="00133E31"/>
    <w:rsid w:val="00142B07"/>
    <w:rsid w:val="0014388A"/>
    <w:rsid w:val="00146A2F"/>
    <w:rsid w:val="00150301"/>
    <w:rsid w:val="001565C6"/>
    <w:rsid w:val="001600E4"/>
    <w:rsid w:val="001606A1"/>
    <w:rsid w:val="00162778"/>
    <w:rsid w:val="001643EA"/>
    <w:rsid w:val="00172718"/>
    <w:rsid w:val="00175118"/>
    <w:rsid w:val="00177EB3"/>
    <w:rsid w:val="001808C3"/>
    <w:rsid w:val="00185850"/>
    <w:rsid w:val="00185A81"/>
    <w:rsid w:val="00186648"/>
    <w:rsid w:val="00187D7E"/>
    <w:rsid w:val="00196208"/>
    <w:rsid w:val="001A702B"/>
    <w:rsid w:val="001B2893"/>
    <w:rsid w:val="001B6AFC"/>
    <w:rsid w:val="001D0A22"/>
    <w:rsid w:val="001D33B2"/>
    <w:rsid w:val="001D6830"/>
    <w:rsid w:val="001E3BD4"/>
    <w:rsid w:val="001F3599"/>
    <w:rsid w:val="001F71B4"/>
    <w:rsid w:val="00203BCC"/>
    <w:rsid w:val="00215FEC"/>
    <w:rsid w:val="002253DA"/>
    <w:rsid w:val="00235016"/>
    <w:rsid w:val="00242E1D"/>
    <w:rsid w:val="00250A75"/>
    <w:rsid w:val="0025360B"/>
    <w:rsid w:val="002571DC"/>
    <w:rsid w:val="00264546"/>
    <w:rsid w:val="0026556B"/>
    <w:rsid w:val="00265FCA"/>
    <w:rsid w:val="002679C0"/>
    <w:rsid w:val="00270535"/>
    <w:rsid w:val="00270F39"/>
    <w:rsid w:val="00283BFB"/>
    <w:rsid w:val="00286C48"/>
    <w:rsid w:val="002906E4"/>
    <w:rsid w:val="00291525"/>
    <w:rsid w:val="00292DD2"/>
    <w:rsid w:val="002B24EB"/>
    <w:rsid w:val="002B2FF6"/>
    <w:rsid w:val="002B7B1E"/>
    <w:rsid w:val="002C283B"/>
    <w:rsid w:val="002C349B"/>
    <w:rsid w:val="002C51F9"/>
    <w:rsid w:val="002C578A"/>
    <w:rsid w:val="002E135D"/>
    <w:rsid w:val="002F70C4"/>
    <w:rsid w:val="00303170"/>
    <w:rsid w:val="00316D1A"/>
    <w:rsid w:val="00325D7A"/>
    <w:rsid w:val="0033243C"/>
    <w:rsid w:val="00342CB5"/>
    <w:rsid w:val="00342DBE"/>
    <w:rsid w:val="0034322C"/>
    <w:rsid w:val="00343F5D"/>
    <w:rsid w:val="00356426"/>
    <w:rsid w:val="003656D4"/>
    <w:rsid w:val="00371707"/>
    <w:rsid w:val="0037292C"/>
    <w:rsid w:val="00375F70"/>
    <w:rsid w:val="00390970"/>
    <w:rsid w:val="003A0715"/>
    <w:rsid w:val="003A1D7B"/>
    <w:rsid w:val="003A75AC"/>
    <w:rsid w:val="003E175B"/>
    <w:rsid w:val="003E1F92"/>
    <w:rsid w:val="003E33CB"/>
    <w:rsid w:val="003F6EFF"/>
    <w:rsid w:val="003F7552"/>
    <w:rsid w:val="003F7FEC"/>
    <w:rsid w:val="0040508B"/>
    <w:rsid w:val="004105D0"/>
    <w:rsid w:val="00414550"/>
    <w:rsid w:val="00430C22"/>
    <w:rsid w:val="00432969"/>
    <w:rsid w:val="00452B57"/>
    <w:rsid w:val="00452C41"/>
    <w:rsid w:val="0045321D"/>
    <w:rsid w:val="00454F34"/>
    <w:rsid w:val="00456DA3"/>
    <w:rsid w:val="00460C42"/>
    <w:rsid w:val="00463677"/>
    <w:rsid w:val="00465141"/>
    <w:rsid w:val="004718D5"/>
    <w:rsid w:val="00471ABE"/>
    <w:rsid w:val="00477412"/>
    <w:rsid w:val="00482522"/>
    <w:rsid w:val="00491248"/>
    <w:rsid w:val="00494A4E"/>
    <w:rsid w:val="004A0C49"/>
    <w:rsid w:val="004A258C"/>
    <w:rsid w:val="004A39A0"/>
    <w:rsid w:val="004A6478"/>
    <w:rsid w:val="004B211B"/>
    <w:rsid w:val="004B2EF9"/>
    <w:rsid w:val="004B4040"/>
    <w:rsid w:val="004C209B"/>
    <w:rsid w:val="004D2252"/>
    <w:rsid w:val="004D2A1F"/>
    <w:rsid w:val="004D5FE2"/>
    <w:rsid w:val="004E0916"/>
    <w:rsid w:val="004F12A4"/>
    <w:rsid w:val="00511669"/>
    <w:rsid w:val="00520932"/>
    <w:rsid w:val="0052370E"/>
    <w:rsid w:val="00527779"/>
    <w:rsid w:val="00537AAA"/>
    <w:rsid w:val="00541DD3"/>
    <w:rsid w:val="00554FEF"/>
    <w:rsid w:val="00562F46"/>
    <w:rsid w:val="0059591E"/>
    <w:rsid w:val="005A00E9"/>
    <w:rsid w:val="005B49EE"/>
    <w:rsid w:val="005C0D88"/>
    <w:rsid w:val="005C1650"/>
    <w:rsid w:val="005C62B4"/>
    <w:rsid w:val="005E0758"/>
    <w:rsid w:val="005E1D82"/>
    <w:rsid w:val="005E26AD"/>
    <w:rsid w:val="005F36CA"/>
    <w:rsid w:val="005F43EC"/>
    <w:rsid w:val="005F54D5"/>
    <w:rsid w:val="00601566"/>
    <w:rsid w:val="006125FB"/>
    <w:rsid w:val="00621847"/>
    <w:rsid w:val="006236D1"/>
    <w:rsid w:val="006244BB"/>
    <w:rsid w:val="00625627"/>
    <w:rsid w:val="0062780F"/>
    <w:rsid w:val="006347FE"/>
    <w:rsid w:val="00647DDF"/>
    <w:rsid w:val="00657124"/>
    <w:rsid w:val="00661885"/>
    <w:rsid w:val="00670AD2"/>
    <w:rsid w:val="00676DE4"/>
    <w:rsid w:val="00681E15"/>
    <w:rsid w:val="00683AB9"/>
    <w:rsid w:val="0068537D"/>
    <w:rsid w:val="00693DA6"/>
    <w:rsid w:val="00693FED"/>
    <w:rsid w:val="006A146C"/>
    <w:rsid w:val="006A2223"/>
    <w:rsid w:val="006A6650"/>
    <w:rsid w:val="006B1820"/>
    <w:rsid w:val="006B6E28"/>
    <w:rsid w:val="006C076E"/>
    <w:rsid w:val="006C0B3A"/>
    <w:rsid w:val="006C3039"/>
    <w:rsid w:val="006C3A3E"/>
    <w:rsid w:val="006C655D"/>
    <w:rsid w:val="006D4B30"/>
    <w:rsid w:val="007015AC"/>
    <w:rsid w:val="00707D86"/>
    <w:rsid w:val="00716CF6"/>
    <w:rsid w:val="00723ED1"/>
    <w:rsid w:val="00727C61"/>
    <w:rsid w:val="0073298A"/>
    <w:rsid w:val="00742335"/>
    <w:rsid w:val="00751834"/>
    <w:rsid w:val="007715F0"/>
    <w:rsid w:val="007741A6"/>
    <w:rsid w:val="007745C5"/>
    <w:rsid w:val="007875D9"/>
    <w:rsid w:val="007A0E13"/>
    <w:rsid w:val="007A57F2"/>
    <w:rsid w:val="007B0824"/>
    <w:rsid w:val="007B1954"/>
    <w:rsid w:val="007B650A"/>
    <w:rsid w:val="007C5261"/>
    <w:rsid w:val="007D710E"/>
    <w:rsid w:val="007E6785"/>
    <w:rsid w:val="007F043A"/>
    <w:rsid w:val="007F2FE0"/>
    <w:rsid w:val="007F3FA4"/>
    <w:rsid w:val="00801037"/>
    <w:rsid w:val="00823DAF"/>
    <w:rsid w:val="00831F0F"/>
    <w:rsid w:val="008456F0"/>
    <w:rsid w:val="008524A5"/>
    <w:rsid w:val="0085347A"/>
    <w:rsid w:val="008562E7"/>
    <w:rsid w:val="00856B95"/>
    <w:rsid w:val="00871B03"/>
    <w:rsid w:val="008769A3"/>
    <w:rsid w:val="00894E40"/>
    <w:rsid w:val="008B1414"/>
    <w:rsid w:val="008C626E"/>
    <w:rsid w:val="008D0B96"/>
    <w:rsid w:val="008F0EDA"/>
    <w:rsid w:val="008F2DF8"/>
    <w:rsid w:val="008F687D"/>
    <w:rsid w:val="009007D7"/>
    <w:rsid w:val="00906E07"/>
    <w:rsid w:val="00910C6B"/>
    <w:rsid w:val="0091494D"/>
    <w:rsid w:val="009304B8"/>
    <w:rsid w:val="00930FDD"/>
    <w:rsid w:val="00932871"/>
    <w:rsid w:val="0094464C"/>
    <w:rsid w:val="009457AE"/>
    <w:rsid w:val="009477C1"/>
    <w:rsid w:val="009567A3"/>
    <w:rsid w:val="00957C18"/>
    <w:rsid w:val="00963E4F"/>
    <w:rsid w:val="0096534E"/>
    <w:rsid w:val="00975554"/>
    <w:rsid w:val="00975778"/>
    <w:rsid w:val="00986E49"/>
    <w:rsid w:val="009A307F"/>
    <w:rsid w:val="009B41ED"/>
    <w:rsid w:val="009B441D"/>
    <w:rsid w:val="009B750D"/>
    <w:rsid w:val="009C41AB"/>
    <w:rsid w:val="009C6978"/>
    <w:rsid w:val="009D3472"/>
    <w:rsid w:val="009D39DB"/>
    <w:rsid w:val="009D4395"/>
    <w:rsid w:val="009D7540"/>
    <w:rsid w:val="009E2216"/>
    <w:rsid w:val="009F7E3C"/>
    <w:rsid w:val="009F7FA5"/>
    <w:rsid w:val="00A27440"/>
    <w:rsid w:val="00A46E9D"/>
    <w:rsid w:val="00A473B6"/>
    <w:rsid w:val="00A47432"/>
    <w:rsid w:val="00A4752C"/>
    <w:rsid w:val="00A72CF7"/>
    <w:rsid w:val="00A802A3"/>
    <w:rsid w:val="00A8315D"/>
    <w:rsid w:val="00A85F82"/>
    <w:rsid w:val="00A86468"/>
    <w:rsid w:val="00A86B6E"/>
    <w:rsid w:val="00A9233D"/>
    <w:rsid w:val="00AA2515"/>
    <w:rsid w:val="00AA52A3"/>
    <w:rsid w:val="00AA5870"/>
    <w:rsid w:val="00AB3460"/>
    <w:rsid w:val="00AC0FBE"/>
    <w:rsid w:val="00AC12DA"/>
    <w:rsid w:val="00AC2FCB"/>
    <w:rsid w:val="00AC5477"/>
    <w:rsid w:val="00AC63A5"/>
    <w:rsid w:val="00AD0CB8"/>
    <w:rsid w:val="00AD2935"/>
    <w:rsid w:val="00AD373C"/>
    <w:rsid w:val="00AD7411"/>
    <w:rsid w:val="00AE00E9"/>
    <w:rsid w:val="00AE2572"/>
    <w:rsid w:val="00AF137A"/>
    <w:rsid w:val="00AF620E"/>
    <w:rsid w:val="00AF71AC"/>
    <w:rsid w:val="00B01266"/>
    <w:rsid w:val="00B018B2"/>
    <w:rsid w:val="00B079DA"/>
    <w:rsid w:val="00B15758"/>
    <w:rsid w:val="00B27E18"/>
    <w:rsid w:val="00B40367"/>
    <w:rsid w:val="00B564AD"/>
    <w:rsid w:val="00B5697F"/>
    <w:rsid w:val="00B6391A"/>
    <w:rsid w:val="00B64EBA"/>
    <w:rsid w:val="00B72BBF"/>
    <w:rsid w:val="00B94A3F"/>
    <w:rsid w:val="00BA1520"/>
    <w:rsid w:val="00BA3F9A"/>
    <w:rsid w:val="00BB0221"/>
    <w:rsid w:val="00BB0852"/>
    <w:rsid w:val="00BB7C67"/>
    <w:rsid w:val="00BC001B"/>
    <w:rsid w:val="00BD0596"/>
    <w:rsid w:val="00BD2278"/>
    <w:rsid w:val="00BD29F2"/>
    <w:rsid w:val="00BD2DFA"/>
    <w:rsid w:val="00BD3330"/>
    <w:rsid w:val="00BE2C33"/>
    <w:rsid w:val="00BE5B1B"/>
    <w:rsid w:val="00BE6D53"/>
    <w:rsid w:val="00BE713C"/>
    <w:rsid w:val="00C00620"/>
    <w:rsid w:val="00C073D3"/>
    <w:rsid w:val="00C13744"/>
    <w:rsid w:val="00C13E37"/>
    <w:rsid w:val="00C15B32"/>
    <w:rsid w:val="00C214B9"/>
    <w:rsid w:val="00C565B2"/>
    <w:rsid w:val="00C61314"/>
    <w:rsid w:val="00C630D5"/>
    <w:rsid w:val="00C659B5"/>
    <w:rsid w:val="00C66D4A"/>
    <w:rsid w:val="00C70A1A"/>
    <w:rsid w:val="00C72C1A"/>
    <w:rsid w:val="00C81800"/>
    <w:rsid w:val="00C81D13"/>
    <w:rsid w:val="00C87713"/>
    <w:rsid w:val="00C87C59"/>
    <w:rsid w:val="00C900E8"/>
    <w:rsid w:val="00C9036F"/>
    <w:rsid w:val="00C922B4"/>
    <w:rsid w:val="00CA3A2E"/>
    <w:rsid w:val="00CB14D0"/>
    <w:rsid w:val="00CB1D9C"/>
    <w:rsid w:val="00CB2DC8"/>
    <w:rsid w:val="00CB6D61"/>
    <w:rsid w:val="00CC1EC0"/>
    <w:rsid w:val="00CD3C63"/>
    <w:rsid w:val="00CD4A2F"/>
    <w:rsid w:val="00CD4D99"/>
    <w:rsid w:val="00CD6556"/>
    <w:rsid w:val="00CF1978"/>
    <w:rsid w:val="00CF3ECE"/>
    <w:rsid w:val="00D01085"/>
    <w:rsid w:val="00D04CA8"/>
    <w:rsid w:val="00D05E96"/>
    <w:rsid w:val="00D14A7D"/>
    <w:rsid w:val="00D31A7F"/>
    <w:rsid w:val="00D35313"/>
    <w:rsid w:val="00D40E99"/>
    <w:rsid w:val="00D46159"/>
    <w:rsid w:val="00D627E2"/>
    <w:rsid w:val="00D71304"/>
    <w:rsid w:val="00D752C3"/>
    <w:rsid w:val="00D80477"/>
    <w:rsid w:val="00D806E0"/>
    <w:rsid w:val="00D87B42"/>
    <w:rsid w:val="00DA0460"/>
    <w:rsid w:val="00DA3241"/>
    <w:rsid w:val="00DB10A1"/>
    <w:rsid w:val="00DC292B"/>
    <w:rsid w:val="00DD15D1"/>
    <w:rsid w:val="00DD36C2"/>
    <w:rsid w:val="00DE0A2A"/>
    <w:rsid w:val="00DE1448"/>
    <w:rsid w:val="00DE4D86"/>
    <w:rsid w:val="00DE6D65"/>
    <w:rsid w:val="00E10844"/>
    <w:rsid w:val="00E11A0D"/>
    <w:rsid w:val="00E1480E"/>
    <w:rsid w:val="00E21C0A"/>
    <w:rsid w:val="00E265C0"/>
    <w:rsid w:val="00E312F4"/>
    <w:rsid w:val="00E32E76"/>
    <w:rsid w:val="00E33ADB"/>
    <w:rsid w:val="00E35825"/>
    <w:rsid w:val="00E52220"/>
    <w:rsid w:val="00E63D7F"/>
    <w:rsid w:val="00E67934"/>
    <w:rsid w:val="00E71F02"/>
    <w:rsid w:val="00E72209"/>
    <w:rsid w:val="00E81ED4"/>
    <w:rsid w:val="00E828A0"/>
    <w:rsid w:val="00E84C46"/>
    <w:rsid w:val="00E94EF6"/>
    <w:rsid w:val="00E96A03"/>
    <w:rsid w:val="00EA2F01"/>
    <w:rsid w:val="00EB1055"/>
    <w:rsid w:val="00EB4B44"/>
    <w:rsid w:val="00EB5DCF"/>
    <w:rsid w:val="00EC1E59"/>
    <w:rsid w:val="00EC5192"/>
    <w:rsid w:val="00EC6727"/>
    <w:rsid w:val="00EE27D0"/>
    <w:rsid w:val="00EE36B8"/>
    <w:rsid w:val="00EE7C9F"/>
    <w:rsid w:val="00EF067D"/>
    <w:rsid w:val="00EF1F93"/>
    <w:rsid w:val="00EF52C1"/>
    <w:rsid w:val="00F01072"/>
    <w:rsid w:val="00F025C7"/>
    <w:rsid w:val="00F0657A"/>
    <w:rsid w:val="00F07093"/>
    <w:rsid w:val="00F12FAF"/>
    <w:rsid w:val="00F24F16"/>
    <w:rsid w:val="00F41187"/>
    <w:rsid w:val="00F4189D"/>
    <w:rsid w:val="00F445DD"/>
    <w:rsid w:val="00F50317"/>
    <w:rsid w:val="00F53D33"/>
    <w:rsid w:val="00F76276"/>
    <w:rsid w:val="00F82D7F"/>
    <w:rsid w:val="00F8681C"/>
    <w:rsid w:val="00F90032"/>
    <w:rsid w:val="00F90DEA"/>
    <w:rsid w:val="00F93273"/>
    <w:rsid w:val="00FB6B3B"/>
    <w:rsid w:val="00FC12EC"/>
    <w:rsid w:val="00FC1BC9"/>
    <w:rsid w:val="00FC3DB9"/>
    <w:rsid w:val="00FC4182"/>
    <w:rsid w:val="00FC475B"/>
    <w:rsid w:val="00FC6146"/>
    <w:rsid w:val="00FE2017"/>
    <w:rsid w:val="00FE2D35"/>
    <w:rsid w:val="00FE3A0E"/>
    <w:rsid w:val="00FE6AE2"/>
    <w:rsid w:val="00FE7151"/>
    <w:rsid w:val="00FF6E9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iPriority="9" w:name="heading 2"/>
    <w:lsdException w:qFormat="true" w:uiPriority="9"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C6978"/>
    <w:rPr>
      <w:lang w:eastAsia="en-US"/>
    </w:rPr>
  </w:style>
  <w:style w:styleId="Naslov1" w:type="paragraph">
    <w:name w:val="heading 1"/>
    <w:basedOn w:val="Normal"/>
    <w:next w:val="Normal"/>
    <w:qFormat/>
    <w:pPr>
      <w:keepNext/>
      <w:outlineLvl w:val="0"/>
    </w:pPr>
    <w:rPr>
      <w:b/>
      <w:sz w:val="24"/>
    </w:rPr>
  </w:style>
  <w:style w:styleId="Naslov2" w:type="paragraph">
    <w:name w:val="heading 2"/>
    <w:basedOn w:val="Normal"/>
    <w:next w:val="Normal"/>
    <w:link w:val="Naslov2Char"/>
    <w:uiPriority w:val="9"/>
    <w:qFormat/>
    <w:pPr>
      <w:keepNext/>
      <w:jc w:val="right"/>
      <w:outlineLvl w:val="1"/>
    </w:pPr>
    <w:rPr>
      <w:b/>
      <w:sz w:val="24"/>
      <w:lang w:eastAsia="x-none"/>
    </w:rPr>
  </w:style>
  <w:style w:styleId="Naslov3" w:type="paragraph">
    <w:name w:val="heading 3"/>
    <w:basedOn w:val="Normal"/>
    <w:next w:val="Normal"/>
    <w:link w:val="Naslov3Char"/>
    <w:uiPriority w:val="9"/>
    <w:qFormat/>
    <w:pPr>
      <w:keepNext/>
      <w:jc w:val="center"/>
      <w:outlineLvl w:val="2"/>
    </w:pPr>
    <w:rPr>
      <w:b/>
      <w:sz w:val="24"/>
      <w:lang w:eastAsia="x-non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rPr>
  </w:style>
  <w:style w:customStyle="true" w:styleId="tabletitle2" w:type="character">
    <w:name w:val="table_title2"/>
    <w:basedOn w:val="Zadanifontodlomka"/>
    <w:rsid w:val="003E33CB"/>
  </w:style>
  <w:style w:customStyle="true" w:styleId="tabletextfield" w:type="character">
    <w:name w:val="table_text_field"/>
    <w:basedOn w:val="Zadanifontodlomka"/>
    <w:rsid w:val="003E33CB"/>
  </w:style>
  <w:style w:styleId="Reetkatablice" w:type="table">
    <w:name w:val="Table Grid"/>
    <w:basedOn w:val="Obinatablica"/>
    <w:rsid w:val="009007D7"/>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semiHidden/>
    <w:rsid w:val="00F82D7F"/>
    <w:rPr>
      <w:rFonts w:cs="Tahoma" w:hAnsi="Tahoma" w:ascii="Tahoma"/>
      <w:sz w:val="16"/>
      <w:szCs w:val="16"/>
    </w:rPr>
  </w:style>
  <w:style w:styleId="Podnoje" w:type="paragraph">
    <w:name w:val="footer"/>
    <w:basedOn w:val="Normal"/>
    <w:rsid w:val="00D31A7F"/>
    <w:pPr>
      <w:tabs>
        <w:tab w:pos="4703" w:val="center"/>
        <w:tab w:pos="9406" w:val="right"/>
      </w:tabs>
    </w:pPr>
  </w:style>
  <w:style w:styleId="Brojstranice" w:type="character">
    <w:name w:val="page number"/>
    <w:basedOn w:val="Zadanifontodlomka"/>
    <w:rsid w:val="00D31A7F"/>
  </w:style>
  <w:style w:customStyle="true" w:styleId="Naslov2Char" w:type="character">
    <w:name w:val="Naslov 2 Char"/>
    <w:link w:val="Naslov2"/>
    <w:uiPriority w:val="9"/>
    <w:rsid w:val="00EB5DCF"/>
    <w:rPr>
      <w:b/>
      <w:sz w:val="24"/>
      <w:lang w:val="hr-HR"/>
    </w:rPr>
  </w:style>
  <w:style w:customStyle="true" w:styleId="Naslov3Char" w:type="character">
    <w:name w:val="Naslov 3 Char"/>
    <w:link w:val="Naslov3"/>
    <w:uiPriority w:val="9"/>
    <w:rsid w:val="00D752C3"/>
    <w:rPr>
      <w:b/>
      <w:sz w:val="24"/>
      <w:lang w:val="hr-HR"/>
    </w:rPr>
  </w:style>
  <w:style w:styleId="Uvuenotijeloteksta" w:type="paragraph">
    <w:name w:val="Body Text Indent"/>
    <w:basedOn w:val="Normal"/>
    <w:link w:val="UvuenotijelotekstaChar"/>
    <w:rsid w:val="00D01085"/>
    <w:pPr>
      <w:spacing w:after="120"/>
      <w:ind w:left="283"/>
    </w:pPr>
  </w:style>
  <w:style w:customStyle="true" w:styleId="UvuenotijelotekstaChar" w:type="character">
    <w:name w:val="Uvučeno tijelo teksta Char"/>
    <w:link w:val="Uvuenotijeloteksta"/>
    <w:rsid w:val="00D01085"/>
    <w:rPr>
      <w:lang w:eastAsia="en-US" w:val="en-US"/>
    </w:rPr>
  </w:style>
  <w:style w:styleId="Hiperveza" w:type="character">
    <w:name w:val="Hyperlink"/>
    <w:rsid w:val="00F41187"/>
    <w:rPr>
      <w:color w:val="0563C1"/>
      <w:u w:val="single"/>
    </w:rPr>
  </w:style>
  <w:style w:customStyle="true" w:styleId="Nerijeenospominjanje" w:type="character">
    <w:name w:val="Neriješeno spominjanje"/>
    <w:uiPriority w:val="99"/>
    <w:semiHidden/>
    <w:unhideWhenUsed/>
    <w:rsid w:val="00F41187"/>
    <w:rPr>
      <w:color w:val="808080"/>
      <w:shd w:fill="E6E6E6" w:color="auto" w:val="clear"/>
    </w:rPr>
  </w:style>
  <w:style w:styleId="Odlomakpopisa" w:type="paragraph">
    <w:name w:val="List Paragraph"/>
    <w:basedOn w:val="Normal"/>
    <w:uiPriority w:val="34"/>
    <w:qFormat/>
    <w:rsid w:val="00871B03"/>
    <w:pPr>
      <w:ind w:left="708"/>
    </w:pPr>
    <w:rPr>
      <w:sz w:val="24"/>
      <w:szCs w:val="24"/>
      <w:lang w:eastAsia="hr-HR"/>
    </w:rPr>
  </w:style>
  <w:style w:styleId="Tekstrezerviranogmjesta" w:type="character">
    <w:name w:val="Placeholder Text"/>
    <w:basedOn w:val="Zadanifontodlomka"/>
    <w:uiPriority w:val="99"/>
    <w:semiHidden/>
    <w:rsid w:val="00EB4B44"/>
    <w:rPr>
      <w:color w:val="808080"/>
      <w:bdr w:space="0" w:sz="0" w:color="auto" w:val="none"/>
      <w:shd w:fill="auto" w:color="auto" w:val="clear"/>
    </w:rPr>
  </w:style>
  <w:style w:customStyle="true" w:styleId="eSPISCCParagraphDefaultFont" w:type="character">
    <w:name w:val="eSPIS_CC_Paragraph Default Font"/>
    <w:basedOn w:val="Zadanifontodlomka"/>
    <w:rsid w:val="00EB4B44"/>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EB4B44"/>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B4B44"/>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B4B44"/>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uiPriority="9"/>
    <w:lsdException w:name="heading 3" w:qFormat="1" w:uiPriority="9"/>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C6978"/>
    <w:rPr>
      <w:lang w:eastAsia="en-US"/>
    </w:rPr>
  </w:style>
  <w:style w:styleId="Naslov1" w:type="paragraph">
    <w:name w:val="heading 1"/>
    <w:basedOn w:val="Normal"/>
    <w:next w:val="Normal"/>
    <w:qFormat/>
    <w:pPr>
      <w:keepNext/>
      <w:outlineLvl w:val="0"/>
    </w:pPr>
    <w:rPr>
      <w:b/>
      <w:sz w:val="24"/>
    </w:rPr>
  </w:style>
  <w:style w:styleId="Naslov2" w:type="paragraph">
    <w:name w:val="heading 2"/>
    <w:basedOn w:val="Normal"/>
    <w:next w:val="Normal"/>
    <w:link w:val="Naslov2Char"/>
    <w:uiPriority w:val="9"/>
    <w:qFormat/>
    <w:pPr>
      <w:keepNext/>
      <w:jc w:val="right"/>
      <w:outlineLvl w:val="1"/>
    </w:pPr>
    <w:rPr>
      <w:b/>
      <w:sz w:val="24"/>
      <w:lang w:eastAsia="x-none"/>
    </w:rPr>
  </w:style>
  <w:style w:styleId="Naslov3" w:type="paragraph">
    <w:name w:val="heading 3"/>
    <w:basedOn w:val="Normal"/>
    <w:next w:val="Normal"/>
    <w:link w:val="Naslov3Char"/>
    <w:uiPriority w:val="9"/>
    <w:qFormat/>
    <w:pPr>
      <w:keepNext/>
      <w:jc w:val="center"/>
      <w:outlineLvl w:val="2"/>
    </w:pPr>
    <w:rPr>
      <w:b/>
      <w:sz w:val="24"/>
      <w:lang w:eastAsia="x-non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rPr>
  </w:style>
  <w:style w:customStyle="1" w:styleId="tabletitle2" w:type="character">
    <w:name w:val="table_title2"/>
    <w:basedOn w:val="Zadanifontodlomka"/>
    <w:rsid w:val="003E33CB"/>
  </w:style>
  <w:style w:customStyle="1" w:styleId="tabletextfield" w:type="character">
    <w:name w:val="table_text_field"/>
    <w:basedOn w:val="Zadanifontodlomka"/>
    <w:rsid w:val="003E33CB"/>
  </w:style>
  <w:style w:styleId="Reetkatablice" w:type="table">
    <w:name w:val="Table Grid"/>
    <w:basedOn w:val="Obinatablica"/>
    <w:rsid w:val="009007D7"/>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semiHidden/>
    <w:rsid w:val="00F82D7F"/>
    <w:rPr>
      <w:rFonts w:ascii="Tahoma" w:cs="Tahoma" w:hAnsi="Tahoma"/>
      <w:sz w:val="16"/>
      <w:szCs w:val="16"/>
    </w:rPr>
  </w:style>
  <w:style w:styleId="Podnoje" w:type="paragraph">
    <w:name w:val="footer"/>
    <w:basedOn w:val="Normal"/>
    <w:rsid w:val="00D31A7F"/>
    <w:pPr>
      <w:tabs>
        <w:tab w:pos="4703" w:val="center"/>
        <w:tab w:pos="9406" w:val="right"/>
      </w:tabs>
    </w:pPr>
  </w:style>
  <w:style w:styleId="Brojstranice" w:type="character">
    <w:name w:val="page number"/>
    <w:basedOn w:val="Zadanifontodlomka"/>
    <w:rsid w:val="00D31A7F"/>
  </w:style>
  <w:style w:customStyle="1" w:styleId="Naslov2Char" w:type="character">
    <w:name w:val="Naslov 2 Char"/>
    <w:link w:val="Naslov2"/>
    <w:uiPriority w:val="9"/>
    <w:rsid w:val="00EB5DCF"/>
    <w:rPr>
      <w:b/>
      <w:sz w:val="24"/>
      <w:lang w:val="hr-HR"/>
    </w:rPr>
  </w:style>
  <w:style w:customStyle="1" w:styleId="Naslov3Char" w:type="character">
    <w:name w:val="Naslov 3 Char"/>
    <w:link w:val="Naslov3"/>
    <w:uiPriority w:val="9"/>
    <w:rsid w:val="00D752C3"/>
    <w:rPr>
      <w:b/>
      <w:sz w:val="24"/>
      <w:lang w:val="hr-HR"/>
    </w:rPr>
  </w:style>
  <w:style w:styleId="Uvuenotijeloteksta" w:type="paragraph">
    <w:name w:val="Body Text Indent"/>
    <w:basedOn w:val="Normal"/>
    <w:link w:val="UvuenotijelotekstaChar"/>
    <w:rsid w:val="00D01085"/>
    <w:pPr>
      <w:spacing w:after="120"/>
      <w:ind w:left="283"/>
    </w:pPr>
  </w:style>
  <w:style w:customStyle="1" w:styleId="UvuenotijelotekstaChar" w:type="character">
    <w:name w:val="Uvučeno tijelo teksta Char"/>
    <w:link w:val="Uvuenotijeloteksta"/>
    <w:rsid w:val="00D01085"/>
    <w:rPr>
      <w:lang w:eastAsia="en-US" w:val="en-US"/>
    </w:rPr>
  </w:style>
  <w:style w:styleId="Hiperveza" w:type="character">
    <w:name w:val="Hyperlink"/>
    <w:rsid w:val="00F41187"/>
    <w:rPr>
      <w:color w:val="0563C1"/>
      <w:u w:val="single"/>
    </w:rPr>
  </w:style>
  <w:style w:customStyle="1" w:styleId="Nerijeenospominjanje" w:type="character">
    <w:name w:val="Neriješeno spominjanje"/>
    <w:uiPriority w:val="99"/>
    <w:semiHidden/>
    <w:unhideWhenUsed/>
    <w:rsid w:val="00F41187"/>
    <w:rPr>
      <w:color w:val="808080"/>
      <w:shd w:color="auto" w:fill="E6E6E6" w:val="clear"/>
    </w:rPr>
  </w:style>
  <w:style w:styleId="Odlomakpopisa" w:type="paragraph">
    <w:name w:val="List Paragraph"/>
    <w:basedOn w:val="Normal"/>
    <w:uiPriority w:val="34"/>
    <w:qFormat/>
    <w:rsid w:val="00871B03"/>
    <w:pPr>
      <w:ind w:left="708"/>
    </w:pPr>
    <w:rPr>
      <w:sz w:val="24"/>
      <w:szCs w:val="24"/>
      <w:lang w:eastAsia="hr-HR"/>
    </w:rPr>
  </w:style>
  <w:style w:styleId="Tekstrezerviranogmjesta" w:type="character">
    <w:name w:val="Placeholder Text"/>
    <w:basedOn w:val="Zadanifontodlomka"/>
    <w:uiPriority w:val="99"/>
    <w:semiHidden/>
    <w:rsid w:val="00EB4B44"/>
    <w:rPr>
      <w:color w:val="808080"/>
      <w:bdr w:color="auto" w:space="0" w:sz="0" w:val="none"/>
      <w:shd w:color="auto" w:fill="auto" w:val="clear"/>
    </w:rPr>
  </w:style>
  <w:style w:customStyle="1" w:styleId="eSPISCCParagraphDefaultFont" w:type="character">
    <w:name w:val="eSPIS_CC_Paragraph Default Font"/>
    <w:basedOn w:val="Zadanifontodlomka"/>
    <w:rsid w:val="00EB4B44"/>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EB4B44"/>
    <w:rPr>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B4B44"/>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B4B44"/>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522822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83224370">
          <w:marLeft w:val="0"/>
          <w:marRight w:val="0"/>
          <w:marTop w:val="60"/>
          <w:marBottom w:val="0"/>
          <w:divBdr>
            <w:top w:space="0" w:sz="0" w:color="auto" w:val="none"/>
            <w:left w:space="0" w:sz="0" w:color="auto" w:val="none"/>
            <w:bottom w:space="0" w:sz="0" w:color="auto" w:val="none"/>
            <w:right w:space="0" w:sz="0" w:color="auto" w:val="none"/>
          </w:divBdr>
          <w:divsChild>
            <w:div w:id="1870533327">
              <w:marLeft w:val="0"/>
              <w:marRight w:val="0"/>
              <w:marTop w:val="0"/>
              <w:marBottom w:val="0"/>
              <w:divBdr>
                <w:top w:space="0" w:sz="0" w:color="auto" w:val="none"/>
                <w:left w:space="0" w:sz="0" w:color="auto" w:val="none"/>
                <w:bottom w:space="0" w:sz="0" w:color="auto" w:val="none"/>
                <w:right w:space="0" w:sz="0" w:color="auto" w:val="none"/>
              </w:divBdr>
              <w:divsChild>
                <w:div w:id="7757099">
                  <w:marLeft w:val="3750"/>
                  <w:marRight w:val="0"/>
                  <w:marTop w:val="0"/>
                  <w:marBottom w:val="300"/>
                  <w:divBdr>
                    <w:top w:space="0" w:sz="0" w:color="auto" w:val="none"/>
                    <w:left w:space="0" w:sz="0" w:color="auto" w:val="none"/>
                    <w:bottom w:space="0" w:sz="0" w:color="auto" w:val="none"/>
                    <w:right w:space="0" w:sz="0" w:color="auto" w:val="none"/>
                  </w:divBdr>
                  <w:divsChild>
                    <w:div w:id="535509086">
                      <w:marLeft w:val="0"/>
                      <w:marRight w:val="0"/>
                      <w:marTop w:val="0"/>
                      <w:marBottom w:val="0"/>
                      <w:divBdr>
                        <w:top w:space="0" w:sz="0" w:color="auto" w:val="none"/>
                        <w:left w:space="0" w:sz="0" w:color="auto" w:val="none"/>
                        <w:bottom w:space="0" w:sz="0" w:color="auto" w:val="none"/>
                        <w:right w:space="0" w:sz="0" w:color="auto" w:val="none"/>
                      </w:divBdr>
                      <w:divsChild>
                        <w:div w:id="566383529">
                          <w:marLeft w:val="0"/>
                          <w:marRight w:val="0"/>
                          <w:marTop w:val="0"/>
                          <w:marBottom w:val="0"/>
                          <w:divBdr>
                            <w:top w:space="0" w:sz="0" w:color="auto" w:val="none"/>
                            <w:left w:space="0" w:sz="0" w:color="auto" w:val="none"/>
                            <w:bottom w:space="0" w:sz="0" w:color="auto" w:val="none"/>
                            <w:right w:space="0" w:sz="0" w:color="auto" w:val="none"/>
                          </w:divBdr>
                          <w:divsChild>
                            <w:div w:id="1355493527">
                              <w:marLeft w:val="0"/>
                              <w:marRight w:val="0"/>
                              <w:marTop w:val="0"/>
                              <w:marBottom w:val="0"/>
                              <w:divBdr>
                                <w:top w:space="0" w:sz="0" w:color="auto" w:val="none"/>
                                <w:left w:space="0" w:sz="0" w:color="auto" w:val="none"/>
                                <w:bottom w:space="0" w:sz="0" w:color="auto" w:val="none"/>
                                <w:right w:space="0" w:sz="0" w:color="auto" w:val="none"/>
                              </w:divBdr>
                              <w:divsChild>
                                <w:div w:id="57094656">
                                  <w:marLeft w:val="0"/>
                                  <w:marRight w:val="0"/>
                                  <w:marTop w:val="0"/>
                                  <w:marBottom w:val="0"/>
                                  <w:divBdr>
                                    <w:top w:space="0" w:sz="0" w:color="auto" w:val="none"/>
                                    <w:left w:space="0" w:sz="0" w:color="auto" w:val="none"/>
                                    <w:bottom w:space="0" w:sz="0" w:color="auto" w:val="none"/>
                                    <w:right w:space="0" w:sz="0" w:color="auto" w:val="none"/>
                                  </w:divBdr>
                                  <w:divsChild>
                                    <w:div w:id="863861505">
                                      <w:marLeft w:val="0"/>
                                      <w:marRight w:val="0"/>
                                      <w:marTop w:val="0"/>
                                      <w:marBottom w:val="0"/>
                                      <w:divBdr>
                                        <w:top w:space="0" w:sz="0" w:color="auto" w:val="none"/>
                                        <w:left w:space="0" w:sz="0" w:color="auto" w:val="none"/>
                                        <w:bottom w:space="0" w:sz="0" w:color="auto" w:val="none"/>
                                        <w:right w:space="0" w:sz="0" w:color="auto" w:val="none"/>
                                      </w:divBdr>
                                      <w:divsChild>
                                        <w:div w:id="1598558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2546724">
      <w:bodyDiv w:val="true"/>
      <w:marLeft w:val="0"/>
      <w:marRight w:val="0"/>
      <w:marTop w:val="0"/>
      <w:marBottom w:val="0"/>
      <w:divBdr>
        <w:top w:space="0" w:sz="0" w:color="auto" w:val="none"/>
        <w:left w:space="0" w:sz="0" w:color="auto" w:val="none"/>
        <w:bottom w:space="0" w:sz="0" w:color="auto" w:val="none"/>
        <w:right w:space="0" w:sz="0" w:color="auto" w:val="none"/>
      </w:divBdr>
    </w:div>
    <w:div w:id="239026485">
      <w:bodyDiv w:val="true"/>
      <w:marLeft w:val="0"/>
      <w:marRight w:val="0"/>
      <w:marTop w:val="0"/>
      <w:marBottom w:val="0"/>
      <w:divBdr>
        <w:top w:space="0" w:sz="0" w:color="auto" w:val="none"/>
        <w:left w:space="0" w:sz="0" w:color="auto" w:val="none"/>
        <w:bottom w:space="0" w:sz="0" w:color="auto" w:val="none"/>
        <w:right w:space="0" w:sz="0" w:color="auto" w:val="none"/>
      </w:divBdr>
    </w:div>
    <w:div w:id="303897946">
      <w:bodyDiv w:val="true"/>
      <w:marLeft w:val="0"/>
      <w:marRight w:val="0"/>
      <w:marTop w:val="0"/>
      <w:marBottom w:val="0"/>
      <w:divBdr>
        <w:top w:space="0" w:sz="0" w:color="auto" w:val="none"/>
        <w:left w:space="0" w:sz="0" w:color="auto" w:val="none"/>
        <w:bottom w:space="0" w:sz="0" w:color="auto" w:val="none"/>
        <w:right w:space="0" w:sz="0" w:color="auto" w:val="none"/>
      </w:divBdr>
    </w:div>
    <w:div w:id="460802855">
      <w:bodyDiv w:val="true"/>
      <w:marLeft w:val="0"/>
      <w:marRight w:val="0"/>
      <w:marTop w:val="0"/>
      <w:marBottom w:val="0"/>
      <w:divBdr>
        <w:top w:space="0" w:sz="0" w:color="auto" w:val="none"/>
        <w:left w:space="0" w:sz="0" w:color="auto" w:val="none"/>
        <w:bottom w:space="0" w:sz="0" w:color="auto" w:val="none"/>
        <w:right w:space="0" w:sz="0" w:color="auto" w:val="none"/>
      </w:divBdr>
    </w:div>
    <w:div w:id="518277445">
      <w:bodyDiv w:val="true"/>
      <w:marLeft w:val="0"/>
      <w:marRight w:val="0"/>
      <w:marTop w:val="0"/>
      <w:marBottom w:val="0"/>
      <w:divBdr>
        <w:top w:space="0" w:sz="0" w:color="auto" w:val="none"/>
        <w:left w:space="0" w:sz="0" w:color="auto" w:val="none"/>
        <w:bottom w:space="0" w:sz="0" w:color="auto" w:val="none"/>
        <w:right w:space="0" w:sz="0" w:color="auto" w:val="none"/>
      </w:divBdr>
    </w:div>
    <w:div w:id="520244846">
      <w:bodyDiv w:val="true"/>
      <w:marLeft w:val="0"/>
      <w:marRight w:val="0"/>
      <w:marTop w:val="0"/>
      <w:marBottom w:val="0"/>
      <w:divBdr>
        <w:top w:space="0" w:sz="0" w:color="auto" w:val="none"/>
        <w:left w:space="0" w:sz="0" w:color="auto" w:val="none"/>
        <w:bottom w:space="0" w:sz="0" w:color="auto" w:val="none"/>
        <w:right w:space="0" w:sz="0" w:color="auto" w:val="none"/>
      </w:divBdr>
    </w:div>
    <w:div w:id="696390726">
      <w:bodyDiv w:val="true"/>
      <w:marLeft w:val="0"/>
      <w:marRight w:val="0"/>
      <w:marTop w:val="0"/>
      <w:marBottom w:val="0"/>
      <w:divBdr>
        <w:top w:space="0" w:sz="0" w:color="auto" w:val="none"/>
        <w:left w:space="0" w:sz="0" w:color="auto" w:val="none"/>
        <w:bottom w:space="0" w:sz="0" w:color="auto" w:val="none"/>
        <w:right w:space="0" w:sz="0" w:color="auto" w:val="none"/>
      </w:divBdr>
    </w:div>
    <w:div w:id="742682587">
      <w:bodyDiv w:val="true"/>
      <w:marLeft w:val="0"/>
      <w:marRight w:val="0"/>
      <w:marTop w:val="0"/>
      <w:marBottom w:val="0"/>
      <w:divBdr>
        <w:top w:space="0" w:sz="0" w:color="auto" w:val="none"/>
        <w:left w:space="0" w:sz="0" w:color="auto" w:val="none"/>
        <w:bottom w:space="0" w:sz="0" w:color="auto" w:val="none"/>
        <w:right w:space="0" w:sz="0" w:color="auto" w:val="none"/>
      </w:divBdr>
    </w:div>
    <w:div w:id="761947839">
      <w:bodyDiv w:val="true"/>
      <w:marLeft w:val="0"/>
      <w:marRight w:val="0"/>
      <w:marTop w:val="0"/>
      <w:marBottom w:val="0"/>
      <w:divBdr>
        <w:top w:space="0" w:sz="0" w:color="auto" w:val="none"/>
        <w:left w:space="0" w:sz="0" w:color="auto" w:val="none"/>
        <w:bottom w:space="0" w:sz="0" w:color="auto" w:val="none"/>
        <w:right w:space="0" w:sz="0" w:color="auto" w:val="none"/>
      </w:divBdr>
    </w:div>
    <w:div w:id="778911691">
      <w:bodyDiv w:val="true"/>
      <w:marLeft w:val="0"/>
      <w:marRight w:val="0"/>
      <w:marTop w:val="0"/>
      <w:marBottom w:val="0"/>
      <w:divBdr>
        <w:top w:space="0" w:sz="0" w:color="auto" w:val="none"/>
        <w:left w:space="0" w:sz="0" w:color="auto" w:val="none"/>
        <w:bottom w:space="0" w:sz="0" w:color="auto" w:val="none"/>
        <w:right w:space="0" w:sz="0" w:color="auto" w:val="none"/>
      </w:divBdr>
    </w:div>
    <w:div w:id="824976172">
      <w:bodyDiv w:val="true"/>
      <w:marLeft w:val="0"/>
      <w:marRight w:val="0"/>
      <w:marTop w:val="0"/>
      <w:marBottom w:val="0"/>
      <w:divBdr>
        <w:top w:space="0" w:sz="0" w:color="auto" w:val="none"/>
        <w:left w:space="0" w:sz="0" w:color="auto" w:val="none"/>
        <w:bottom w:space="0" w:sz="0" w:color="auto" w:val="none"/>
        <w:right w:space="0" w:sz="0" w:color="auto" w:val="none"/>
      </w:divBdr>
    </w:div>
    <w:div w:id="850221342">
      <w:bodyDiv w:val="true"/>
      <w:marLeft w:val="0"/>
      <w:marRight w:val="0"/>
      <w:marTop w:val="0"/>
      <w:marBottom w:val="0"/>
      <w:divBdr>
        <w:top w:space="0" w:sz="0" w:color="auto" w:val="none"/>
        <w:left w:space="0" w:sz="0" w:color="auto" w:val="none"/>
        <w:bottom w:space="0" w:sz="0" w:color="auto" w:val="none"/>
        <w:right w:space="0" w:sz="0" w:color="auto" w:val="none"/>
      </w:divBdr>
    </w:div>
    <w:div w:id="85508029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59988103">
          <w:marLeft w:val="0"/>
          <w:marRight w:val="0"/>
          <w:marTop w:val="0"/>
          <w:marBottom w:val="0"/>
          <w:divBdr>
            <w:top w:space="0" w:sz="0" w:color="auto" w:val="none"/>
            <w:left w:space="0" w:sz="0" w:color="auto" w:val="none"/>
            <w:bottom w:space="0" w:sz="0" w:color="auto" w:val="none"/>
            <w:right w:space="0" w:sz="0" w:color="auto" w:val="none"/>
          </w:divBdr>
          <w:divsChild>
            <w:div w:id="15731521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86933882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20730222">
          <w:marLeft w:val="0"/>
          <w:marRight w:val="0"/>
          <w:marTop w:val="60"/>
          <w:marBottom w:val="0"/>
          <w:divBdr>
            <w:top w:space="0" w:sz="0" w:color="auto" w:val="none"/>
            <w:left w:space="0" w:sz="0" w:color="auto" w:val="none"/>
            <w:bottom w:space="0" w:sz="0" w:color="auto" w:val="none"/>
            <w:right w:space="0" w:sz="0" w:color="auto" w:val="none"/>
          </w:divBdr>
          <w:divsChild>
            <w:div w:id="1436092382">
              <w:marLeft w:val="0"/>
              <w:marRight w:val="0"/>
              <w:marTop w:val="0"/>
              <w:marBottom w:val="0"/>
              <w:divBdr>
                <w:top w:space="0" w:sz="0" w:color="auto" w:val="none"/>
                <w:left w:space="0" w:sz="0" w:color="auto" w:val="none"/>
                <w:bottom w:space="0" w:sz="0" w:color="auto" w:val="none"/>
                <w:right w:space="0" w:sz="0" w:color="auto" w:val="none"/>
              </w:divBdr>
              <w:divsChild>
                <w:div w:id="221252407">
                  <w:marLeft w:val="3750"/>
                  <w:marRight w:val="0"/>
                  <w:marTop w:val="0"/>
                  <w:marBottom w:val="300"/>
                  <w:divBdr>
                    <w:top w:space="0" w:sz="0" w:color="auto" w:val="none"/>
                    <w:left w:space="0" w:sz="0" w:color="auto" w:val="none"/>
                    <w:bottom w:space="0" w:sz="0" w:color="auto" w:val="none"/>
                    <w:right w:space="0" w:sz="0" w:color="auto" w:val="none"/>
                  </w:divBdr>
                  <w:divsChild>
                    <w:div w:id="1065104061">
                      <w:marLeft w:val="0"/>
                      <w:marRight w:val="0"/>
                      <w:marTop w:val="0"/>
                      <w:marBottom w:val="0"/>
                      <w:divBdr>
                        <w:top w:space="0" w:sz="0" w:color="auto" w:val="none"/>
                        <w:left w:space="0" w:sz="0" w:color="auto" w:val="none"/>
                        <w:bottom w:space="0" w:sz="0" w:color="auto" w:val="none"/>
                        <w:right w:space="0" w:sz="0" w:color="auto" w:val="none"/>
                      </w:divBdr>
                      <w:divsChild>
                        <w:div w:id="1897737834">
                          <w:marLeft w:val="0"/>
                          <w:marRight w:val="0"/>
                          <w:marTop w:val="0"/>
                          <w:marBottom w:val="0"/>
                          <w:divBdr>
                            <w:top w:space="0" w:sz="0" w:color="auto" w:val="none"/>
                            <w:left w:space="0" w:sz="0" w:color="auto" w:val="none"/>
                            <w:bottom w:space="0" w:sz="0" w:color="auto" w:val="none"/>
                            <w:right w:space="0" w:sz="0" w:color="auto" w:val="none"/>
                          </w:divBdr>
                          <w:divsChild>
                            <w:div w:id="1831363587">
                              <w:marLeft w:val="0"/>
                              <w:marRight w:val="0"/>
                              <w:marTop w:val="0"/>
                              <w:marBottom w:val="0"/>
                              <w:divBdr>
                                <w:top w:space="0" w:sz="0" w:color="auto" w:val="none"/>
                                <w:left w:space="0" w:sz="0" w:color="auto" w:val="none"/>
                                <w:bottom w:space="0" w:sz="0" w:color="auto" w:val="none"/>
                                <w:right w:space="0" w:sz="0" w:color="auto" w:val="none"/>
                              </w:divBdr>
                              <w:divsChild>
                                <w:div w:id="1133861634">
                                  <w:marLeft w:val="0"/>
                                  <w:marRight w:val="0"/>
                                  <w:marTop w:val="0"/>
                                  <w:marBottom w:val="0"/>
                                  <w:divBdr>
                                    <w:top w:space="0" w:sz="0" w:color="auto" w:val="none"/>
                                    <w:left w:space="0" w:sz="0" w:color="auto" w:val="none"/>
                                    <w:bottom w:space="0" w:sz="0" w:color="auto" w:val="none"/>
                                    <w:right w:space="0" w:sz="0" w:color="auto" w:val="none"/>
                                  </w:divBdr>
                                  <w:divsChild>
                                    <w:div w:id="871188507">
                                      <w:marLeft w:val="0"/>
                                      <w:marRight w:val="0"/>
                                      <w:marTop w:val="0"/>
                                      <w:marBottom w:val="0"/>
                                      <w:divBdr>
                                        <w:top w:space="0" w:sz="0" w:color="auto" w:val="none"/>
                                        <w:left w:space="0" w:sz="0" w:color="auto" w:val="none"/>
                                        <w:bottom w:space="0" w:sz="0" w:color="auto" w:val="none"/>
                                        <w:right w:space="0" w:sz="0" w:color="auto" w:val="none"/>
                                      </w:divBdr>
                                      <w:divsChild>
                                        <w:div w:id="143093136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040010658">
      <w:bodyDiv w:val="true"/>
      <w:marLeft w:val="0"/>
      <w:marRight w:val="0"/>
      <w:marTop w:val="0"/>
      <w:marBottom w:val="0"/>
      <w:divBdr>
        <w:top w:space="0" w:sz="0" w:color="auto" w:val="none"/>
        <w:left w:space="0" w:sz="0" w:color="auto" w:val="none"/>
        <w:bottom w:space="0" w:sz="0" w:color="auto" w:val="none"/>
        <w:right w:space="0" w:sz="0" w:color="auto" w:val="none"/>
      </w:divBdr>
    </w:div>
    <w:div w:id="1044333239">
      <w:bodyDiv w:val="true"/>
      <w:marLeft w:val="0"/>
      <w:marRight w:val="0"/>
      <w:marTop w:val="0"/>
      <w:marBottom w:val="0"/>
      <w:divBdr>
        <w:top w:space="0" w:sz="0" w:color="auto" w:val="none"/>
        <w:left w:space="0" w:sz="0" w:color="auto" w:val="none"/>
        <w:bottom w:space="0" w:sz="0" w:color="auto" w:val="none"/>
        <w:right w:space="0" w:sz="0" w:color="auto" w:val="none"/>
      </w:divBdr>
    </w:div>
    <w:div w:id="1054811647">
      <w:bodyDiv w:val="true"/>
      <w:marLeft w:val="0"/>
      <w:marRight w:val="0"/>
      <w:marTop w:val="0"/>
      <w:marBottom w:val="0"/>
      <w:divBdr>
        <w:top w:space="0" w:sz="0" w:color="auto" w:val="none"/>
        <w:left w:space="0" w:sz="0" w:color="auto" w:val="none"/>
        <w:bottom w:space="0" w:sz="0" w:color="auto" w:val="none"/>
        <w:right w:space="0" w:sz="0" w:color="auto" w:val="none"/>
      </w:divBdr>
    </w:div>
    <w:div w:id="1117026051">
      <w:bodyDiv w:val="true"/>
      <w:marLeft w:val="0"/>
      <w:marRight w:val="0"/>
      <w:marTop w:val="0"/>
      <w:marBottom w:val="0"/>
      <w:divBdr>
        <w:top w:space="0" w:sz="0" w:color="auto" w:val="none"/>
        <w:left w:space="0" w:sz="0" w:color="auto" w:val="none"/>
        <w:bottom w:space="0" w:sz="0" w:color="auto" w:val="none"/>
        <w:right w:space="0" w:sz="0" w:color="auto" w:val="none"/>
      </w:divBdr>
    </w:div>
    <w:div w:id="1218080900">
      <w:bodyDiv w:val="true"/>
      <w:marLeft w:val="0"/>
      <w:marRight w:val="0"/>
      <w:marTop w:val="0"/>
      <w:marBottom w:val="0"/>
      <w:divBdr>
        <w:top w:space="0" w:sz="0" w:color="auto" w:val="none"/>
        <w:left w:space="0" w:sz="0" w:color="auto" w:val="none"/>
        <w:bottom w:space="0" w:sz="0" w:color="auto" w:val="none"/>
        <w:right w:space="0" w:sz="0" w:color="auto" w:val="none"/>
      </w:divBdr>
    </w:div>
    <w:div w:id="1236092894">
      <w:bodyDiv w:val="true"/>
      <w:marLeft w:val="0"/>
      <w:marRight w:val="0"/>
      <w:marTop w:val="0"/>
      <w:marBottom w:val="0"/>
      <w:divBdr>
        <w:top w:space="0" w:sz="0" w:color="auto" w:val="none"/>
        <w:left w:space="0" w:sz="0" w:color="auto" w:val="none"/>
        <w:bottom w:space="0" w:sz="0" w:color="auto" w:val="none"/>
        <w:right w:space="0" w:sz="0" w:color="auto" w:val="none"/>
      </w:divBdr>
    </w:div>
    <w:div w:id="1245650173">
      <w:bodyDiv w:val="true"/>
      <w:marLeft w:val="0"/>
      <w:marRight w:val="0"/>
      <w:marTop w:val="0"/>
      <w:marBottom w:val="0"/>
      <w:divBdr>
        <w:top w:space="0" w:sz="0" w:color="auto" w:val="none"/>
        <w:left w:space="0" w:sz="0" w:color="auto" w:val="none"/>
        <w:bottom w:space="0" w:sz="0" w:color="auto" w:val="none"/>
        <w:right w:space="0" w:sz="0" w:color="auto" w:val="none"/>
      </w:divBdr>
    </w:div>
    <w:div w:id="1289320314">
      <w:bodyDiv w:val="true"/>
      <w:marLeft w:val="0"/>
      <w:marRight w:val="0"/>
      <w:marTop w:val="0"/>
      <w:marBottom w:val="0"/>
      <w:divBdr>
        <w:top w:space="0" w:sz="0" w:color="auto" w:val="none"/>
        <w:left w:space="0" w:sz="0" w:color="auto" w:val="none"/>
        <w:bottom w:space="0" w:sz="0" w:color="auto" w:val="none"/>
        <w:right w:space="0" w:sz="0" w:color="auto" w:val="none"/>
      </w:divBdr>
    </w:div>
    <w:div w:id="1325738151">
      <w:bodyDiv w:val="true"/>
      <w:marLeft w:val="0"/>
      <w:marRight w:val="0"/>
      <w:marTop w:val="0"/>
      <w:marBottom w:val="0"/>
      <w:divBdr>
        <w:top w:space="0" w:sz="0" w:color="auto" w:val="none"/>
        <w:left w:space="0" w:sz="0" w:color="auto" w:val="none"/>
        <w:bottom w:space="0" w:sz="0" w:color="auto" w:val="none"/>
        <w:right w:space="0" w:sz="0" w:color="auto" w:val="none"/>
      </w:divBdr>
    </w:div>
    <w:div w:id="1342969797">
      <w:bodyDiv w:val="true"/>
      <w:marLeft w:val="0"/>
      <w:marRight w:val="0"/>
      <w:marTop w:val="0"/>
      <w:marBottom w:val="0"/>
      <w:divBdr>
        <w:top w:space="0" w:sz="0" w:color="auto" w:val="none"/>
        <w:left w:space="0" w:sz="0" w:color="auto" w:val="none"/>
        <w:bottom w:space="0" w:sz="0" w:color="auto" w:val="none"/>
        <w:right w:space="0" w:sz="0" w:color="auto" w:val="none"/>
      </w:divBdr>
    </w:div>
    <w:div w:id="1394738624">
      <w:bodyDiv w:val="true"/>
      <w:marLeft w:val="0"/>
      <w:marRight w:val="0"/>
      <w:marTop w:val="0"/>
      <w:marBottom w:val="0"/>
      <w:divBdr>
        <w:top w:space="0" w:sz="0" w:color="auto" w:val="none"/>
        <w:left w:space="0" w:sz="0" w:color="auto" w:val="none"/>
        <w:bottom w:space="0" w:sz="0" w:color="auto" w:val="none"/>
        <w:right w:space="0" w:sz="0" w:color="auto" w:val="none"/>
      </w:divBdr>
    </w:div>
    <w:div w:id="1463842985">
      <w:bodyDiv w:val="true"/>
      <w:marLeft w:val="0"/>
      <w:marRight w:val="0"/>
      <w:marTop w:val="0"/>
      <w:marBottom w:val="0"/>
      <w:divBdr>
        <w:top w:space="0" w:sz="0" w:color="auto" w:val="none"/>
        <w:left w:space="0" w:sz="0" w:color="auto" w:val="none"/>
        <w:bottom w:space="0" w:sz="0" w:color="auto" w:val="none"/>
        <w:right w:space="0" w:sz="0" w:color="auto" w:val="none"/>
      </w:divBdr>
    </w:div>
    <w:div w:id="1492257535">
      <w:bodyDiv w:val="true"/>
      <w:marLeft w:val="0"/>
      <w:marRight w:val="0"/>
      <w:marTop w:val="0"/>
      <w:marBottom w:val="0"/>
      <w:divBdr>
        <w:top w:space="0" w:sz="0" w:color="auto" w:val="none"/>
        <w:left w:space="0" w:sz="0" w:color="auto" w:val="none"/>
        <w:bottom w:space="0" w:sz="0" w:color="auto" w:val="none"/>
        <w:right w:space="0" w:sz="0" w:color="auto" w:val="none"/>
      </w:divBdr>
    </w:div>
    <w:div w:id="1667856036">
      <w:bodyDiv w:val="true"/>
      <w:marLeft w:val="0"/>
      <w:marRight w:val="0"/>
      <w:marTop w:val="0"/>
      <w:marBottom w:val="0"/>
      <w:divBdr>
        <w:top w:space="0" w:sz="0" w:color="auto" w:val="none"/>
        <w:left w:space="0" w:sz="0" w:color="auto" w:val="none"/>
        <w:bottom w:space="0" w:sz="0" w:color="auto" w:val="none"/>
        <w:right w:space="0" w:sz="0" w:color="auto" w:val="none"/>
      </w:divBdr>
    </w:div>
    <w:div w:id="200149535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4655247-D095-4EB7-A7DD-5FAE3500D6A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DHL</properties:Company>
  <properties:Pages>8</properties:Pages>
  <properties:Words>1718</properties:Words>
  <properties:Characters>10833</properties:Characters>
  <properties:Lines>465</properties:Lines>
  <properties:Paragraphs>274</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ZORA d</vt:lpstr>
      <vt:lpstr>ZORA d</vt:lpstr>
    </vt:vector>
  </properties:TitlesOfParts>
  <properties:LinksUpToDate>false</properties:LinksUpToDate>
  <properties:CharactersWithSpaces>12607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2018-09-18T08:01:00Z</dcterms:created>
  <dc:creator>DHL</dc:creator>
  <cp:lastModifiedBy>Monika Grbac</cp:lastModifiedBy>
  <cp:lastPrinted>2018-09-14T14:33:00Z</cp:lastPrinted>
  <dcterms:modified xmlns:xsi="http://www.w3.org/2001/XMLSchema-instance" xsi:type="dcterms:W3CDTF">2018-09-18T08:20:00Z</dcterms:modified>
  <cp:revision>3</cp:revision>
  <dc:title>ZORA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St-3660/2016-61 / Podnesak - Izvješće stečajnog upravitelja (izvješće KS-ARMATURA d.o.o. u stečaju isp.docx)</vt:lpwstr>
  </prop:property>
  <prop:property name="CC_coloring" pid="4" fmtid="{D5CDD505-2E9C-101B-9397-08002B2CF9AE}">
    <vt:bool>false</vt:bool>
  </prop:property>
  <prop:property name="BrojStranica" pid="5" fmtid="{D5CDD505-2E9C-101B-9397-08002B2CF9AE}">
    <vt:i4>8</vt:i4>
  </prop:property>
</prop:Properties>
</file>