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d749a" w14:paraId="86d749a"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818985" cx="580446"/>
            <wp:effectExtent b="635" r="0"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23376" cx="583558"/>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Amruševa 2/II </w:t>
      </w:r>
      <w:r w:rsidRPr="00B60270">
        <w:tab/>
      </w:r>
      <w:r w:rsidRPr="00B60270">
        <w:tab/>
      </w:r>
      <w:r w:rsidRPr="00B60270">
        <w:tab/>
      </w:r>
      <w:r w:rsidRPr="00B60270">
        <w:tab/>
      </w:r>
      <w:r w:rsidRPr="00B60270">
        <w:tab/>
      </w:r>
      <w:r w:rsidRPr="00B60270">
        <w:tab/>
        <w:t xml:space="preserve">               </w:t>
      </w:r>
    </w:p>
    <w:p w:rsidRDefault="00692A1F" w:rsidP="00B64B48" w:rsidR="00692A1F">
      <w:pPr>
        <w:tabs>
          <w:tab w:pos="709" w:val="left"/>
        </w:tabs>
        <w:jc w:val="center"/>
      </w:pPr>
      <w:r>
        <w:tab/>
      </w:r>
      <w:r>
        <w:tab/>
      </w:r>
      <w:r>
        <w:tab/>
      </w:r>
      <w:r>
        <w:tab/>
      </w:r>
      <w:r>
        <w:tab/>
      </w:r>
      <w:r>
        <w:tab/>
      </w:r>
      <w:r>
        <w:tab/>
      </w:r>
      <w:r>
        <w:tab/>
      </w:r>
      <w:r>
        <w:tab/>
      </w:r>
      <w:r>
        <w:tab/>
        <w:t>34.</w:t>
      </w:r>
      <w:r w:rsidRPr="00907AB4">
        <w:t xml:space="preserve"> St-</w:t>
      </w:r>
      <w:r w:rsidR="003720A0">
        <w:t>1</w:t>
      </w:r>
      <w:r w:rsidR="00604318">
        <w:t>4</w:t>
      </w:r>
      <w:r w:rsidR="00AF07A0">
        <w:t>8</w:t>
      </w:r>
      <w:r w:rsidR="00AD7242">
        <w:t>4</w:t>
      </w:r>
      <w:r w:rsidR="003720A0">
        <w:t>/2019</w:t>
      </w:r>
      <w:r>
        <w:t>-</w:t>
      </w:r>
      <w:r w:rsidR="003720A0">
        <w:t>3</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r>
      <w:r w:rsidR="0011624C" w:rsidRPr="00907AB4">
        <w:t xml:space="preserve">TRGOVAČKI SUD U ZAGREBU, po sucu toga suda </w:t>
      </w:r>
      <w:r w:rsidR="0011624C">
        <w:t>Mirjani Chour Hršak</w:t>
      </w:r>
      <w:r w:rsidR="0011624C" w:rsidRPr="00907AB4">
        <w:t xml:space="preserve"> u stečajnom postupku koji se vodi kod ovog suda povodom zahtjeva FINANCIJSKE AGENCIJE, Regionalni centar Zagreb, Trg svibanjskih žrtava 1995 br. 1, OIB: 85821130368, za provedbu skraćenog stečajnog postupka nad dužnikom </w:t>
      </w:r>
      <w:r w:rsidR="00AD7242" w:rsidRPr="00B9109F">
        <w:t>URBANIKA d.o.o. za usluge</w:t>
      </w:r>
      <w:r w:rsidR="00AD7242">
        <w:t xml:space="preserve">, </w:t>
      </w:r>
      <w:r w:rsidR="00AD7242" w:rsidRPr="00C15099">
        <w:t>Zagreb</w:t>
      </w:r>
      <w:r w:rsidR="00AD7242">
        <w:t xml:space="preserve">, </w:t>
      </w:r>
      <w:r w:rsidR="00AD7242" w:rsidRPr="00B9109F">
        <w:t>Čučerska cesta 297</w:t>
      </w:r>
      <w:r w:rsidR="00AD7242">
        <w:t xml:space="preserve">, OIB: </w:t>
      </w:r>
      <w:r w:rsidR="00AD7242" w:rsidRPr="00B9109F">
        <w:t>92355388720</w:t>
      </w:r>
      <w:r w:rsidR="003720A0" w:rsidRPr="00907AB4">
        <w:t xml:space="preserve">, </w:t>
      </w:r>
      <w:r w:rsidR="003720A0">
        <w:t>1</w:t>
      </w:r>
      <w:r w:rsidR="00AF07A0">
        <w:t>8</w:t>
      </w:r>
      <w:r w:rsidR="003720A0">
        <w:t>. srpnja 2019</w:t>
      </w:r>
      <w:r w:rsidR="0011624C">
        <w:t>.</w:t>
      </w:r>
      <w:r w:rsidR="0011624C" w:rsidRPr="00907AB4">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B60270" w:rsidP="00B60270" w:rsidR="00B60270" w:rsidRPr="00B60270">
      <w:pPr>
        <w:ind w:firstLine="708"/>
        <w:jc w:val="both"/>
      </w:pPr>
      <w:r w:rsidRPr="00B60270">
        <w:t>Pozivaju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B60270" w:rsidP="00B60270" w:rsidR="00B60270" w:rsidRPr="00B60270">
      <w:pPr>
        <w:jc w:val="both"/>
      </w:pPr>
      <w:r w:rsidRPr="00B60270">
        <w:tab/>
        <w:t>Nad uvodno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w:t>
      </w:r>
      <w:r w:rsidR="0017504D">
        <w:t xml:space="preserve"> i 104/17</w:t>
      </w:r>
      <w:r w:rsidRPr="00B60270">
        <w:t>,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Temeljem odredbe članka 12.</w:t>
      </w:r>
      <w:r w:rsidR="00692A1F">
        <w:t xml:space="preserve"> </w:t>
      </w:r>
      <w:r w:rsidRPr="00B60270">
        <w:t xml:space="preserve">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w:t>
      </w:r>
      <w:r w:rsidR="00692A1F">
        <w:t xml:space="preserve"> </w:t>
      </w:r>
      <w:r w:rsidRPr="00B60270">
        <w:t>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w:t>
      </w:r>
      <w:r w:rsidR="0066531E">
        <w:t xml:space="preserve"> </w:t>
      </w:r>
      <w:r w:rsidRPr="00B60270">
        <w:t>stavak 1. SZ-a odlučeno je kao u izreci.</w:t>
      </w:r>
    </w:p>
    <w:p w:rsidRDefault="00B60270" w:rsidP="00B60270" w:rsidR="00B60270" w:rsidRPr="00B60270">
      <w:pPr>
        <w:jc w:val="both"/>
      </w:pPr>
    </w:p>
    <w:p w:rsidRDefault="00692A1F" w:rsidP="00B60270" w:rsidR="00B60270" w:rsidRPr="00B60270">
      <w:pPr>
        <w:tabs>
          <w:tab w:pos="709" w:val="left"/>
        </w:tabs>
        <w:jc w:val="center"/>
      </w:pPr>
      <w:r>
        <w:t>U Zagrebu</w:t>
      </w:r>
      <w:r w:rsidR="00B60270" w:rsidRPr="00B60270">
        <w:t xml:space="preserve"> </w:t>
      </w:r>
      <w:r w:rsidR="003720A0">
        <w:t>1</w:t>
      </w:r>
      <w:r w:rsidR="00AF07A0">
        <w:t>8</w:t>
      </w:r>
      <w:r w:rsidR="003720A0">
        <w:t>. srpnja 2019.</w:t>
      </w:r>
      <w:r w:rsidR="003720A0" w:rsidRPr="00907AB4">
        <w:t xml:space="preserve">         </w:t>
      </w:r>
    </w:p>
    <w:p w:rsidRDefault="00B60270" w:rsidP="00B64B48" w:rsidR="00B64B48">
      <w:pPr>
        <w:tabs>
          <w:tab w:pos="709" w:val="left"/>
        </w:tabs>
        <w:jc w:val="both"/>
      </w:pPr>
      <w:r w:rsidRPr="00B60270">
        <w:tab/>
      </w:r>
      <w:r w:rsidRPr="00B60270">
        <w:tab/>
      </w:r>
      <w:r w:rsidRPr="00B60270">
        <w:tab/>
      </w:r>
      <w:r w:rsidRPr="00B60270">
        <w:tab/>
      </w:r>
      <w:r w:rsidRPr="00B60270">
        <w:tab/>
      </w:r>
      <w:r w:rsidRPr="00B60270">
        <w:tab/>
      </w:r>
      <w:r w:rsidRPr="00B60270">
        <w:tab/>
      </w:r>
      <w:r w:rsidRPr="00B60270">
        <w:tab/>
      </w:r>
      <w:r w:rsidRPr="00B60270">
        <w:tab/>
      </w:r>
      <w:r w:rsidR="00B64B48">
        <w:t>SUDAC:</w:t>
      </w:r>
    </w:p>
    <w:p w:rsidRDefault="00B64B48" w:rsidP="00B64B48" w:rsidR="00B64B48">
      <w:pPr>
        <w:tabs>
          <w:tab w:pos="709" w:val="left"/>
        </w:tabs>
        <w:jc w:val="both"/>
      </w:pPr>
      <w:r>
        <w:tab/>
      </w:r>
      <w:r>
        <w:tab/>
      </w:r>
      <w:r>
        <w:tab/>
      </w:r>
      <w:r>
        <w:tab/>
      </w:r>
      <w:r>
        <w:tab/>
      </w:r>
      <w:r>
        <w:tab/>
      </w:r>
      <w:r>
        <w:tab/>
      </w:r>
      <w:r>
        <w:tab/>
        <w:t xml:space="preserve">  MIRJANA CHOUR HRŠAK</w:t>
      </w:r>
      <w:r w:rsidR="009B3A1A">
        <w:t>, v.r.</w:t>
      </w:r>
    </w:p>
    <w:p w:rsidRDefault="00B64B48" w:rsidP="00B64B48" w:rsidR="00B64B48">
      <w:pPr>
        <w:tabs>
          <w:tab w:pos="709" w:val="left"/>
        </w:tabs>
        <w:jc w:val="both"/>
      </w:pPr>
    </w:p>
    <w:p w:rsidRDefault="00B60270" w:rsidP="00B64B48" w:rsidR="00B60270" w:rsidRPr="00B60270">
      <w:pPr>
        <w:tabs>
          <w:tab w:pos="709" w:val="left"/>
        </w:tabs>
      </w:pPr>
      <w:r w:rsidRPr="00B60270">
        <w:t>Uputa o pravnom lijeku:</w:t>
      </w:r>
    </w:p>
    <w:p w:rsidRDefault="00B60270" w:rsidP="00B60270" w:rsidR="00B60270" w:rsidRPr="00B60270">
      <w:pPr>
        <w:jc w:val="both"/>
      </w:pPr>
      <w:r w:rsidRPr="00B60270">
        <w:t xml:space="preserve">Protiv ovog zaključka  žalba nije dopuštena (čl. 19.st. 7. SZ-a). </w:t>
      </w:r>
    </w:p>
    <w:p w:rsidRDefault="00B60270" w:rsidP="00B60270" w:rsidR="00B60270" w:rsidRPr="00B60270">
      <w:pPr>
        <w:jc w:val="both"/>
      </w:pPr>
    </w:p>
    <w:p w:rsidRDefault="009B3A1A" w:rsidP="009B3A1A" w:rsidR="009B3A1A">
      <w:pPr>
        <w:autoSpaceDE w:val="false"/>
        <w:autoSpaceDN w:val="false"/>
        <w:adjustRightInd w:val="false"/>
        <w:ind w:hanging="720" w:left="5676"/>
        <w:jc w:val="both"/>
        <w:rPr>
          <w:rFonts w:eastAsiaTheme="minorHAnsi"/>
          <w:lang w:eastAsia="en-US"/>
        </w:rPr>
      </w:pPr>
      <w:r>
        <w:rPr>
          <w:rFonts w:eastAsiaTheme="minorHAnsi"/>
          <w:lang w:eastAsia="en-US"/>
        </w:rPr>
        <w:t>Za točnost otpravka-ovlašteni službenik:</w:t>
      </w:r>
    </w:p>
    <w:p w:rsidRDefault="009B3A1A" w:rsidP="009B3A1A" w:rsidR="00FE3D72" w:rsidRPr="00B60270">
      <w:pPr>
        <w:ind w:left="4956"/>
      </w:pPr>
      <w:r>
        <w:rPr>
          <w:rFonts w:eastAsiaTheme="minorHAnsi"/>
          <w:lang w:eastAsia="en-US"/>
        </w:rPr>
        <w:t xml:space="preserve">          Natalija Perković</w:t>
      </w:r>
    </w:p>
    <w:sectPr w:rsidSect="0066531E" w:rsidR="00FE3D72" w:rsidRPr="00B60270">
      <w:headerReference w:type="default" r:id="rId10"/>
      <w:pgSz w:h="16838" w:w="11906"/>
      <w:pgMar w:gutter="0" w:footer="708" w:header="708" w:left="1417" w:bottom="1134"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531E" w:rsidP="0066531E" w:rsidR="0066531E">
      <w:r>
        <w:separator/>
      </w:r>
    </w:p>
  </w:endnote>
  <w:endnote w:id="0" w:type="continuationSeparator">
    <w:p w:rsidRDefault="0066531E" w:rsidP="0066531E" w:rsidR="006653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531E" w:rsidP="0066531E" w:rsidR="0066531E">
      <w:r>
        <w:separator/>
      </w:r>
    </w:p>
  </w:footnote>
  <w:footnote w:id="0" w:type="continuationSeparator">
    <w:p w:rsidRDefault="0066531E" w:rsidP="0066531E" w:rsidR="006653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073975"/>
      <w:docPartObj>
        <w:docPartGallery w:val="Page Numbers (Top of Page)"/>
        <w:docPartUnique/>
      </w:docPartObj>
    </w:sdtPr>
    <w:sdtEndPr/>
    <w:sdtContent>
      <w:p w:rsidRDefault="0066531E" w:rsidP="0066531E" w:rsidR="0066531E">
        <w:pPr>
          <w:pStyle w:val="Zaglavlje"/>
          <w:jc w:val="center"/>
        </w:pPr>
        <w:r>
          <w:t xml:space="preserve">                                                                          </w:t>
        </w:r>
        <w:r>
          <w:fldChar w:fldCharType="begin"/>
        </w:r>
        <w:r>
          <w:instrText>PAGE   \* MERGEFORMAT</w:instrText>
        </w:r>
        <w:r>
          <w:fldChar w:fldCharType="separate"/>
        </w:r>
        <w:r w:rsidR="009B3A1A">
          <w:rPr>
            <w:noProof/>
          </w:rPr>
          <w:t>2</w:t>
        </w:r>
        <w:r>
          <w:fldChar w:fldCharType="end"/>
        </w:r>
        <w:r>
          <w:t xml:space="preserve">                                      34. St-</w:t>
        </w:r>
        <w:r w:rsidR="003720A0">
          <w:t>1</w:t>
        </w:r>
        <w:r w:rsidR="00604318">
          <w:t>4</w:t>
        </w:r>
        <w:r w:rsidR="00AF07A0">
          <w:t>8</w:t>
        </w:r>
        <w:r w:rsidR="00AD7242">
          <w:t>4</w:t>
        </w:r>
        <w:r w:rsidR="003720A0">
          <w:t>/2019</w:t>
        </w:r>
        <w:r>
          <w:t>-</w:t>
        </w:r>
        <w:r w:rsidR="003720A0">
          <w:t>3</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10A04"/>
    <w:multiLevelType w:val="hybridMultilevel"/>
    <w:tmpl w:val="75CA2698"/>
    <w:lvl w:tplc="70447D5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96EC8"/>
    <w:rsid w:val="0011624C"/>
    <w:rsid w:val="0017504D"/>
    <w:rsid w:val="002450E7"/>
    <w:rsid w:val="003720A0"/>
    <w:rsid w:val="004A3F8A"/>
    <w:rsid w:val="0056380D"/>
    <w:rsid w:val="005E6316"/>
    <w:rsid w:val="00604318"/>
    <w:rsid w:val="006370FF"/>
    <w:rsid w:val="0066531E"/>
    <w:rsid w:val="00692A1F"/>
    <w:rsid w:val="007329B5"/>
    <w:rsid w:val="00747D11"/>
    <w:rsid w:val="00974AC0"/>
    <w:rsid w:val="009B3A1A"/>
    <w:rsid w:val="00AD7242"/>
    <w:rsid w:val="00AF07A0"/>
    <w:rsid w:val="00B60270"/>
    <w:rsid w:val="00B64B48"/>
    <w:rsid w:val="00BF0A6A"/>
    <w:rsid w:val="00EB7DC5"/>
    <w:rsid w:val="00FE3D72"/>
    <w:rsid w:val="00FF44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6531E"/>
    <w:pPr>
      <w:tabs>
        <w:tab w:pos="4536" w:val="center"/>
        <w:tab w:pos="9072" w:val="right"/>
      </w:tabs>
    </w:pPr>
  </w:style>
  <w:style w:customStyle="true" w:styleId="ZaglavljeChar" w:type="character">
    <w:name w:val="Zaglavlje Char"/>
    <w:basedOn w:val="Zadanifontodlomka"/>
    <w:link w:val="Zaglavlje"/>
    <w:uiPriority w:val="99"/>
    <w:rsid w:val="0066531E"/>
    <w:rPr>
      <w:rFonts w:cs="Times New Roman" w:eastAsia="Times New Roman"/>
      <w:szCs w:val="24"/>
      <w:lang w:eastAsia="hr-HR"/>
    </w:rPr>
  </w:style>
  <w:style w:styleId="Podnoje" w:type="paragraph">
    <w:name w:val="footer"/>
    <w:basedOn w:val="Normal"/>
    <w:link w:val="PodnojeChar"/>
    <w:uiPriority w:val="99"/>
    <w:unhideWhenUsed/>
    <w:rsid w:val="0066531E"/>
    <w:pPr>
      <w:tabs>
        <w:tab w:pos="4536" w:val="center"/>
        <w:tab w:pos="9072" w:val="right"/>
      </w:tabs>
    </w:pPr>
  </w:style>
  <w:style w:customStyle="true" w:styleId="PodnojeChar" w:type="character">
    <w:name w:val="Podnožje Char"/>
    <w:basedOn w:val="Zadanifontodlomka"/>
    <w:link w:val="Podnoje"/>
    <w:uiPriority w:val="99"/>
    <w:rsid w:val="0066531E"/>
    <w:rPr>
      <w:rFonts w:cs="Times New Roman" w:eastAsia="Times New Roman"/>
      <w:szCs w:val="24"/>
      <w:lang w:eastAsia="hr-HR"/>
    </w:rPr>
  </w:style>
  <w:style w:styleId="Tekstrezerviranogmjesta" w:type="character">
    <w:name w:val="Placeholder Text"/>
    <w:basedOn w:val="Zadanifontodlomka"/>
    <w:uiPriority w:val="99"/>
    <w:semiHidden/>
    <w:rsid w:val="009B3A1A"/>
    <w:rPr>
      <w:color w:val="808080"/>
      <w:bdr w:space="0" w:sz="0" w:color="auto" w:val="none"/>
      <w:shd w:fill="auto" w:color="auto" w:val="clear"/>
    </w:rPr>
  </w:style>
  <w:style w:customStyle="true" w:styleId="eSPISCCParagraphDefaultFont" w:type="character">
    <w:name w:val="eSPIS_CC_Paragraph Default Font"/>
    <w:basedOn w:val="Zadanifontodlomka"/>
    <w:rsid w:val="009B3A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3A1A"/>
    <w:rPr>
      <w:bdr w:space="0" w:sz="0" w:color="auto" w:val="none"/>
      <w:shd w:fill="FFFFCC" w:color="auto" w:val="clear"/>
      <w:lang w:val="hr-HR"/>
    </w:rPr>
  </w:style>
  <w:style w:customStyle="true" w:styleId="PozadinaSvijetloCrvena" w:type="character">
    <w:name w:val="Pozadina_SvijetloCrvena"/>
    <w:basedOn w:val="eSPISCCParagraphDefaultFont"/>
    <w:rsid w:val="009B3A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3A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6531E"/>
    <w:pPr>
      <w:tabs>
        <w:tab w:pos="4536" w:val="center"/>
        <w:tab w:pos="9072" w:val="right"/>
      </w:tabs>
    </w:pPr>
  </w:style>
  <w:style w:customStyle="1" w:styleId="ZaglavljeChar" w:type="character">
    <w:name w:val="Zaglavlje Char"/>
    <w:basedOn w:val="Zadanifontodlomka"/>
    <w:link w:val="Zaglavlje"/>
    <w:uiPriority w:val="99"/>
    <w:rsid w:val="0066531E"/>
    <w:rPr>
      <w:rFonts w:cs="Times New Roman" w:eastAsia="Times New Roman"/>
      <w:szCs w:val="24"/>
      <w:lang w:eastAsia="hr-HR"/>
    </w:rPr>
  </w:style>
  <w:style w:styleId="Podnoje" w:type="paragraph">
    <w:name w:val="footer"/>
    <w:basedOn w:val="Normal"/>
    <w:link w:val="PodnojeChar"/>
    <w:uiPriority w:val="99"/>
    <w:unhideWhenUsed/>
    <w:rsid w:val="0066531E"/>
    <w:pPr>
      <w:tabs>
        <w:tab w:pos="4536" w:val="center"/>
        <w:tab w:pos="9072" w:val="right"/>
      </w:tabs>
    </w:pPr>
  </w:style>
  <w:style w:customStyle="1" w:styleId="PodnojeChar" w:type="character">
    <w:name w:val="Podnožje Char"/>
    <w:basedOn w:val="Zadanifontodlomka"/>
    <w:link w:val="Podnoje"/>
    <w:uiPriority w:val="99"/>
    <w:rsid w:val="0066531E"/>
    <w:rPr>
      <w:rFonts w:cs="Times New Roman" w:eastAsia="Times New Roman"/>
      <w:szCs w:val="24"/>
      <w:lang w:eastAsia="hr-HR"/>
    </w:rPr>
  </w:style>
  <w:style w:styleId="Tekstrezerviranogmjesta" w:type="character">
    <w:name w:val="Placeholder Text"/>
    <w:basedOn w:val="Zadanifontodlomka"/>
    <w:uiPriority w:val="99"/>
    <w:semiHidden/>
    <w:rsid w:val="009B3A1A"/>
    <w:rPr>
      <w:color w:val="808080"/>
      <w:bdr w:color="auto" w:space="0" w:sz="0" w:val="none"/>
      <w:shd w:color="auto" w:fill="auto" w:val="clear"/>
    </w:rPr>
  </w:style>
  <w:style w:customStyle="1" w:styleId="eSPISCCParagraphDefaultFont" w:type="character">
    <w:name w:val="eSPIS_CC_Paragraph Default Font"/>
    <w:basedOn w:val="Zadanifontodlomka"/>
    <w:rsid w:val="009B3A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3A1A"/>
    <w:rPr>
      <w:bdr w:color="auto" w:space="0" w:sz="0" w:val="none"/>
      <w:shd w:color="auto" w:fill="FFFFCC" w:val="clear"/>
      <w:lang w:val="hr-HR"/>
    </w:rPr>
  </w:style>
  <w:style w:customStyle="1" w:styleId="PozadinaSvijetloCrvena" w:type="character">
    <w:name w:val="Pozadina_SvijetloCrvena"/>
    <w:basedOn w:val="eSPISCCParagraphDefaultFont"/>
    <w:rsid w:val="009B3A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3A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2019.</izvorni_sadrzaj>
    <derivirana_varijabla naziv="DomainObject.DatumDonosenjaOdluke_1">18.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1484</izvorni_sadrzaj>
    <derivirana_varijabla naziv="DomainObject.Predmet.Broj_1">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2019.</izvorni_sadrzaj>
    <derivirana_varijabla naziv="DomainObject.Predmet.DatumOsnivanja_1">28.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St-1484/2019</izvorni_sadrzaj>
    <derivirana_varijabla naziv="DomainObject.Predmet.OznakaBroj_1">St-1484/2019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URBANIKA d.o.o. za usluge</izvorni_sadrzaj>
    <derivirana_varijabla naziv="DomainObject.Predmet.ProtustrankaFormated_1">  URBANIKA d.o.o. za usluge</derivirana_varijabla>
  </DomainObject.Predmet.ProtustrankaFormated>
  <DomainObject.Predmet.ProtustrankaFormatedOIB>
    <izvorni_sadrzaj>  URBANIKA d.o.o. za usluge, OIB 92355388720</izvorni_sadrzaj>
    <derivirana_varijabla naziv="DomainObject.Predmet.ProtustrankaFormatedOIB_1">  URBANIKA d.o.o. za usluge, OIB 92355388720</derivirana_varijabla>
  </DomainObject.Predmet.ProtustrankaFormatedOIB>
  <DomainObject.Predmet.ProtustrankaFormatedWithAdress>
    <izvorni_sadrzaj> URBANIKA d.o.o. za usluge, Čučerska cesta 297, 10000 Zagreb</izvorni_sadrzaj>
    <derivirana_varijabla naziv="DomainObject.Predmet.ProtustrankaFormatedWithAdress_1"> URBANIKA d.o.o. za usluge, Čučerska cesta 297, 10000 Zagreb</derivirana_varijabla>
  </DomainObject.Predmet.ProtustrankaFormatedWithAdress>
  <DomainObject.Predmet.ProtustrankaFormatedWithAdressOIB>
    <izvorni_sadrzaj> URBANIKA d.o.o. za usluge, OIB 92355388720, Čučerska cesta 297, 10000 Zagreb</izvorni_sadrzaj>
    <derivirana_varijabla naziv="DomainObject.Predmet.ProtustrankaFormatedWithAdressOIB_1"> URBANIKA d.o.o. za usluge, OIB 92355388720, Čučerska cesta 297, 10000 Zagreb</derivirana_varijabla>
  </DomainObject.Predmet.ProtustrankaFormatedWithAdressOIB>
  <DomainObject.Predmet.ProtustrankaWithAdress>
    <izvorni_sadrzaj>URBANIKA d.o.o. za usluge Čučerska cesta 297, 10000 Zagreb</izvorni_sadrzaj>
    <derivirana_varijabla naziv="DomainObject.Predmet.ProtustrankaWithAdress_1">URBANIKA d.o.o. za usluge Čučerska cesta 297, 10000 Zagreb</derivirana_varijabla>
  </DomainObject.Predmet.ProtustrankaWithAdress>
  <DomainObject.Predmet.ProtustrankaWithAdressOIB>
    <izvorni_sadrzaj>URBANIKA d.o.o. za usluge, OIB 92355388720, Čučerska cesta 297, 10000 Zagreb</izvorni_sadrzaj>
    <derivirana_varijabla naziv="DomainObject.Predmet.ProtustrankaWithAdressOIB_1">URBANIKA d.o.o. za usluge, OIB 92355388720, Čučerska cesta 297, 10000 Zagreb</derivirana_varijabla>
  </DomainObject.Predmet.ProtustrankaWithAdressOIB>
  <DomainObject.Predmet.ProtustrankaNazivFormated>
    <izvorni_sadrzaj>URBANIKA d.o.o. za usluge</izvorni_sadrzaj>
    <derivirana_varijabla naziv="DomainObject.Predmet.ProtustrankaNazivFormated_1">URBANIKA d.o.o. za usluge</derivirana_varijabla>
  </DomainObject.Predmet.ProtustrankaNazivFormated>
  <DomainObject.Predmet.ProtustrankaNazivFormatedOIB>
    <izvorni_sadrzaj>URBANIKA d.o.o. za usluge, OIB 92355388720</izvorni_sadrzaj>
    <derivirana_varijabla naziv="DomainObject.Predmet.ProtustrankaNazivFormatedOIB_1">URBANIKA d.o.o. za usluge, OIB 92355388720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URBANIKA d.o.o. za usluge</item>
    </izvorni_sadrzaj>
    <derivirana_varijabla naziv="DomainObject.Predmet.ProtuStrankaListFormated_1">
      <item>URBANIKA d.o.o. za usluge</item>
    </derivirana_varijabla>
  </DomainObject.Predmet.ProtuStrankaListFormated>
  <DomainObject.Predmet.ProtuStrankaListFormatedOIB>
    <izvorni_sadrzaj>
      <item>URBANIKA d.o.o. za usluge, OIB 92355388720</item>
    </izvorni_sadrzaj>
    <derivirana_varijabla naziv="DomainObject.Predmet.ProtuStrankaListFormatedOIB_1">
      <item>URBANIKA d.o.o. za usluge, OIB 92355388720</item>
    </derivirana_varijabla>
  </DomainObject.Predmet.ProtuStrankaListFormatedOIB>
  <DomainObject.Predmet.ProtuStrankaListFormatedWithAdress>
    <izvorni_sadrzaj>
      <item>URBANIKA d.o.o. za usluge, Čučerska cesta 297, 10000 Zagreb</item>
    </izvorni_sadrzaj>
    <derivirana_varijabla naziv="DomainObject.Predmet.ProtuStrankaListFormatedWithAdress_1">
      <item>URBANIKA d.o.o. za usluge, Čučerska cesta 297, 10000 Zagreb</item>
    </derivirana_varijabla>
  </DomainObject.Predmet.ProtuStrankaListFormatedWithAdress>
  <DomainObject.Predmet.ProtuStrankaListFormatedWithAdressOIB>
    <izvorni_sadrzaj>
      <item>URBANIKA d.o.o. za usluge, OIB 92355388720, Čučerska cesta 297, 10000 Zagreb</item>
    </izvorni_sadrzaj>
    <derivirana_varijabla naziv="DomainObject.Predmet.ProtuStrankaListFormatedWithAdressOIB_1">
      <item>URBANIKA d.o.o. za usluge, OIB 92355388720, Čučerska cesta 297, 10000 Zagreb</item>
    </derivirana_varijabla>
  </DomainObject.Predmet.ProtuStrankaListFormatedWithAdressOIB>
  <DomainObject.Predmet.ProtuStrankaListNazivFormated>
    <izvorni_sadrzaj>
      <item>URBANIKA d.o.o. za usluge</item>
    </izvorni_sadrzaj>
    <derivirana_varijabla naziv="DomainObject.Predmet.ProtuStrankaListNazivFormated_1">
      <item>URBANIKA d.o.o. za usluge</item>
    </derivirana_varijabla>
  </DomainObject.Predmet.ProtuStrankaListNazivFormated>
  <DomainObject.Predmet.ProtuStrankaListNazivFormatedOIB>
    <izvorni_sadrzaj>
      <item>URBANIKA d.o.o. za usluge, OIB 92355388720</item>
    </izvorni_sadrzaj>
    <derivirana_varijabla naziv="DomainObject.Predmet.ProtuStrankaListNazivFormatedOIB_1">
      <item>URBANIKA d.o.o. za usluge, OIB 92355388720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2019.</izvorni_sadrzaj>
    <derivirana_varijabla naziv="DomainObject.Datum_1">18.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URBANIKA d.o.o. za usluge</izvorni_sadrzaj>
    <derivirana_varijabla naziv="DomainObject.Predmet.ProtustrankaIDrugi_1">URBANIKA 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URBANIKA d.o.o. za usluge, OIB 92355388720, Čučerska cesta 297, 10000 Zagreb</izvorni_sadrzaj>
    <derivirana_varijabla naziv="DomainObject.Predmet.ProtustrankaIDrugiAdressOIB_1">URBANIKA d.o.o. za usluge, OIB 92355388720, Čučerska cesta 297,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URBANIKA d.o.o. za usluge</item>
      <item>FINA Regionalni centar Zagreb</item>
    </izvorni_sadrzaj>
    <derivirana_varijabla naziv="DomainObject.Predmet.SudioniciListNaziv_1">
      <item>URBANIKA d.o.o. za usluge</item>
      <item>FINA Regionalni centar Zagreb</item>
    </derivirana_varijabla>
  </DomainObject.Predmet.SudioniciListNaziv>
  <DomainObject.Predmet.SudioniciListAdressOIB>
    <izvorni_sadrzaj>
      <item>URBANIKA d.o.o. za usluge, OIB 92355388720, Čučerska cesta 297,10000 Zagreb</item>
      <item>FINA Regionalni centar Zagreb, OIB 85821130368, Trg svibanjskih žrtava 1995. 1,10000 Zagreb</item>
    </izvorni_sadrzaj>
    <derivirana_varijabla naziv="DomainObject.Predmet.SudioniciListAdressOIB_1">
      <item>URBANIKA d.o.o. za usluge, OIB 92355388720, Čučerska cesta 297,10000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92355388720</item>
      <item>, OIB 85821130368</item>
    </izvorni_sadrzaj>
    <derivirana_varijabla naziv="DomainObject.Predmet.SudioniciListNazivOIB_1">
      <item>, OIB 92355388720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2086</properties:Characters>
  <properties:Lines>53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2019-07-18T06:28:00Z</dcterms:created>
  <dc:creator>Maja Malec</dc:creator>
  <cp:lastModifiedBy>Natalija Perković</cp:lastModifiedBy>
  <cp:lastPrinted>2019-07-18T06:28:00Z</cp:lastPrinted>
  <dcterms:modified xmlns:xsi="http://www.w3.org/2001/XMLSchema-instance" xsi:type="dcterms:W3CDTF">2019-07-18T06:39:00Z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(St-1484-19 Zaključak skraćeni stečaj poziv.docx)</vt:lpwstr>
  </prop:property>
  <prop:property name="CC_coloring" pid="4" fmtid="{D5CDD505-2E9C-101B-9397-08002B2CF9AE}">
    <vt:bool>false</vt:bool>
  </prop:property>
  <prop:property name="BrojStranica" pid="5" fmtid="{D5CDD505-2E9C-101B-9397-08002B2CF9AE}">
    <vt:i4>2</vt:i4>
  </prop:property>
</prop:Properties>
</file>