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d4c4d" w14:paraId="5ed4c4d" w:rsidRDefault="00672935" w:rsidP="00672935" w:rsidR="00672935" w:rsidRPr="00E9739E">
      <w:pPr>
        <w:jc w:val="right"/>
        <w15:collapsed w:val="false"/>
        <w:rPr>
          <w:rFonts w:hAnsi="Times New Roman" w:ascii="Times New Roman"/>
        </w:rPr>
      </w:pPr>
      <w:bookmarkStart w:name="_GoBack" w:id="0"/>
      <w:bookmarkEnd w:id="0"/>
      <w:r w:rsidRPr="00E9739E">
        <w:rPr>
          <w:rFonts w:hAnsi="Times New Roman" w:ascii="Times New Roman"/>
          <w:noProof/>
          <w:lang w:eastAsia="hr-HR"/>
        </w:rPr>
        <w:drawing>
          <wp:anchor allowOverlap="true" layoutInCell="true" locked="false" behindDoc="false" relativeHeight="251659264" simplePos="false" distR="114300" distL="114300" distB="0" distT="0">
            <wp:simplePos y="0" x="0"/>
            <wp:positionH relativeFrom="column">
              <wp:posOffset>147320</wp:posOffset>
            </wp:positionH>
            <wp:positionV relativeFrom="paragraph">
              <wp:posOffset>132080</wp:posOffset>
            </wp:positionV>
            <wp:extent cy="962025" cx="723900"/>
            <wp:effectExtent b="9525" r="0" t="0" l="0"/>
            <wp:wrapSquare wrapText="bothSides"/>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2025" cx="723900"/>
                    </a:xfrm>
                    <a:prstGeom prst="rect">
                      <a:avLst/>
                    </a:prstGeom>
                    <a:noFill/>
                    <a:ln>
                      <a:noFill/>
                    </a:ln>
                  </pic:spPr>
                </pic:pic>
              </a:graphicData>
            </a:graphic>
          </wp:anchor>
        </w:drawing>
      </w:r>
      <w:r w:rsidRPr="00E9739E">
        <w:rPr>
          <w:rFonts w:hAnsi="Times New Roman" w:ascii="Times New Roman"/>
        </w:rPr>
        <w:t xml:space="preserve">    3 St-</w:t>
      </w:r>
      <w:r w:rsidR="007E72A3">
        <w:rPr>
          <w:rFonts w:hAnsi="Times New Roman" w:ascii="Times New Roman"/>
        </w:rPr>
        <w:t>1065/11-457</w:t>
      </w: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r w:rsidRPr="00E9739E">
        <w:rPr>
          <w:rFonts w:hAnsi="Times New Roman" w:ascii="Times New Roman"/>
        </w:rPr>
        <w:t>REPUBLIKA HRVATSKA</w:t>
      </w:r>
    </w:p>
    <w:p w:rsidRDefault="00672935" w:rsidP="00672935" w:rsidR="00672935" w:rsidRPr="00E9739E">
      <w:pPr>
        <w:rPr>
          <w:rFonts w:hAnsi="Times New Roman" w:ascii="Times New Roman"/>
        </w:rPr>
      </w:pPr>
      <w:r w:rsidRPr="00E9739E">
        <w:rPr>
          <w:rFonts w:hAnsi="Times New Roman" w:ascii="Times New Roman"/>
        </w:rPr>
        <w:t>TRGOVAČKI SUD U ZAGREBU</w:t>
      </w:r>
    </w:p>
    <w:p w:rsidRDefault="00672935" w:rsidP="00672935" w:rsidR="00672935" w:rsidRPr="00E9739E">
      <w:pPr>
        <w:rPr>
          <w:rFonts w:hAnsi="Times New Roman" w:ascii="Times New Roman"/>
        </w:rPr>
      </w:pPr>
      <w:r w:rsidRPr="00E9739E">
        <w:rPr>
          <w:rFonts w:hAnsi="Times New Roman" w:ascii="Times New Roman"/>
        </w:rPr>
        <w:t xml:space="preserve">STALNA SLUŽBA </w:t>
      </w:r>
      <w:r>
        <w:rPr>
          <w:rFonts w:hAnsi="Times New Roman" w:ascii="Times New Roman"/>
        </w:rPr>
        <w:t>U KARLOVCU</w:t>
      </w:r>
    </w:p>
    <w:p w:rsidRDefault="00672935" w:rsidP="00672935" w:rsidR="00672935" w:rsidRPr="00E9739E">
      <w:pPr>
        <w:rPr>
          <w:rFonts w:hAnsi="Times New Roman" w:ascii="Times New Roman"/>
        </w:rPr>
      </w:pPr>
      <w:r w:rsidRPr="00E9739E">
        <w:rPr>
          <w:rFonts w:hAnsi="Times New Roman" w:ascii="Times New Roman"/>
        </w:rPr>
        <w:t xml:space="preserve">Karlovac, </w:t>
      </w:r>
      <w:r>
        <w:rPr>
          <w:rFonts w:hAnsi="Times New Roman" w:ascii="Times New Roman"/>
        </w:rPr>
        <w:t>Trg hrvatskih branitelja 1/II</w:t>
      </w:r>
      <w:r w:rsidRPr="00E9739E">
        <w:rPr>
          <w:rFonts w:hAnsi="Times New Roman" w:ascii="Times New Roman"/>
        </w:rPr>
        <w:t xml:space="preserve"> </w:t>
      </w:r>
    </w:p>
    <w:p w:rsidRDefault="00672935" w:rsidP="00672935" w:rsidR="00672935" w:rsidRPr="00E9739E">
      <w:pPr>
        <w:rPr>
          <w:rFonts w:hAnsi="Times New Roman" w:ascii="Times New Roman"/>
        </w:rPr>
      </w:pPr>
    </w:p>
    <w:p w:rsidRDefault="00672935" w:rsidP="00672935" w:rsidR="00672935" w:rsidRPr="00E9739E">
      <w:pPr>
        <w:jc w:val="center"/>
        <w:rPr>
          <w:rFonts w:hAnsi="Times New Roman" w:ascii="Times New Roman"/>
        </w:rPr>
      </w:pPr>
      <w:r w:rsidRPr="00E9739E">
        <w:rPr>
          <w:rFonts w:hAnsi="Times New Roman" w:ascii="Times New Roman"/>
        </w:rPr>
        <w:t>R E P U B L I K A  H R V A T S K A</w:t>
      </w:r>
    </w:p>
    <w:p w:rsidRDefault="00672935" w:rsidP="00672935" w:rsidR="00672935" w:rsidRPr="00E9739E">
      <w:pPr>
        <w:jc w:val="center"/>
        <w:rPr>
          <w:rFonts w:hAnsi="Times New Roman" w:ascii="Times New Roman"/>
        </w:rPr>
      </w:pPr>
      <w:r w:rsidRPr="00E9739E">
        <w:rPr>
          <w:rFonts w:hAnsi="Times New Roman" w:ascii="Times New Roman"/>
        </w:rPr>
        <w:t>R J E Š E N J E</w:t>
      </w:r>
    </w:p>
    <w:p w:rsidRDefault="00672935" w:rsidP="00672935" w:rsidR="00672935" w:rsidRPr="00E9739E">
      <w:pPr>
        <w:rPr>
          <w:rFonts w:hAnsi="Times New Roman" w:ascii="Times New Roman"/>
        </w:rPr>
      </w:pPr>
    </w:p>
    <w:p w:rsidRDefault="00672935" w:rsidP="00672935" w:rsidR="00672935" w:rsidRPr="00E9739E">
      <w:pPr>
        <w:pStyle w:val="Tijeloteksta"/>
        <w:rPr>
          <w:rFonts w:hAnsi="Times New Roman" w:ascii="Times New Roman"/>
        </w:rPr>
      </w:pPr>
      <w:r w:rsidRPr="00E9739E">
        <w:rPr>
          <w:rFonts w:hAnsi="Times New Roman" w:ascii="Times New Roman"/>
        </w:rPr>
        <w:tab/>
        <w:t>Trgovački sud u Zagrebu, Stalna služba</w:t>
      </w:r>
      <w:r w:rsidR="00AD79DF">
        <w:rPr>
          <w:rFonts w:hAnsi="Times New Roman" w:ascii="Times New Roman"/>
        </w:rPr>
        <w:t xml:space="preserve"> u Karlovcu</w:t>
      </w:r>
      <w:r w:rsidRPr="00E9739E">
        <w:rPr>
          <w:rFonts w:hAnsi="Times New Roman" w:ascii="Times New Roman"/>
        </w:rPr>
        <w:t xml:space="preserve">, po stečajnom sucu Vesni Fundurulić Perišin, u stečajnom postupku nad </w:t>
      </w:r>
      <w:r w:rsidR="00AD79DF">
        <w:rPr>
          <w:rFonts w:hAnsi="Times New Roman" w:ascii="Times New Roman"/>
        </w:rPr>
        <w:t>stečajnim dužnikom</w:t>
      </w:r>
      <w:r w:rsidRPr="00E9739E">
        <w:rPr>
          <w:rFonts w:hAnsi="Times New Roman" w:ascii="Times New Roman"/>
        </w:rPr>
        <w:t xml:space="preserve"> </w:t>
      </w:r>
      <w:r w:rsidR="00F003BB" w:rsidRPr="00F003BB">
        <w:rPr>
          <w:rFonts w:hAnsi="Times New Roman" w:ascii="Times New Roman"/>
        </w:rPr>
        <w:t>IZGRADNJA HOTELI d.o.o. u stečaju, Selce,  Emila Antića 78, OIB: 08462001075</w:t>
      </w:r>
      <w:r w:rsidRPr="00E9739E">
        <w:rPr>
          <w:rFonts w:hAnsi="Times New Roman" w:ascii="Times New Roman"/>
        </w:rPr>
        <w:t xml:space="preserve">, </w:t>
      </w:r>
      <w:r w:rsidR="00F003BB">
        <w:rPr>
          <w:rFonts w:hAnsi="Times New Roman" w:ascii="Times New Roman"/>
        </w:rPr>
        <w:t>20</w:t>
      </w:r>
      <w:r w:rsidR="002B5CDD">
        <w:rPr>
          <w:rFonts w:hAnsi="Times New Roman" w:ascii="Times New Roman"/>
        </w:rPr>
        <w:t>. rujna</w:t>
      </w:r>
      <w:r w:rsidR="00AD79DF">
        <w:rPr>
          <w:rFonts w:hAnsi="Times New Roman" w:ascii="Times New Roman"/>
        </w:rPr>
        <w:t xml:space="preserve"> 2018.,</w:t>
      </w:r>
    </w:p>
    <w:p w:rsidRDefault="00672935" w:rsidP="00672935" w:rsidR="00672935" w:rsidRPr="00E9739E">
      <w:pPr>
        <w:ind w:firstLine="708"/>
        <w:jc w:val="both"/>
        <w:rPr>
          <w:rFonts w:hAnsi="Times New Roman" w:ascii="Times New Roman"/>
        </w:rPr>
      </w:pPr>
    </w:p>
    <w:p w:rsidRDefault="002775D1" w:rsidP="002775D1" w:rsidR="002775D1" w:rsidRPr="00D62A00">
      <w:pPr>
        <w:jc w:val="center"/>
        <w:rPr>
          <w:rFonts w:hAnsi="Times New Roman" w:ascii="Times New Roman"/>
        </w:rPr>
      </w:pPr>
      <w:r w:rsidRPr="00D62A00">
        <w:rPr>
          <w:rFonts w:hAnsi="Times New Roman" w:ascii="Times New Roman"/>
        </w:rPr>
        <w:t>r i j e š i o   j e</w:t>
      </w:r>
    </w:p>
    <w:p w:rsidRDefault="002B01E4" w:rsidP="002775D1" w:rsidR="002B01E4" w:rsidRPr="00D62A00">
      <w:pPr>
        <w:jc w:val="center"/>
        <w:rPr>
          <w:rFonts w:hAnsi="Times New Roman" w:ascii="Times New Roman"/>
        </w:rPr>
      </w:pPr>
    </w:p>
    <w:p w:rsidRDefault="002775D1" w:rsidP="008949B8" w:rsidR="008949B8" w:rsidRPr="008949B8">
      <w:pPr>
        <w:ind w:firstLine="708"/>
        <w:jc w:val="both"/>
        <w:rPr>
          <w:rFonts w:hAnsi="Times New Roman" w:ascii="Times New Roman"/>
        </w:rPr>
      </w:pPr>
      <w:r w:rsidRPr="00AD79DF">
        <w:rPr>
          <w:rFonts w:hAnsi="Times New Roman" w:ascii="Times New Roman"/>
        </w:rPr>
        <w:t>Od diobne ma</w:t>
      </w:r>
      <w:r w:rsidR="00DE4280">
        <w:rPr>
          <w:rFonts w:hAnsi="Times New Roman" w:ascii="Times New Roman"/>
        </w:rPr>
        <w:t>se ostvarene prodajom nekretnina</w:t>
      </w:r>
      <w:r w:rsidRPr="00AD79DF">
        <w:rPr>
          <w:rFonts w:hAnsi="Times New Roman" w:ascii="Times New Roman"/>
        </w:rPr>
        <w:t xml:space="preserve"> stečajnog dužnika </w:t>
      </w:r>
      <w:r w:rsidR="00F003BB" w:rsidRPr="00F003BB">
        <w:rPr>
          <w:rFonts w:hAnsi="Times New Roman" w:ascii="Times New Roman"/>
        </w:rPr>
        <w:t>IZGRADNJA HOTELI d.o.o. u stečaju, Selce,  Emila Antića 78, OIB: 08462001075</w:t>
      </w:r>
      <w:r w:rsidRPr="00AD79DF">
        <w:rPr>
          <w:rFonts w:hAnsi="Times New Roman" w:ascii="Times New Roman"/>
        </w:rPr>
        <w:t xml:space="preserve">, </w:t>
      </w:r>
      <w:r w:rsidR="008949B8" w:rsidRPr="008949B8">
        <w:rPr>
          <w:rFonts w:hAnsi="Times New Roman" w:ascii="Times New Roman"/>
        </w:rPr>
        <w:t>upisanih u zemljišnim knjigama Općinskog suda u Rijeci, Stalna služba u Crikvenici i to:</w:t>
      </w:r>
    </w:p>
    <w:p w:rsidRDefault="008949B8" w:rsidP="008949B8" w:rsidR="008949B8" w:rsidRPr="008949B8">
      <w:pPr>
        <w:ind w:firstLine="708"/>
        <w:jc w:val="both"/>
        <w:rPr>
          <w:rFonts w:hAnsi="Times New Roman" w:ascii="Times New Roman"/>
        </w:rPr>
      </w:pPr>
      <w:r w:rsidRPr="008949B8">
        <w:rPr>
          <w:rFonts w:hAnsi="Times New Roman" w:ascii="Times New Roman"/>
        </w:rPr>
        <w:t>1.kč.br. 2227/7, zk.ul.br.2734,  k.o. Selce, suvlasni dio nekretnine 32406/388496</w:t>
      </w:r>
    </w:p>
    <w:p w:rsidRDefault="008949B8" w:rsidP="008949B8" w:rsidR="008949B8" w:rsidRPr="008949B8">
      <w:pPr>
        <w:ind w:firstLine="708"/>
        <w:jc w:val="both"/>
        <w:rPr>
          <w:rFonts w:hAnsi="Times New Roman" w:ascii="Times New Roman"/>
        </w:rPr>
      </w:pPr>
      <w:r w:rsidRPr="008949B8">
        <w:rPr>
          <w:rFonts w:hAnsi="Times New Roman" w:ascii="Times New Roman"/>
        </w:rPr>
        <w:t xml:space="preserve">- garaža broj 9, u površini od 15,75 m2, </w:t>
      </w:r>
    </w:p>
    <w:p w:rsidRDefault="008949B8" w:rsidP="008949B8" w:rsidR="008949B8" w:rsidRPr="008949B8">
      <w:pPr>
        <w:ind w:firstLine="708"/>
        <w:jc w:val="both"/>
        <w:rPr>
          <w:rFonts w:hAnsi="Times New Roman" w:ascii="Times New Roman"/>
        </w:rPr>
      </w:pPr>
      <w:r w:rsidRPr="008949B8">
        <w:rPr>
          <w:rFonts w:hAnsi="Times New Roman" w:ascii="Times New Roman"/>
        </w:rPr>
        <w:t xml:space="preserve">- garaža broj 17 u površini 17,16 m2, </w:t>
      </w:r>
    </w:p>
    <w:p w:rsidRDefault="008949B8" w:rsidP="008949B8" w:rsidR="008949B8" w:rsidRPr="008949B8">
      <w:pPr>
        <w:ind w:firstLine="708"/>
        <w:jc w:val="both"/>
        <w:rPr>
          <w:rFonts w:hAnsi="Times New Roman" w:ascii="Times New Roman"/>
        </w:rPr>
      </w:pPr>
      <w:r w:rsidRPr="008949B8">
        <w:rPr>
          <w:rFonts w:hAnsi="Times New Roman" w:ascii="Times New Roman"/>
        </w:rPr>
        <w:t xml:space="preserve">- garaža broj 18 u površini od 17,85 m2,                                                                                                                                                                                                                                                                                                                                                                                                                                                                                                                                                             </w:t>
      </w:r>
    </w:p>
    <w:p w:rsidRDefault="008949B8" w:rsidP="008949B8" w:rsidR="008949B8" w:rsidRPr="008949B8">
      <w:pPr>
        <w:ind w:firstLine="708"/>
        <w:jc w:val="both"/>
        <w:rPr>
          <w:rFonts w:hAnsi="Times New Roman" w:ascii="Times New Roman"/>
        </w:rPr>
      </w:pPr>
      <w:r w:rsidRPr="008949B8">
        <w:rPr>
          <w:rFonts w:hAnsi="Times New Roman" w:ascii="Times New Roman"/>
        </w:rPr>
        <w:t xml:space="preserve">- garaža broj 19 u površini 18 m2, </w:t>
      </w:r>
    </w:p>
    <w:p w:rsidRDefault="008949B8" w:rsidP="008949B8" w:rsidR="008949B8" w:rsidRPr="008949B8">
      <w:pPr>
        <w:ind w:firstLine="708"/>
        <w:jc w:val="both"/>
        <w:rPr>
          <w:rFonts w:hAnsi="Times New Roman" w:ascii="Times New Roman"/>
        </w:rPr>
      </w:pPr>
      <w:r w:rsidRPr="008949B8">
        <w:rPr>
          <w:rFonts w:hAnsi="Times New Roman" w:ascii="Times New Roman"/>
        </w:rPr>
        <w:t>- parkirno mjesto 1 u površini od 14,40 m2,</w:t>
      </w:r>
    </w:p>
    <w:p w:rsidRDefault="008949B8" w:rsidP="008949B8" w:rsidR="008949B8" w:rsidRPr="008949B8">
      <w:pPr>
        <w:ind w:firstLine="708"/>
        <w:jc w:val="both"/>
        <w:rPr>
          <w:rFonts w:hAnsi="Times New Roman" w:ascii="Times New Roman"/>
        </w:rPr>
      </w:pPr>
      <w:r w:rsidRPr="008949B8">
        <w:rPr>
          <w:rFonts w:hAnsi="Times New Roman" w:ascii="Times New Roman"/>
        </w:rPr>
        <w:t>- parkirno mjesto 40 u površini od 13,88 m2,</w:t>
      </w:r>
    </w:p>
    <w:p w:rsidRDefault="008949B8" w:rsidP="008949B8" w:rsidR="008949B8" w:rsidRPr="008949B8">
      <w:pPr>
        <w:ind w:firstLine="708"/>
        <w:jc w:val="both"/>
        <w:rPr>
          <w:rFonts w:hAnsi="Times New Roman" w:ascii="Times New Roman"/>
        </w:rPr>
      </w:pPr>
      <w:r w:rsidRPr="008949B8">
        <w:rPr>
          <w:rFonts w:hAnsi="Times New Roman" w:ascii="Times New Roman"/>
        </w:rPr>
        <w:t>2. kč.br. 2227/9, zk.ul.br. 1633,  k.o. Selce – stambena zgrada</w:t>
      </w:r>
    </w:p>
    <w:p w:rsidRDefault="008949B8" w:rsidP="008949B8" w:rsidR="008949B8" w:rsidRPr="008949B8">
      <w:pPr>
        <w:ind w:firstLine="708"/>
        <w:jc w:val="both"/>
        <w:rPr>
          <w:rFonts w:hAnsi="Times New Roman" w:ascii="Times New Roman"/>
        </w:rPr>
      </w:pPr>
      <w:r w:rsidRPr="008949B8">
        <w:rPr>
          <w:rFonts w:hAnsi="Times New Roman" w:ascii="Times New Roman"/>
        </w:rPr>
        <w:t xml:space="preserve">- 40 etaža 0/0 – spremište četiri u prizemlju, površine 5,10 m2, </w:t>
      </w:r>
    </w:p>
    <w:p w:rsidRDefault="008949B8" w:rsidP="008949B8" w:rsidR="008949B8" w:rsidRPr="008949B8">
      <w:pPr>
        <w:ind w:firstLine="708"/>
        <w:jc w:val="both"/>
        <w:rPr>
          <w:rFonts w:hAnsi="Times New Roman" w:ascii="Times New Roman"/>
        </w:rPr>
      </w:pPr>
      <w:r w:rsidRPr="008949B8">
        <w:rPr>
          <w:rFonts w:hAnsi="Times New Roman" w:ascii="Times New Roman"/>
        </w:rPr>
        <w:t>- 41 etaža 0/0 – spremište šest u prizemlju, površine 3,74 m2,</w:t>
      </w:r>
    </w:p>
    <w:p w:rsidRDefault="008949B8" w:rsidP="008949B8" w:rsidR="008949B8" w:rsidRPr="008949B8">
      <w:pPr>
        <w:ind w:firstLine="708"/>
        <w:jc w:val="both"/>
        <w:rPr>
          <w:rFonts w:hAnsi="Times New Roman" w:ascii="Times New Roman"/>
        </w:rPr>
      </w:pPr>
      <w:r w:rsidRPr="008949B8">
        <w:rPr>
          <w:rFonts w:hAnsi="Times New Roman" w:ascii="Times New Roman"/>
        </w:rPr>
        <w:t>- 42 etaža 0/0 – spremište osam u prizemlju, površine 3,00 m2,</w:t>
      </w:r>
    </w:p>
    <w:p w:rsidRDefault="008949B8" w:rsidP="008949B8" w:rsidR="008949B8" w:rsidRPr="008949B8">
      <w:pPr>
        <w:ind w:firstLine="708"/>
        <w:jc w:val="both"/>
        <w:rPr>
          <w:rFonts w:hAnsi="Times New Roman" w:ascii="Times New Roman"/>
        </w:rPr>
      </w:pPr>
      <w:r w:rsidRPr="008949B8">
        <w:rPr>
          <w:rFonts w:hAnsi="Times New Roman" w:ascii="Times New Roman"/>
        </w:rPr>
        <w:t>- 43 etaža 0/0 – garaža broj jedan u prizemlju, površine 21,71 m2,</w:t>
      </w:r>
    </w:p>
    <w:p w:rsidRDefault="008949B8" w:rsidP="008949B8" w:rsidR="00AA5B81">
      <w:pPr>
        <w:ind w:firstLine="708"/>
        <w:jc w:val="both"/>
        <w:rPr>
          <w:rFonts w:hAnsi="Times New Roman" w:ascii="Times New Roman"/>
        </w:rPr>
      </w:pPr>
      <w:r w:rsidRPr="008949B8">
        <w:rPr>
          <w:rFonts w:hAnsi="Times New Roman" w:ascii="Times New Roman"/>
        </w:rPr>
        <w:t>- 44 etaža 0/0 – garaža broj dva u prizemlju, površine 22,36 m2,</w:t>
      </w:r>
    </w:p>
    <w:p w:rsidRDefault="008949B8" w:rsidP="008949B8" w:rsidR="008949B8" w:rsidRPr="00AD79DF">
      <w:pPr>
        <w:ind w:firstLine="708"/>
        <w:jc w:val="both"/>
        <w:rPr>
          <w:rFonts w:hAnsi="Times New Roman" w:ascii="Times New Roman"/>
        </w:rPr>
      </w:pPr>
    </w:p>
    <w:p w:rsidRDefault="002775D1" w:rsidP="00A9577A" w:rsidR="002775D1" w:rsidRPr="00AD79DF">
      <w:pPr>
        <w:ind w:firstLine="708"/>
        <w:jc w:val="both"/>
        <w:rPr>
          <w:rFonts w:hAnsi="Times New Roman" w:ascii="Times New Roman"/>
        </w:rPr>
      </w:pPr>
      <w:r w:rsidRPr="00AD79DF">
        <w:rPr>
          <w:rFonts w:hAnsi="Times New Roman" w:ascii="Times New Roman"/>
        </w:rPr>
        <w:t>namiruje se:</w:t>
      </w:r>
    </w:p>
    <w:p w:rsidRDefault="00566B20" w:rsidP="00CB452C" w:rsidR="00AD79DF">
      <w:pPr>
        <w:ind w:firstLine="708"/>
        <w:jc w:val="both"/>
        <w:rPr>
          <w:rFonts w:hAnsi="Times New Roman" w:ascii="Times New Roman"/>
        </w:rPr>
      </w:pPr>
      <w:r>
        <w:rPr>
          <w:rFonts w:hAnsi="Times New Roman" w:ascii="Times New Roman"/>
        </w:rPr>
        <w:t>1.</w:t>
      </w:r>
      <w:r w:rsidR="00AD79DF" w:rsidRPr="00566B20">
        <w:rPr>
          <w:rFonts w:hAnsi="Times New Roman" w:ascii="Times New Roman"/>
        </w:rPr>
        <w:t>stečajna masa</w:t>
      </w:r>
      <w:r w:rsidR="00CB452C">
        <w:rPr>
          <w:rFonts w:hAnsi="Times New Roman" w:ascii="Times New Roman"/>
        </w:rPr>
        <w:t xml:space="preserve">-stvarno nastali </w:t>
      </w:r>
      <w:r w:rsidR="00AD79DF">
        <w:rPr>
          <w:rFonts w:hAnsi="Times New Roman" w:ascii="Times New Roman"/>
        </w:rPr>
        <w:t xml:space="preserve">troškovi utvrđenja tražbine po čl. </w:t>
      </w:r>
      <w:r w:rsidR="00FD7D4B">
        <w:rPr>
          <w:rFonts w:hAnsi="Times New Roman" w:ascii="Times New Roman"/>
        </w:rPr>
        <w:t>254. st. 2</w:t>
      </w:r>
      <w:r w:rsidR="002775D1" w:rsidRPr="00AD79DF">
        <w:rPr>
          <w:rFonts w:hAnsi="Times New Roman" w:ascii="Times New Roman"/>
        </w:rPr>
        <w:t>. Stečajnog zakona</w:t>
      </w:r>
      <w:r w:rsidR="00AD79DF">
        <w:rPr>
          <w:rFonts w:hAnsi="Times New Roman" w:ascii="Times New Roman"/>
        </w:rPr>
        <w:t xml:space="preserve">, u iznosu od </w:t>
      </w:r>
      <w:r w:rsidR="008949B8" w:rsidRPr="008949B8">
        <w:rPr>
          <w:rFonts w:hAnsi="Times New Roman" w:ascii="Times New Roman"/>
        </w:rPr>
        <w:t xml:space="preserve">404.897,85 </w:t>
      </w:r>
      <w:r w:rsidR="00AD79DF">
        <w:rPr>
          <w:rFonts w:hAnsi="Times New Roman" w:ascii="Times New Roman"/>
        </w:rPr>
        <w:t>kn</w:t>
      </w:r>
    </w:p>
    <w:p w:rsidRDefault="00566B20" w:rsidP="00A9577A" w:rsidR="002775D1">
      <w:pPr>
        <w:ind w:firstLine="708"/>
        <w:jc w:val="both"/>
        <w:rPr>
          <w:rFonts w:hAnsi="Times New Roman" w:ascii="Times New Roman"/>
        </w:rPr>
      </w:pPr>
      <w:r>
        <w:rPr>
          <w:rFonts w:hAnsi="Times New Roman" w:ascii="Times New Roman"/>
        </w:rPr>
        <w:t>2.</w:t>
      </w:r>
      <w:r w:rsidR="00457530" w:rsidRPr="00566B20">
        <w:rPr>
          <w:rFonts w:hAnsi="Times New Roman" w:ascii="Times New Roman"/>
        </w:rPr>
        <w:t xml:space="preserve">razlučni vjerovnik </w:t>
      </w:r>
      <w:r w:rsidR="00FD7D4B">
        <w:rPr>
          <w:rFonts w:hAnsi="Times New Roman" w:ascii="Times New Roman"/>
        </w:rPr>
        <w:t>Republika Hrvatska</w:t>
      </w:r>
      <w:r w:rsidR="00457530" w:rsidRPr="00566B20">
        <w:rPr>
          <w:rFonts w:hAnsi="Times New Roman" w:ascii="Times New Roman"/>
        </w:rPr>
        <w:t>,</w:t>
      </w:r>
      <w:r w:rsidR="00CB452C">
        <w:rPr>
          <w:rFonts w:hAnsi="Times New Roman" w:ascii="Times New Roman"/>
        </w:rPr>
        <w:t xml:space="preserve"> </w:t>
      </w:r>
      <w:r w:rsidR="008949B8" w:rsidRPr="008949B8">
        <w:rPr>
          <w:rFonts w:hAnsi="Times New Roman" w:ascii="Times New Roman"/>
        </w:rPr>
        <w:t xml:space="preserve">Ministarstvo financija, Porezna uprava, Područni ured Karlovac </w:t>
      </w:r>
      <w:r w:rsidR="000E2723" w:rsidRPr="00566B20">
        <w:rPr>
          <w:rFonts w:hAnsi="Times New Roman" w:ascii="Times New Roman"/>
        </w:rPr>
        <w:t xml:space="preserve">namiruje se </w:t>
      </w:r>
      <w:r w:rsidR="00813D04" w:rsidRPr="00566B20">
        <w:rPr>
          <w:rFonts w:hAnsi="Times New Roman" w:ascii="Times New Roman"/>
        </w:rPr>
        <w:t xml:space="preserve">djelomično iznosom od </w:t>
      </w:r>
      <w:r w:rsidR="00B35A49" w:rsidRPr="00B35A49">
        <w:rPr>
          <w:rFonts w:hAnsi="Times New Roman" w:ascii="Times New Roman"/>
        </w:rPr>
        <w:t xml:space="preserve">343.372,85 </w:t>
      </w:r>
      <w:r w:rsidR="00813D04" w:rsidRPr="00566B20">
        <w:rPr>
          <w:rFonts w:hAnsi="Times New Roman" w:ascii="Times New Roman"/>
        </w:rPr>
        <w:t xml:space="preserve">kn. </w:t>
      </w:r>
    </w:p>
    <w:p w:rsidRDefault="00813D04" w:rsidP="00813D04" w:rsidR="00813D04" w:rsidRPr="00D62A00">
      <w:pPr>
        <w:rPr>
          <w:rFonts w:hAnsi="Times New Roman" w:ascii="Times New Roman"/>
        </w:rPr>
      </w:pPr>
    </w:p>
    <w:p w:rsidRDefault="00813D04" w:rsidP="00813D04" w:rsidR="002775D1" w:rsidRPr="00D62A00">
      <w:pPr>
        <w:pStyle w:val="Odlomakpopisa"/>
        <w:jc w:val="center"/>
        <w:rPr>
          <w:rFonts w:hAnsi="Times New Roman" w:ascii="Times New Roman"/>
        </w:rPr>
      </w:pPr>
      <w:r w:rsidRPr="00D62A00">
        <w:rPr>
          <w:rFonts w:hAnsi="Times New Roman" w:ascii="Times New Roman"/>
        </w:rPr>
        <w:t>Obrazloženje</w:t>
      </w:r>
    </w:p>
    <w:p w:rsidRDefault="002775D1" w:rsidP="002775D1" w:rsidR="002775D1" w:rsidRPr="00D62A00">
      <w:pPr>
        <w:pStyle w:val="Odlomakpopisa"/>
        <w:ind w:left="1020"/>
        <w:rPr>
          <w:rFonts w:hAnsi="Times New Roman" w:ascii="Times New Roman"/>
        </w:rPr>
      </w:pPr>
    </w:p>
    <w:p w:rsidRDefault="00813D04" w:rsidP="006369AE" w:rsidR="002775D1" w:rsidRPr="00D62A00">
      <w:pPr>
        <w:jc w:val="both"/>
        <w:rPr>
          <w:rFonts w:hAnsi="Times New Roman" w:ascii="Times New Roman"/>
        </w:rPr>
      </w:pPr>
      <w:r w:rsidRPr="00D62A00">
        <w:rPr>
          <w:rFonts w:hAnsi="Times New Roman" w:ascii="Times New Roman"/>
        </w:rPr>
        <w:tab/>
      </w:r>
      <w:r w:rsidR="000968CA">
        <w:rPr>
          <w:rFonts w:hAnsi="Times New Roman" w:ascii="Times New Roman"/>
        </w:rPr>
        <w:t>Nekretnine koje</w:t>
      </w:r>
      <w:r w:rsidR="009E0674" w:rsidRPr="00D62A00">
        <w:rPr>
          <w:rFonts w:hAnsi="Times New Roman" w:ascii="Times New Roman"/>
        </w:rPr>
        <w:t xml:space="preserve"> </w:t>
      </w:r>
      <w:r w:rsidR="000968CA">
        <w:rPr>
          <w:rFonts w:hAnsi="Times New Roman" w:ascii="Times New Roman"/>
        </w:rPr>
        <w:t>su</w:t>
      </w:r>
      <w:r w:rsidR="009E0674" w:rsidRPr="00D62A00">
        <w:rPr>
          <w:rFonts w:hAnsi="Times New Roman" w:ascii="Times New Roman"/>
        </w:rPr>
        <w:t xml:space="preserve"> u vlasništvu stečajnog dužnika </w:t>
      </w:r>
      <w:r w:rsidR="000968CA">
        <w:rPr>
          <w:rFonts w:hAnsi="Times New Roman" w:ascii="Times New Roman"/>
        </w:rPr>
        <w:t xml:space="preserve">su </w:t>
      </w:r>
      <w:r w:rsidR="009E0674" w:rsidRPr="00D62A00">
        <w:rPr>
          <w:rFonts w:hAnsi="Times New Roman" w:ascii="Times New Roman"/>
        </w:rPr>
        <w:t>temeljem odredbe čl. 164. st. 1. Stečajnog zakona</w:t>
      </w:r>
      <w:r w:rsidR="006369AE">
        <w:rPr>
          <w:rFonts w:hAnsi="Times New Roman" w:ascii="Times New Roman"/>
        </w:rPr>
        <w:t xml:space="preserve"> </w:t>
      </w:r>
      <w:r w:rsidR="009E0674" w:rsidRPr="00D62A00">
        <w:rPr>
          <w:rFonts w:hAnsi="Times New Roman" w:ascii="Times New Roman"/>
        </w:rPr>
        <w:t>("Narodne novine" broj 44/96, 29/99, 129/00, 123/03, 82/06, 116/10, 25/12, 133/12, 45/13 – dalje SZ) unovčen</w:t>
      </w:r>
      <w:r w:rsidR="000968CA">
        <w:rPr>
          <w:rFonts w:hAnsi="Times New Roman" w:ascii="Times New Roman"/>
        </w:rPr>
        <w:t>e</w:t>
      </w:r>
      <w:r w:rsidR="009E0674" w:rsidRPr="00D62A00">
        <w:rPr>
          <w:rFonts w:hAnsi="Times New Roman" w:ascii="Times New Roman"/>
        </w:rPr>
        <w:t xml:space="preserve"> na javnoj dražbi za iznos od </w:t>
      </w:r>
      <w:r w:rsidR="008949B8" w:rsidRPr="008949B8">
        <w:rPr>
          <w:rFonts w:hAnsi="Times New Roman" w:ascii="Times New Roman"/>
        </w:rPr>
        <w:t xml:space="preserve">748.270,70 </w:t>
      </w:r>
      <w:r w:rsidR="009E0674" w:rsidRPr="00D62A00">
        <w:rPr>
          <w:rFonts w:hAnsi="Times New Roman" w:ascii="Times New Roman"/>
        </w:rPr>
        <w:t xml:space="preserve">kn, te nakon što </w:t>
      </w:r>
      <w:r w:rsidR="009E0674" w:rsidRPr="00D62A00">
        <w:rPr>
          <w:rFonts w:hAnsi="Times New Roman" w:ascii="Times New Roman"/>
        </w:rPr>
        <w:lastRenderedPageBreak/>
        <w:t xml:space="preserve">je kupac uplatio kupovninu i rješenje o dosudi postalo pravomoćno, temeljem odredbe čl. 117. st. 1. Ovršnog zakona održano je ročište za diobu kupovnine. </w:t>
      </w:r>
    </w:p>
    <w:p w:rsidRDefault="009E0674" w:rsidP="009E0674" w:rsidR="009E0674" w:rsidRPr="00D62A00">
      <w:pPr>
        <w:rPr>
          <w:rFonts w:hAnsi="Times New Roman" w:ascii="Times New Roman"/>
        </w:rPr>
      </w:pPr>
    </w:p>
    <w:p w:rsidRDefault="009E0674" w:rsidP="006369AE" w:rsidR="009E0674" w:rsidRPr="00D62A00">
      <w:pPr>
        <w:jc w:val="both"/>
        <w:rPr>
          <w:rFonts w:hAnsi="Times New Roman" w:ascii="Times New Roman"/>
        </w:rPr>
      </w:pPr>
      <w:r w:rsidRPr="00D62A00">
        <w:rPr>
          <w:rFonts w:hAnsi="Times New Roman" w:ascii="Times New Roman"/>
        </w:rPr>
        <w:tab/>
        <w:t>Na navedenom ročištu raspravljano je o namirenju razlučnog vjerovnika i troškovima postupka sukladno odredbi čl</w:t>
      </w:r>
      <w:r w:rsidR="00F737CC">
        <w:rPr>
          <w:rFonts w:hAnsi="Times New Roman" w:ascii="Times New Roman"/>
        </w:rPr>
        <w:t>.</w:t>
      </w:r>
      <w:r w:rsidRPr="00D62A00">
        <w:rPr>
          <w:rFonts w:hAnsi="Times New Roman" w:ascii="Times New Roman"/>
        </w:rPr>
        <w:t xml:space="preserve"> </w:t>
      </w:r>
      <w:r w:rsidR="00F737CC">
        <w:rPr>
          <w:rFonts w:hAnsi="Times New Roman" w:ascii="Times New Roman"/>
        </w:rPr>
        <w:t>254</w:t>
      </w:r>
      <w:r w:rsidRPr="00D62A00">
        <w:rPr>
          <w:rFonts w:hAnsi="Times New Roman" w:ascii="Times New Roman"/>
        </w:rPr>
        <w:t xml:space="preserve">. </w:t>
      </w:r>
      <w:r w:rsidR="00F737CC" w:rsidRPr="00F737CC">
        <w:rPr>
          <w:rFonts w:hAnsi="Times New Roman" w:ascii="Times New Roman"/>
        </w:rPr>
        <w:t xml:space="preserve">Stečajnog zakona ("Narodne novine" broj 71/15,– dalje </w:t>
      </w:r>
      <w:r w:rsidR="00F737CC">
        <w:rPr>
          <w:rFonts w:hAnsi="Times New Roman" w:ascii="Times New Roman"/>
        </w:rPr>
        <w:t xml:space="preserve">novi </w:t>
      </w:r>
      <w:r w:rsidR="00F737CC" w:rsidRPr="00F737CC">
        <w:rPr>
          <w:rFonts w:hAnsi="Times New Roman" w:ascii="Times New Roman"/>
        </w:rPr>
        <w:t>SZ), a koji se sukladno čl. 441. st. 2. istog zakona primjenjuje u ovom postupku.</w:t>
      </w:r>
    </w:p>
    <w:p w:rsidRDefault="009E0674" w:rsidP="006369AE" w:rsidR="009E0674" w:rsidRPr="00D62A00">
      <w:pPr>
        <w:jc w:val="both"/>
        <w:rPr>
          <w:rFonts w:hAnsi="Times New Roman" w:ascii="Times New Roman"/>
        </w:rPr>
      </w:pPr>
    </w:p>
    <w:p w:rsidRDefault="00F737CC" w:rsidP="006369AE" w:rsidR="009E0674" w:rsidRPr="00D62A00">
      <w:pPr>
        <w:jc w:val="both"/>
        <w:rPr>
          <w:rFonts w:hAnsi="Times New Roman" w:ascii="Times New Roman"/>
        </w:rPr>
      </w:pPr>
      <w:r>
        <w:rPr>
          <w:rFonts w:hAnsi="Times New Roman" w:ascii="Times New Roman"/>
        </w:rPr>
        <w:tab/>
        <w:t>Čl. 248</w:t>
      </w:r>
      <w:r w:rsidR="009E0674" w:rsidRPr="00D62A00">
        <w:rPr>
          <w:rFonts w:hAnsi="Times New Roman" w:ascii="Times New Roman"/>
        </w:rPr>
        <w:t xml:space="preserve">. </w:t>
      </w:r>
      <w:r w:rsidR="00E17DAC">
        <w:rPr>
          <w:rFonts w:hAnsi="Times New Roman" w:ascii="Times New Roman"/>
        </w:rPr>
        <w:t xml:space="preserve">st. 1. </w:t>
      </w:r>
      <w:r>
        <w:rPr>
          <w:rFonts w:hAnsi="Times New Roman" w:ascii="Times New Roman"/>
        </w:rPr>
        <w:t xml:space="preserve">novog </w:t>
      </w:r>
      <w:r w:rsidR="009E0674" w:rsidRPr="00D62A00">
        <w:rPr>
          <w:rFonts w:hAnsi="Times New Roman" w:ascii="Times New Roman"/>
        </w:rPr>
        <w:t xml:space="preserve">SZ-a određeno je da će </w:t>
      </w:r>
      <w:r w:rsidR="00E17DAC">
        <w:rPr>
          <w:rFonts w:hAnsi="Times New Roman" w:ascii="Times New Roman"/>
        </w:rPr>
        <w:t>nakon unovčenja stvari ili pra</w:t>
      </w:r>
      <w:r w:rsidR="003237E2">
        <w:rPr>
          <w:rFonts w:hAnsi="Times New Roman" w:ascii="Times New Roman"/>
        </w:rPr>
        <w:t>va</w:t>
      </w:r>
      <w:r w:rsidR="00E17DAC">
        <w:rPr>
          <w:rFonts w:hAnsi="Times New Roman" w:ascii="Times New Roman"/>
        </w:rPr>
        <w:t xml:space="preserve"> na kojemu postoji razlučno pravo upisano u javnoj knjizi sud iz iznosa ostvarenog prodajom </w:t>
      </w:r>
      <w:r w:rsidR="009E0674" w:rsidRPr="00D62A00">
        <w:rPr>
          <w:rFonts w:hAnsi="Times New Roman" w:ascii="Times New Roman"/>
        </w:rPr>
        <w:t>prvenstveno namiriti troškove unovčenja</w:t>
      </w:r>
      <w:r w:rsidR="003237E2">
        <w:rPr>
          <w:rFonts w:hAnsi="Times New Roman" w:ascii="Times New Roman"/>
        </w:rPr>
        <w:t xml:space="preserve"> </w:t>
      </w:r>
      <w:r w:rsidR="009E0674" w:rsidRPr="00D62A00">
        <w:rPr>
          <w:rFonts w:hAnsi="Times New Roman" w:ascii="Times New Roman"/>
        </w:rPr>
        <w:t xml:space="preserve">iz čl. </w:t>
      </w:r>
      <w:r>
        <w:rPr>
          <w:rFonts w:hAnsi="Times New Roman" w:ascii="Times New Roman"/>
        </w:rPr>
        <w:t>254</w:t>
      </w:r>
      <w:r w:rsidR="009E0674" w:rsidRPr="00D62A00">
        <w:rPr>
          <w:rFonts w:hAnsi="Times New Roman" w:ascii="Times New Roman"/>
        </w:rPr>
        <w:t xml:space="preserve">. </w:t>
      </w:r>
      <w:r w:rsidR="003237E2">
        <w:rPr>
          <w:rFonts w:hAnsi="Times New Roman" w:ascii="Times New Roman"/>
        </w:rPr>
        <w:t>ovog Zakona</w:t>
      </w:r>
      <w:r w:rsidR="009E0674" w:rsidRPr="00D62A00">
        <w:rPr>
          <w:rFonts w:hAnsi="Times New Roman" w:ascii="Times New Roman"/>
        </w:rPr>
        <w:t xml:space="preserve">, te namiriti tražbine razlučnih vjerovnika prema redoslijedu </w:t>
      </w:r>
      <w:r>
        <w:rPr>
          <w:rFonts w:hAnsi="Times New Roman" w:ascii="Times New Roman"/>
        </w:rPr>
        <w:t>određenom</w:t>
      </w:r>
      <w:r w:rsidR="003237E2">
        <w:rPr>
          <w:rFonts w:hAnsi="Times New Roman" w:ascii="Times New Roman"/>
        </w:rPr>
        <w:t xml:space="preserve"> pravilima ovršnog postupka i </w:t>
      </w:r>
      <w:r w:rsidR="009E0674" w:rsidRPr="00D62A00">
        <w:rPr>
          <w:rFonts w:hAnsi="Times New Roman" w:ascii="Times New Roman"/>
        </w:rPr>
        <w:t>preostali iznos predati stečajnom upravitelju za namirenje stečajn</w:t>
      </w:r>
      <w:r w:rsidR="003237E2">
        <w:rPr>
          <w:rFonts w:hAnsi="Times New Roman" w:ascii="Times New Roman"/>
        </w:rPr>
        <w:t>ih</w:t>
      </w:r>
      <w:r w:rsidR="009E0674" w:rsidRPr="00D62A00">
        <w:rPr>
          <w:rFonts w:hAnsi="Times New Roman" w:ascii="Times New Roman"/>
        </w:rPr>
        <w:t xml:space="preserve"> vjerovnika.</w:t>
      </w:r>
    </w:p>
    <w:p w:rsidRDefault="009E0674" w:rsidP="006369AE" w:rsidR="009E0674" w:rsidRPr="00D62A00">
      <w:pPr>
        <w:jc w:val="both"/>
        <w:rPr>
          <w:rFonts w:hAnsi="Times New Roman" w:ascii="Times New Roman"/>
        </w:rPr>
      </w:pPr>
    </w:p>
    <w:p w:rsidRDefault="009E0674" w:rsidP="006369AE" w:rsidR="009E0674" w:rsidRPr="00D62A00">
      <w:pPr>
        <w:jc w:val="both"/>
        <w:rPr>
          <w:rFonts w:hAnsi="Times New Roman" w:ascii="Times New Roman"/>
        </w:rPr>
      </w:pPr>
      <w:r w:rsidRPr="00D62A00">
        <w:rPr>
          <w:rFonts w:hAnsi="Times New Roman" w:ascii="Times New Roman"/>
        </w:rPr>
        <w:tab/>
        <w:t>Na ročištu za diobu stečajni upravitelj izjasnio se o troškovima sukladno odredbama čl</w:t>
      </w:r>
      <w:r w:rsidR="00F737CC">
        <w:rPr>
          <w:rFonts w:hAnsi="Times New Roman" w:ascii="Times New Roman"/>
        </w:rPr>
        <w:t>. 254</w:t>
      </w:r>
      <w:r w:rsidRPr="00D62A00">
        <w:rPr>
          <w:rFonts w:hAnsi="Times New Roman" w:ascii="Times New Roman"/>
        </w:rPr>
        <w:t xml:space="preserve">. </w:t>
      </w:r>
      <w:r w:rsidR="00F737CC">
        <w:rPr>
          <w:rFonts w:hAnsi="Times New Roman" w:ascii="Times New Roman"/>
        </w:rPr>
        <w:t xml:space="preserve">novog </w:t>
      </w:r>
      <w:r w:rsidRPr="00D62A00">
        <w:rPr>
          <w:rFonts w:hAnsi="Times New Roman" w:ascii="Times New Roman"/>
        </w:rPr>
        <w:t>SZ-a na što razlučni vjerovni</w:t>
      </w:r>
      <w:r w:rsidR="00C83E8D">
        <w:rPr>
          <w:rFonts w:hAnsi="Times New Roman" w:ascii="Times New Roman"/>
        </w:rPr>
        <w:t>k</w:t>
      </w:r>
      <w:r w:rsidRPr="00D62A00">
        <w:rPr>
          <w:rFonts w:hAnsi="Times New Roman" w:ascii="Times New Roman"/>
        </w:rPr>
        <w:t xml:space="preserve"> ni</w:t>
      </w:r>
      <w:r w:rsidR="00C83E8D">
        <w:rPr>
          <w:rFonts w:hAnsi="Times New Roman" w:ascii="Times New Roman"/>
        </w:rPr>
        <w:t xml:space="preserve">je </w:t>
      </w:r>
      <w:r w:rsidR="006369AE">
        <w:rPr>
          <w:rFonts w:hAnsi="Times New Roman" w:ascii="Times New Roman"/>
        </w:rPr>
        <w:t>ima</w:t>
      </w:r>
      <w:r w:rsidR="00C83E8D">
        <w:rPr>
          <w:rFonts w:hAnsi="Times New Roman" w:ascii="Times New Roman"/>
        </w:rPr>
        <w:t>o</w:t>
      </w:r>
      <w:r w:rsidRPr="00D62A00">
        <w:rPr>
          <w:rFonts w:hAnsi="Times New Roman" w:ascii="Times New Roman"/>
        </w:rPr>
        <w:t xml:space="preserve"> primjedbi.</w:t>
      </w:r>
    </w:p>
    <w:p w:rsidRDefault="009E0674" w:rsidP="006369AE" w:rsidR="009E0674" w:rsidRPr="00D62A00">
      <w:pPr>
        <w:jc w:val="both"/>
        <w:rPr>
          <w:rFonts w:hAnsi="Times New Roman" w:ascii="Times New Roman"/>
        </w:rPr>
      </w:pPr>
    </w:p>
    <w:p w:rsidRDefault="009E0674" w:rsidP="009E0674" w:rsidR="009E0674">
      <w:pPr>
        <w:jc w:val="both"/>
        <w:rPr>
          <w:rFonts w:hAnsi="Times New Roman" w:ascii="Times New Roman"/>
        </w:rPr>
      </w:pPr>
      <w:r w:rsidRPr="00D62A00">
        <w:rPr>
          <w:rFonts w:hAnsi="Times New Roman" w:ascii="Times New Roman"/>
        </w:rPr>
        <w:tab/>
        <w:t xml:space="preserve">Stoga je temeljem odredbi čl. 107. i 118. OZ-a, te </w:t>
      </w:r>
      <w:r w:rsidR="00C83E8D">
        <w:rPr>
          <w:rFonts w:hAnsi="Times New Roman" w:ascii="Times New Roman"/>
        </w:rPr>
        <w:t>čl. 248.</w:t>
      </w:r>
      <w:r w:rsidRPr="00D62A00">
        <w:rPr>
          <w:rFonts w:hAnsi="Times New Roman" w:ascii="Times New Roman"/>
        </w:rPr>
        <w:t xml:space="preserve"> i </w:t>
      </w:r>
      <w:r w:rsidR="00C83E8D">
        <w:rPr>
          <w:rFonts w:hAnsi="Times New Roman" w:ascii="Times New Roman"/>
        </w:rPr>
        <w:t>254</w:t>
      </w:r>
      <w:r w:rsidRPr="00D62A00">
        <w:rPr>
          <w:rFonts w:hAnsi="Times New Roman" w:ascii="Times New Roman"/>
        </w:rPr>
        <w:t xml:space="preserve">. </w:t>
      </w:r>
      <w:r w:rsidR="00C83E8D">
        <w:rPr>
          <w:rFonts w:hAnsi="Times New Roman" w:ascii="Times New Roman"/>
        </w:rPr>
        <w:t xml:space="preserve">novog </w:t>
      </w:r>
      <w:r w:rsidRPr="00D62A00">
        <w:rPr>
          <w:rFonts w:hAnsi="Times New Roman" w:ascii="Times New Roman"/>
        </w:rPr>
        <w:t xml:space="preserve">SZ-a odlučeno kao u izreci ovog rješenja. </w:t>
      </w:r>
    </w:p>
    <w:p w:rsidRDefault="00AD79DF" w:rsidP="009E0674" w:rsidR="00AD79DF" w:rsidRPr="00D62A00">
      <w:pPr>
        <w:jc w:val="both"/>
        <w:rPr>
          <w:rFonts w:hAnsi="Times New Roman" w:ascii="Times New Roman"/>
        </w:rPr>
      </w:pPr>
    </w:p>
    <w:p w:rsidRDefault="002775D1" w:rsidP="002775D1" w:rsidR="002775D1" w:rsidRPr="00D62A00">
      <w:pPr>
        <w:jc w:val="center"/>
        <w:rPr>
          <w:rFonts w:hAnsi="Times New Roman" w:ascii="Times New Roman"/>
        </w:rPr>
      </w:pPr>
      <w:r w:rsidRPr="00D62A00">
        <w:rPr>
          <w:rFonts w:hAnsi="Times New Roman" w:ascii="Times New Roman"/>
        </w:rPr>
        <w:t xml:space="preserve">U Karlovcu </w:t>
      </w:r>
      <w:r w:rsidR="00851F5D">
        <w:rPr>
          <w:rFonts w:hAnsi="Times New Roman" w:ascii="Times New Roman"/>
        </w:rPr>
        <w:t>20</w:t>
      </w:r>
      <w:r w:rsidR="00C83E8D">
        <w:rPr>
          <w:rFonts w:hAnsi="Times New Roman" w:ascii="Times New Roman"/>
        </w:rPr>
        <w:t>. rujna</w:t>
      </w:r>
      <w:r w:rsidR="00AD79DF">
        <w:rPr>
          <w:rFonts w:hAnsi="Times New Roman" w:ascii="Times New Roman"/>
        </w:rPr>
        <w:t xml:space="preserve"> 2018.</w:t>
      </w:r>
    </w:p>
    <w:p w:rsidRDefault="002775D1" w:rsidP="002775D1" w:rsidR="002775D1" w:rsidRPr="00D62A00">
      <w:pPr>
        <w:rPr>
          <w:rFonts w:hAnsi="Times New Roman" w:ascii="Times New Roman"/>
        </w:rPr>
      </w:pPr>
    </w:p>
    <w:p w:rsidRDefault="002775D1" w:rsidP="002775D1" w:rsidR="002775D1" w:rsidRPr="00D62A00">
      <w:pPr>
        <w:jc w:val="right"/>
        <w:rPr>
          <w:rFonts w:hAnsi="Times New Roman" w:ascii="Times New Roman"/>
        </w:rPr>
      </w:pPr>
      <w:r w:rsidRPr="00D62A00">
        <w:rPr>
          <w:rFonts w:hAnsi="Times New Roman" w:ascii="Times New Roman"/>
        </w:rPr>
        <w:t>STEČAJNI SUDAC:</w:t>
      </w:r>
    </w:p>
    <w:p w:rsidRDefault="002775D1" w:rsidP="00D57BDC" w:rsidR="00D57BDC">
      <w:pPr>
        <w:jc w:val="right"/>
        <w:rPr>
          <w:rFonts w:hAnsi="Times New Roman" w:ascii="Times New Roman"/>
        </w:rPr>
      </w:pPr>
      <w:r w:rsidRPr="00D62A00">
        <w:rPr>
          <w:rFonts w:hAnsi="Times New Roman" w:ascii="Times New Roman"/>
        </w:rPr>
        <w:t>Vesna Fundurulić Perišin</w:t>
      </w:r>
      <w:r w:rsidR="00CF7E6F">
        <w:rPr>
          <w:rFonts w:hAnsi="Times New Roman" w:ascii="Times New Roman"/>
        </w:rPr>
        <w:t>, v.r.</w:t>
      </w:r>
    </w:p>
    <w:p w:rsidRDefault="00CF7E6F" w:rsidP="00D57BDC" w:rsidR="00CF7E6F">
      <w:pPr>
        <w:jc w:val="right"/>
        <w:rPr>
          <w:rFonts w:hAnsi="Times New Roman" w:ascii="Times New Roman"/>
        </w:rPr>
      </w:pPr>
    </w:p>
    <w:p w:rsidRDefault="00CF7E6F" w:rsidP="00CF7E6F" w:rsidR="00CF7E6F" w:rsidRPr="00CF7E6F">
      <w:pPr>
        <w:jc w:val="right"/>
        <w:rPr>
          <w:rFonts w:hAnsi="Times New Roman" w:ascii="Times New Roman"/>
        </w:rPr>
      </w:pPr>
      <w:r w:rsidRPr="00CF7E6F">
        <w:rPr>
          <w:rFonts w:hAnsi="Times New Roman" w:ascii="Times New Roman"/>
        </w:rPr>
        <w:t>Za točnost otpravka-</w:t>
      </w:r>
    </w:p>
    <w:p w:rsidRDefault="00CF7E6F" w:rsidP="00CF7E6F" w:rsidR="00CF7E6F" w:rsidRPr="00CF7E6F">
      <w:pPr>
        <w:jc w:val="right"/>
        <w:rPr>
          <w:rFonts w:hAnsi="Times New Roman" w:ascii="Times New Roman"/>
        </w:rPr>
      </w:pPr>
      <w:r w:rsidRPr="00CF7E6F">
        <w:rPr>
          <w:rFonts w:hAnsi="Times New Roman" w:ascii="Times New Roman"/>
        </w:rPr>
        <w:t>ovlašteni službenik:</w:t>
      </w:r>
    </w:p>
    <w:p w:rsidRDefault="00CF7E6F" w:rsidP="00CF7E6F" w:rsidR="00CF7E6F" w:rsidRPr="00D62A00">
      <w:pPr>
        <w:jc w:val="right"/>
        <w:rPr>
          <w:rFonts w:hAnsi="Times New Roman" w:ascii="Times New Roman"/>
        </w:rPr>
      </w:pPr>
      <w:r w:rsidRPr="00CF7E6F">
        <w:rPr>
          <w:rFonts w:hAnsi="Times New Roman" w:ascii="Times New Roman"/>
        </w:rPr>
        <w:t>Žana Livaja</w:t>
      </w:r>
    </w:p>
    <w:p w:rsidRDefault="00206567" w:rsidP="00042EC5" w:rsidR="00206567" w:rsidRPr="00D62A00">
      <w:pPr>
        <w:jc w:val="right"/>
        <w:rPr>
          <w:rFonts w:hAnsi="Times New Roman" w:ascii="Times New Roman"/>
        </w:rPr>
      </w:pPr>
    </w:p>
    <w:p w:rsidRDefault="002775D1" w:rsidP="002775D1" w:rsidR="002775D1" w:rsidRPr="00D62A00">
      <w:pPr>
        <w:rPr>
          <w:rFonts w:hAnsi="Times New Roman" w:ascii="Times New Roman"/>
        </w:rPr>
      </w:pPr>
    </w:p>
    <w:p w:rsidRDefault="002775D1" w:rsidP="002775D1" w:rsidR="002775D1" w:rsidRPr="00D62A00">
      <w:pPr>
        <w:rPr>
          <w:rFonts w:hAnsi="Times New Roman" w:ascii="Times New Roman"/>
        </w:rPr>
      </w:pPr>
      <w:r w:rsidRPr="00D62A00">
        <w:rPr>
          <w:rFonts w:hAnsi="Times New Roman" w:ascii="Times New Roman"/>
        </w:rPr>
        <w:t>UPUTA O PRAVNOM LIJEKU:</w:t>
      </w:r>
    </w:p>
    <w:p w:rsidRDefault="00042EC5" w:rsidP="00D57BDC" w:rsidR="00042EC5" w:rsidRPr="00D62A00">
      <w:pPr>
        <w:ind w:firstLine="708"/>
        <w:jc w:val="both"/>
        <w:rPr>
          <w:rFonts w:hAnsi="Times New Roman" w:ascii="Times New Roman"/>
        </w:rPr>
      </w:pPr>
      <w:r w:rsidRPr="00D62A00">
        <w:rPr>
          <w:rFonts w:hAnsi="Times New Roman" w:ascii="Times New Roman"/>
        </w:rPr>
        <w:t xml:space="preserve">Protiv ovog rješenja može se uložiti žalbu Visokom trgovačkom sud RH, u roku od osam dana. Žalba se ulaže putem ovog suda u tri primjerka. </w:t>
      </w:r>
    </w:p>
    <w:p w:rsidRDefault="00042EC5" w:rsidP="00042EC5" w:rsidR="00042EC5" w:rsidRPr="00D62A00">
      <w:pPr>
        <w:ind w:firstLine="708"/>
        <w:jc w:val="both"/>
        <w:rPr>
          <w:rFonts w:hAnsi="Times New Roman" w:ascii="Times New Roman"/>
        </w:rPr>
      </w:pPr>
    </w:p>
    <w:p w:rsidRDefault="002775D1" w:rsidP="002775D1" w:rsidR="002775D1" w:rsidRPr="00D62A00">
      <w:pPr>
        <w:rPr>
          <w:rFonts w:hAnsi="Times New Roman" w:ascii="Times New Roman"/>
        </w:rPr>
      </w:pPr>
    </w:p>
    <w:p w:rsidRDefault="00042EC5" w:rsidP="00042EC5" w:rsidR="00042EC5" w:rsidRPr="00D62A00">
      <w:pPr>
        <w:pStyle w:val="Odlomakpopisa"/>
        <w:rPr>
          <w:rFonts w:hAnsi="Times New Roman" w:ascii="Times New Roman"/>
        </w:rPr>
      </w:pPr>
    </w:p>
    <w:p w:rsidRDefault="002775D1" w:rsidP="002775D1" w:rsidR="002775D1" w:rsidRPr="00D62A00">
      <w:pPr>
        <w:rPr>
          <w:rFonts w:hAnsi="Times New Roman" w:ascii="Times New Roman"/>
        </w:rPr>
      </w:pPr>
    </w:p>
    <w:p w:rsidRDefault="002775D1" w:rsidP="002775D1" w:rsidR="002775D1" w:rsidRPr="00D62A00">
      <w:pPr>
        <w:rPr>
          <w:rFonts w:hAnsi="Times New Roman" w:ascii="Times New Roman"/>
        </w:rPr>
      </w:pPr>
    </w:p>
    <w:p w:rsidRDefault="002775D1" w:rsidP="002775D1" w:rsidR="002775D1" w:rsidRPr="00D62A00">
      <w:pPr>
        <w:rPr>
          <w:rFonts w:hAnsi="Times New Roman" w:ascii="Times New Roman"/>
        </w:rPr>
      </w:pPr>
    </w:p>
    <w:p w:rsidRDefault="003422B3" w:rsidP="002775D1" w:rsidR="003422B3" w:rsidRPr="00D62A00">
      <w:pPr>
        <w:rPr>
          <w:rFonts w:hAnsi="Times New Roman" w:ascii="Times New Roman"/>
        </w:rPr>
      </w:pPr>
    </w:p>
    <w:sectPr w:rsidSect="00A9577A" w:rsidR="003422B3" w:rsidRPr="00D62A00">
      <w:headerReference w:type="default" r:id="rId11"/>
      <w:pgSz w:code="9" w:h="16838" w:w="11906"/>
      <w:pgMar w:gutter="0" w:footer="709" w:header="709" w:left="1418" w:bottom="1702"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659" w:rsidR="00645659">
      <w:r>
        <w:separator/>
      </w:r>
    </w:p>
  </w:endnote>
  <w:endnote w:id="0" w:type="continuationSeparator">
    <w:p w:rsidRDefault="00645659" w:rsidR="006456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659" w:rsidR="00645659">
      <w:r>
        <w:separator/>
      </w:r>
    </w:p>
  </w:footnote>
  <w:footnote w:id="0" w:type="continuationSeparator">
    <w:p w:rsidRDefault="00645659" w:rsidR="006456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042EC5" w:rsidR="00D07638">
        <w:pPr>
          <w:pStyle w:val="Zaglavlje"/>
          <w:jc w:val="center"/>
        </w:pPr>
        <w:r>
          <w:fldChar w:fldCharType="begin"/>
        </w:r>
        <w:r>
          <w:instrText>PAGE   \* MERGEFORMAT</w:instrText>
        </w:r>
        <w:r>
          <w:fldChar w:fldCharType="separate"/>
        </w:r>
        <w:r w:rsidR="00CF7E6F">
          <w:rPr>
            <w:noProof/>
          </w:rPr>
          <w:t>2</w:t>
        </w:r>
        <w:r>
          <w:fldChar w:fldCharType="end"/>
        </w:r>
      </w:p>
      <w:p w:rsidRDefault="00042EC5" w:rsidP="00D07638" w:rsidR="00D07638" w:rsidRPr="00AD79DF">
        <w:pPr>
          <w:jc w:val="right"/>
          <w:rPr>
            <w:rFonts w:hAnsi="Times New Roman" w:ascii="Times New Roman"/>
          </w:rPr>
        </w:pPr>
        <w:r w:rsidRPr="00AD79DF">
          <w:rPr>
            <w:rFonts w:hAnsi="Times New Roman" w:ascii="Times New Roman"/>
          </w:rPr>
          <w:t xml:space="preserve">                                                                </w:t>
        </w:r>
        <w:r w:rsidR="00897884" w:rsidRPr="00897884">
          <w:rPr>
            <w:rFonts w:hAnsi="Times New Roman" w:ascii="Times New Roman"/>
          </w:rPr>
          <w:t xml:space="preserve"> </w:t>
        </w:r>
        <w:r w:rsidR="007E72A3">
          <w:rPr>
            <w:rFonts w:hAnsi="Times New Roman" w:ascii="Times New Roman"/>
          </w:rPr>
          <w:t>3 St-1065/11-457</w:t>
        </w:r>
      </w:p>
      <w:p w:rsidRDefault="00CF7E6F" w:rsidR="0060670C">
        <w:pPr>
          <w:pStyle w:val="Zaglavlje"/>
          <w:jc w:val="center"/>
        </w:pPr>
      </w:p>
    </w:sdtContent>
  </w:sdt>
  <w:p w:rsidRDefault="00CF7E6F"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5">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6">
    <w:nsid w:val="38817999"/>
    <w:multiLevelType w:val="multilevel"/>
    <w:tmpl w:val="31D04642"/>
    <w:lvl w:ilvl="0">
      <w:start w:val="1"/>
      <w:numFmt w:val="decimal"/>
      <w:lvlText w:val="%1."/>
      <w:lvlJc w:val="left"/>
      <w:pPr>
        <w:ind w:hanging="360" w:left="1080"/>
      </w:pPr>
      <w:rPr>
        <w:rFonts w:hint="default"/>
      </w:rPr>
    </w:lvl>
    <w:lvl w:ilvl="1">
      <w:start w:val="1"/>
      <w:numFmt w:val="decimal"/>
      <w:isLgl/>
      <w:lvlText w:val="%1.%2."/>
      <w:lvlJc w:val="left"/>
      <w:pPr>
        <w:ind w:hanging="360" w:left="1440"/>
      </w:pPr>
      <w:rPr>
        <w:rFonts w:hint="default"/>
      </w:rPr>
    </w:lvl>
    <w:lvl w:ilvl="2">
      <w:start w:val="1"/>
      <w:numFmt w:val="decimal"/>
      <w:isLgl/>
      <w:lvlText w:val="%1.%2.%3."/>
      <w:lvlJc w:val="left"/>
      <w:pPr>
        <w:ind w:hanging="720" w:left="2160"/>
      </w:pPr>
      <w:rPr>
        <w:rFonts w:hint="default"/>
      </w:rPr>
    </w:lvl>
    <w:lvl w:ilvl="3">
      <w:start w:val="1"/>
      <w:numFmt w:val="decimal"/>
      <w:isLgl/>
      <w:lvlText w:val="%1.%2.%3.%4."/>
      <w:lvlJc w:val="left"/>
      <w:pPr>
        <w:ind w:hanging="720" w:left="2520"/>
      </w:pPr>
      <w:rPr>
        <w:rFonts w:hint="default"/>
      </w:rPr>
    </w:lvl>
    <w:lvl w:ilvl="4">
      <w:start w:val="1"/>
      <w:numFmt w:val="decimal"/>
      <w:isLgl/>
      <w:lvlText w:val="%1.%2.%3.%4.%5."/>
      <w:lvlJc w:val="left"/>
      <w:pPr>
        <w:ind w:hanging="1080" w:left="3240"/>
      </w:pPr>
      <w:rPr>
        <w:rFonts w:hint="default"/>
      </w:rPr>
    </w:lvl>
    <w:lvl w:ilvl="5">
      <w:start w:val="1"/>
      <w:numFmt w:val="decimal"/>
      <w:isLgl/>
      <w:lvlText w:val="%1.%2.%3.%4.%5.%6."/>
      <w:lvlJc w:val="left"/>
      <w:pPr>
        <w:ind w:hanging="1080" w:left="3600"/>
      </w:pPr>
      <w:rPr>
        <w:rFonts w:hint="default"/>
      </w:rPr>
    </w:lvl>
    <w:lvl w:ilvl="6">
      <w:start w:val="1"/>
      <w:numFmt w:val="decimal"/>
      <w:isLgl/>
      <w:lvlText w:val="%1.%2.%3.%4.%5.%6.%7."/>
      <w:lvlJc w:val="left"/>
      <w:pPr>
        <w:ind w:hanging="1440" w:left="4320"/>
      </w:pPr>
      <w:rPr>
        <w:rFonts w:hint="default"/>
      </w:rPr>
    </w:lvl>
    <w:lvl w:ilvl="7">
      <w:start w:val="1"/>
      <w:numFmt w:val="decimal"/>
      <w:isLgl/>
      <w:lvlText w:val="%1.%2.%3.%4.%5.%6.%7.%8."/>
      <w:lvlJc w:val="left"/>
      <w:pPr>
        <w:ind w:hanging="1440" w:left="4680"/>
      </w:pPr>
      <w:rPr>
        <w:rFonts w:hint="default"/>
      </w:rPr>
    </w:lvl>
    <w:lvl w:ilvl="8">
      <w:start w:val="1"/>
      <w:numFmt w:val="decimal"/>
      <w:isLgl/>
      <w:lvlText w:val="%1.%2.%3.%4.%5.%6.%7.%8.%9."/>
      <w:lvlJc w:val="left"/>
      <w:pPr>
        <w:ind w:hanging="1800" w:left="5400"/>
      </w:pPr>
      <w:rPr>
        <w:rFonts w:hint="default"/>
      </w:rPr>
    </w:lvl>
  </w:abstractNum>
  <w:num w:numId="1">
    <w:abstractNumId w:val="2"/>
  </w:num>
  <w:num w:numId="2">
    <w:abstractNumId w:val="3"/>
  </w:num>
  <w:num w:numId="3">
    <w:abstractNumId w:val="4"/>
  </w:num>
  <w:num w:numId="4">
    <w:abstractNumId w:val="5"/>
  </w:num>
  <w:num w:numId="5">
    <w:abstractNumId w:val="0"/>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35564"/>
    <w:rsid w:val="00042EC5"/>
    <w:rsid w:val="00096468"/>
    <w:rsid w:val="000968CA"/>
    <w:rsid w:val="000E2723"/>
    <w:rsid w:val="001A4770"/>
    <w:rsid w:val="00206567"/>
    <w:rsid w:val="00221C93"/>
    <w:rsid w:val="002775D1"/>
    <w:rsid w:val="002B01E4"/>
    <w:rsid w:val="002B5CDD"/>
    <w:rsid w:val="00302294"/>
    <w:rsid w:val="003237E2"/>
    <w:rsid w:val="003422B3"/>
    <w:rsid w:val="003B5329"/>
    <w:rsid w:val="003E6282"/>
    <w:rsid w:val="003F74E3"/>
    <w:rsid w:val="00457530"/>
    <w:rsid w:val="00507278"/>
    <w:rsid w:val="00566B20"/>
    <w:rsid w:val="00592791"/>
    <w:rsid w:val="006369AE"/>
    <w:rsid w:val="00645659"/>
    <w:rsid w:val="00672935"/>
    <w:rsid w:val="00696A3D"/>
    <w:rsid w:val="00740CE5"/>
    <w:rsid w:val="007E72A3"/>
    <w:rsid w:val="00813D04"/>
    <w:rsid w:val="00851F5D"/>
    <w:rsid w:val="008949B8"/>
    <w:rsid w:val="00897884"/>
    <w:rsid w:val="00906368"/>
    <w:rsid w:val="00964CFD"/>
    <w:rsid w:val="009E0674"/>
    <w:rsid w:val="00A9577A"/>
    <w:rsid w:val="00AA5B81"/>
    <w:rsid w:val="00AD79DF"/>
    <w:rsid w:val="00B35A49"/>
    <w:rsid w:val="00B47BB6"/>
    <w:rsid w:val="00C16C0E"/>
    <w:rsid w:val="00C249A1"/>
    <w:rsid w:val="00C81686"/>
    <w:rsid w:val="00C83E8D"/>
    <w:rsid w:val="00CB452C"/>
    <w:rsid w:val="00CF7E6F"/>
    <w:rsid w:val="00D57BDC"/>
    <w:rsid w:val="00D62A00"/>
    <w:rsid w:val="00DE4280"/>
    <w:rsid w:val="00E17DAC"/>
    <w:rsid w:val="00E41147"/>
    <w:rsid w:val="00EA5928"/>
    <w:rsid w:val="00EA6848"/>
    <w:rsid w:val="00F003BB"/>
    <w:rsid w:val="00F35039"/>
    <w:rsid w:val="00F737CC"/>
    <w:rsid w:val="00F80408"/>
    <w:rsid w:val="00FD290C"/>
    <w:rsid w:val="00FD7D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2A00"/>
    <w:rPr>
      <w:sz w:val="24"/>
      <w:szCs w:val="24"/>
    </w:rPr>
  </w:style>
  <w:style w:styleId="Naslov1" w:type="paragraph">
    <w:name w:val="heading 1"/>
    <w:basedOn w:val="Normal"/>
    <w:next w:val="Normal"/>
    <w:link w:val="Naslov1Char"/>
    <w:uiPriority w:val="9"/>
    <w:qFormat/>
    <w:rsid w:val="00D62A0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D62A0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D62A0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D62A0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62A0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62A0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62A00"/>
    <w:pPr>
      <w:spacing w:after="60" w:before="240"/>
      <w:outlineLvl w:val="6"/>
    </w:pPr>
  </w:style>
  <w:style w:styleId="Naslov8" w:type="paragraph">
    <w:name w:val="heading 8"/>
    <w:basedOn w:val="Normal"/>
    <w:next w:val="Normal"/>
    <w:link w:val="Naslov8Char"/>
    <w:uiPriority w:val="9"/>
    <w:semiHidden/>
    <w:unhideWhenUsed/>
    <w:qFormat/>
    <w:rsid w:val="00D62A00"/>
    <w:pPr>
      <w:spacing w:after="60" w:before="240"/>
      <w:outlineLvl w:val="7"/>
    </w:pPr>
    <w:rPr>
      <w:i/>
      <w:iCs/>
    </w:rPr>
  </w:style>
  <w:style w:styleId="Naslov9" w:type="paragraph">
    <w:name w:val="heading 9"/>
    <w:basedOn w:val="Normal"/>
    <w:next w:val="Normal"/>
    <w:link w:val="Naslov9Char"/>
    <w:uiPriority w:val="9"/>
    <w:semiHidden/>
    <w:unhideWhenUsed/>
    <w:qFormat/>
    <w:rsid w:val="00D62A0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D62A00"/>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D62A0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D62A0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D62A0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D62A00"/>
    <w:rPr>
      <w:b/>
      <w:bCs/>
      <w:sz w:val="28"/>
      <w:szCs w:val="28"/>
    </w:rPr>
  </w:style>
  <w:style w:customStyle="true" w:styleId="Naslov5Char" w:type="character">
    <w:name w:val="Naslov 5 Char"/>
    <w:basedOn w:val="Zadanifontodlomka"/>
    <w:link w:val="Naslov5"/>
    <w:uiPriority w:val="9"/>
    <w:semiHidden/>
    <w:rsid w:val="00D62A00"/>
    <w:rPr>
      <w:b/>
      <w:bCs/>
      <w:i/>
      <w:iCs/>
      <w:sz w:val="26"/>
      <w:szCs w:val="26"/>
    </w:rPr>
  </w:style>
  <w:style w:customStyle="true" w:styleId="Naslov6Char" w:type="character">
    <w:name w:val="Naslov 6 Char"/>
    <w:basedOn w:val="Zadanifontodlomka"/>
    <w:link w:val="Naslov6"/>
    <w:uiPriority w:val="9"/>
    <w:semiHidden/>
    <w:rsid w:val="00D62A00"/>
    <w:rPr>
      <w:b/>
      <w:bCs/>
    </w:rPr>
  </w:style>
  <w:style w:customStyle="true" w:styleId="Naslov7Char" w:type="character">
    <w:name w:val="Naslov 7 Char"/>
    <w:basedOn w:val="Zadanifontodlomka"/>
    <w:link w:val="Naslov7"/>
    <w:uiPriority w:val="9"/>
    <w:semiHidden/>
    <w:rsid w:val="00D62A00"/>
    <w:rPr>
      <w:sz w:val="24"/>
      <w:szCs w:val="24"/>
    </w:rPr>
  </w:style>
  <w:style w:customStyle="true" w:styleId="Naslov8Char" w:type="character">
    <w:name w:val="Naslov 8 Char"/>
    <w:basedOn w:val="Zadanifontodlomka"/>
    <w:link w:val="Naslov8"/>
    <w:uiPriority w:val="9"/>
    <w:semiHidden/>
    <w:rsid w:val="00D62A00"/>
    <w:rPr>
      <w:i/>
      <w:iCs/>
      <w:sz w:val="24"/>
      <w:szCs w:val="24"/>
    </w:rPr>
  </w:style>
  <w:style w:customStyle="true" w:styleId="Naslov9Char" w:type="character">
    <w:name w:val="Naslov 9 Char"/>
    <w:basedOn w:val="Zadanifontodlomka"/>
    <w:link w:val="Naslov9"/>
    <w:uiPriority w:val="9"/>
    <w:semiHidden/>
    <w:rsid w:val="00D62A00"/>
    <w:rPr>
      <w:rFonts w:eastAsiaTheme="majorEastAsia" w:hAnsiTheme="majorHAnsi" w:asciiTheme="majorHAnsi"/>
    </w:rPr>
  </w:style>
  <w:style w:styleId="Naslov" w:type="paragraph">
    <w:name w:val="Title"/>
    <w:basedOn w:val="Normal"/>
    <w:next w:val="Normal"/>
    <w:link w:val="NaslovChar"/>
    <w:uiPriority w:val="10"/>
    <w:qFormat/>
    <w:rsid w:val="00D62A0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D62A0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D62A0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D62A00"/>
    <w:rPr>
      <w:rFonts w:eastAsiaTheme="majorEastAsia" w:hAnsiTheme="majorHAnsi" w:asciiTheme="majorHAnsi"/>
      <w:sz w:val="24"/>
      <w:szCs w:val="24"/>
    </w:rPr>
  </w:style>
  <w:style w:styleId="Naglaeno" w:type="character">
    <w:name w:val="Strong"/>
    <w:basedOn w:val="Zadanifontodlomka"/>
    <w:uiPriority w:val="22"/>
    <w:qFormat/>
    <w:rsid w:val="00D62A00"/>
    <w:rPr>
      <w:b/>
      <w:bCs/>
    </w:rPr>
  </w:style>
  <w:style w:styleId="Istaknuto" w:type="character">
    <w:name w:val="Emphasis"/>
    <w:basedOn w:val="Zadanifontodlomka"/>
    <w:uiPriority w:val="20"/>
    <w:qFormat/>
    <w:rsid w:val="00D62A00"/>
    <w:rPr>
      <w:rFonts w:hAnsiTheme="minorHAnsi" w:asciiTheme="minorHAnsi"/>
      <w:b/>
      <w:i/>
      <w:iCs/>
    </w:rPr>
  </w:style>
  <w:style w:styleId="Bezproreda" w:type="paragraph">
    <w:name w:val="No Spacing"/>
    <w:basedOn w:val="Normal"/>
    <w:uiPriority w:val="1"/>
    <w:qFormat/>
    <w:rsid w:val="00D62A00"/>
    <w:rPr>
      <w:szCs w:val="32"/>
    </w:rPr>
  </w:style>
  <w:style w:styleId="Citat" w:type="paragraph">
    <w:name w:val="Quote"/>
    <w:basedOn w:val="Normal"/>
    <w:next w:val="Normal"/>
    <w:link w:val="CitatChar"/>
    <w:uiPriority w:val="29"/>
    <w:qFormat/>
    <w:rsid w:val="00D62A00"/>
    <w:rPr>
      <w:i/>
    </w:rPr>
  </w:style>
  <w:style w:customStyle="true" w:styleId="CitatChar" w:type="character">
    <w:name w:val="Citat Char"/>
    <w:basedOn w:val="Zadanifontodlomka"/>
    <w:link w:val="Citat"/>
    <w:uiPriority w:val="29"/>
    <w:rsid w:val="00D62A00"/>
    <w:rPr>
      <w:i/>
      <w:sz w:val="24"/>
      <w:szCs w:val="24"/>
    </w:rPr>
  </w:style>
  <w:style w:styleId="Naglaencitat" w:type="paragraph">
    <w:name w:val="Intense Quote"/>
    <w:basedOn w:val="Normal"/>
    <w:next w:val="Normal"/>
    <w:link w:val="NaglaencitatChar"/>
    <w:uiPriority w:val="30"/>
    <w:qFormat/>
    <w:rsid w:val="00D62A00"/>
    <w:pPr>
      <w:ind w:right="720" w:left="720"/>
    </w:pPr>
    <w:rPr>
      <w:b/>
      <w:i/>
      <w:szCs w:val="22"/>
    </w:rPr>
  </w:style>
  <w:style w:customStyle="true" w:styleId="NaglaencitatChar" w:type="character">
    <w:name w:val="Naglašen citat Char"/>
    <w:basedOn w:val="Zadanifontodlomka"/>
    <w:link w:val="Naglaencitat"/>
    <w:uiPriority w:val="30"/>
    <w:rsid w:val="00D62A00"/>
    <w:rPr>
      <w:b/>
      <w:i/>
      <w:sz w:val="24"/>
    </w:rPr>
  </w:style>
  <w:style w:styleId="Neupadljivoisticanje" w:type="character">
    <w:name w:val="Subtle Emphasis"/>
    <w:uiPriority w:val="19"/>
    <w:qFormat/>
    <w:rsid w:val="00D62A00"/>
    <w:rPr>
      <w:i/>
      <w:color w:themeTint="A5" w:themeColor="text1" w:val="5A5A5A"/>
    </w:rPr>
  </w:style>
  <w:style w:styleId="Jakoisticanje" w:type="character">
    <w:name w:val="Intense Emphasis"/>
    <w:basedOn w:val="Zadanifontodlomka"/>
    <w:uiPriority w:val="21"/>
    <w:qFormat/>
    <w:rsid w:val="00D62A00"/>
    <w:rPr>
      <w:b/>
      <w:i/>
      <w:sz w:val="24"/>
      <w:szCs w:val="24"/>
      <w:u w:val="single"/>
    </w:rPr>
  </w:style>
  <w:style w:styleId="Neupadljivareferenca" w:type="character">
    <w:name w:val="Subtle Reference"/>
    <w:basedOn w:val="Zadanifontodlomka"/>
    <w:uiPriority w:val="31"/>
    <w:qFormat/>
    <w:rsid w:val="00D62A00"/>
    <w:rPr>
      <w:sz w:val="24"/>
      <w:szCs w:val="24"/>
      <w:u w:val="single"/>
    </w:rPr>
  </w:style>
  <w:style w:styleId="Istaknutareferenca" w:type="character">
    <w:name w:val="Intense Reference"/>
    <w:basedOn w:val="Zadanifontodlomka"/>
    <w:uiPriority w:val="32"/>
    <w:qFormat/>
    <w:rsid w:val="00D62A00"/>
    <w:rPr>
      <w:b/>
      <w:sz w:val="24"/>
      <w:u w:val="single"/>
    </w:rPr>
  </w:style>
  <w:style w:styleId="Naslovknjige" w:type="character">
    <w:name w:val="Book Title"/>
    <w:basedOn w:val="Zadanifontodlomka"/>
    <w:uiPriority w:val="33"/>
    <w:qFormat/>
    <w:rsid w:val="00D62A0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D62A00"/>
    <w:pPr>
      <w:outlineLvl w:val="9"/>
    </w:pPr>
  </w:style>
  <w:style w:styleId="Tijeloteksta" w:type="paragraph">
    <w:name w:val="Body Text"/>
    <w:basedOn w:val="Normal"/>
    <w:link w:val="TijelotekstaChar"/>
    <w:rsid w:val="00672935"/>
    <w:pPr>
      <w:jc w:val="both"/>
    </w:pPr>
    <w:rPr>
      <w:lang w:eastAsia="hr-HR"/>
    </w:rPr>
  </w:style>
  <w:style w:customStyle="true" w:styleId="TijelotekstaChar" w:type="character">
    <w:name w:val="Tijelo teksta Char"/>
    <w:basedOn w:val="Zadanifontodlomka"/>
    <w:link w:val="Tijeloteksta"/>
    <w:rsid w:val="00672935"/>
    <w:rPr>
      <w:sz w:val="24"/>
      <w:szCs w:val="24"/>
      <w:lang w:eastAsia="hr-HR"/>
    </w:rPr>
  </w:style>
  <w:style w:styleId="Podnoje" w:type="paragraph">
    <w:name w:val="footer"/>
    <w:basedOn w:val="Normal"/>
    <w:link w:val="PodnojeChar"/>
    <w:uiPriority w:val="99"/>
    <w:unhideWhenUsed/>
    <w:rsid w:val="00AD79DF"/>
    <w:pPr>
      <w:tabs>
        <w:tab w:pos="4536" w:val="center"/>
        <w:tab w:pos="9072" w:val="right"/>
      </w:tabs>
    </w:pPr>
  </w:style>
  <w:style w:customStyle="true" w:styleId="PodnojeChar" w:type="character">
    <w:name w:val="Podnožje Char"/>
    <w:basedOn w:val="Zadanifontodlomka"/>
    <w:link w:val="Podnoje"/>
    <w:uiPriority w:val="99"/>
    <w:rsid w:val="00AD79DF"/>
    <w:rPr>
      <w:sz w:val="24"/>
      <w:szCs w:val="24"/>
    </w:rPr>
  </w:style>
  <w:style w:styleId="Tekstrezerviranogmjesta" w:type="character">
    <w:name w:val="Placeholder Text"/>
    <w:basedOn w:val="Zadanifontodlomka"/>
    <w:uiPriority w:val="99"/>
    <w:semiHidden/>
    <w:rsid w:val="00CF7E6F"/>
    <w:rPr>
      <w:color w:val="808080"/>
      <w:bdr w:space="0" w:sz="0" w:color="auto" w:val="none"/>
      <w:shd w:fill="auto" w:color="auto" w:val="clear"/>
    </w:rPr>
  </w:style>
  <w:style w:customStyle="true" w:styleId="eSPISCCParagraphDefaultFont" w:type="character">
    <w:name w:val="eSPIS_CC_Paragraph Default Font"/>
    <w:basedOn w:val="Zadanifontodlomka"/>
    <w:rsid w:val="00CF7E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7E6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F7E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7E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2A00"/>
    <w:rPr>
      <w:sz w:val="24"/>
      <w:szCs w:val="24"/>
    </w:rPr>
  </w:style>
  <w:style w:styleId="Naslov1" w:type="paragraph">
    <w:name w:val="heading 1"/>
    <w:basedOn w:val="Normal"/>
    <w:next w:val="Normal"/>
    <w:link w:val="Naslov1Char"/>
    <w:uiPriority w:val="9"/>
    <w:qFormat/>
    <w:rsid w:val="00D62A0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D62A0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D62A0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D62A0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62A0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62A0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62A00"/>
    <w:pPr>
      <w:spacing w:after="60" w:before="240"/>
      <w:outlineLvl w:val="6"/>
    </w:pPr>
  </w:style>
  <w:style w:styleId="Naslov8" w:type="paragraph">
    <w:name w:val="heading 8"/>
    <w:basedOn w:val="Normal"/>
    <w:next w:val="Normal"/>
    <w:link w:val="Naslov8Char"/>
    <w:uiPriority w:val="9"/>
    <w:semiHidden/>
    <w:unhideWhenUsed/>
    <w:qFormat/>
    <w:rsid w:val="00D62A00"/>
    <w:pPr>
      <w:spacing w:after="60" w:before="240"/>
      <w:outlineLvl w:val="7"/>
    </w:pPr>
    <w:rPr>
      <w:i/>
      <w:iCs/>
    </w:rPr>
  </w:style>
  <w:style w:styleId="Naslov9" w:type="paragraph">
    <w:name w:val="heading 9"/>
    <w:basedOn w:val="Normal"/>
    <w:next w:val="Normal"/>
    <w:link w:val="Naslov9Char"/>
    <w:uiPriority w:val="9"/>
    <w:semiHidden/>
    <w:unhideWhenUsed/>
    <w:qFormat/>
    <w:rsid w:val="00D62A0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D62A00"/>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D62A0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D62A0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D62A0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D62A00"/>
    <w:rPr>
      <w:b/>
      <w:bCs/>
      <w:sz w:val="28"/>
      <w:szCs w:val="28"/>
    </w:rPr>
  </w:style>
  <w:style w:customStyle="1" w:styleId="Naslov5Char" w:type="character">
    <w:name w:val="Naslov 5 Char"/>
    <w:basedOn w:val="Zadanifontodlomka"/>
    <w:link w:val="Naslov5"/>
    <w:uiPriority w:val="9"/>
    <w:semiHidden/>
    <w:rsid w:val="00D62A00"/>
    <w:rPr>
      <w:b/>
      <w:bCs/>
      <w:i/>
      <w:iCs/>
      <w:sz w:val="26"/>
      <w:szCs w:val="26"/>
    </w:rPr>
  </w:style>
  <w:style w:customStyle="1" w:styleId="Naslov6Char" w:type="character">
    <w:name w:val="Naslov 6 Char"/>
    <w:basedOn w:val="Zadanifontodlomka"/>
    <w:link w:val="Naslov6"/>
    <w:uiPriority w:val="9"/>
    <w:semiHidden/>
    <w:rsid w:val="00D62A00"/>
    <w:rPr>
      <w:b/>
      <w:bCs/>
    </w:rPr>
  </w:style>
  <w:style w:customStyle="1" w:styleId="Naslov7Char" w:type="character">
    <w:name w:val="Naslov 7 Char"/>
    <w:basedOn w:val="Zadanifontodlomka"/>
    <w:link w:val="Naslov7"/>
    <w:uiPriority w:val="9"/>
    <w:semiHidden/>
    <w:rsid w:val="00D62A00"/>
    <w:rPr>
      <w:sz w:val="24"/>
      <w:szCs w:val="24"/>
    </w:rPr>
  </w:style>
  <w:style w:customStyle="1" w:styleId="Naslov8Char" w:type="character">
    <w:name w:val="Naslov 8 Char"/>
    <w:basedOn w:val="Zadanifontodlomka"/>
    <w:link w:val="Naslov8"/>
    <w:uiPriority w:val="9"/>
    <w:semiHidden/>
    <w:rsid w:val="00D62A00"/>
    <w:rPr>
      <w:i/>
      <w:iCs/>
      <w:sz w:val="24"/>
      <w:szCs w:val="24"/>
    </w:rPr>
  </w:style>
  <w:style w:customStyle="1" w:styleId="Naslov9Char" w:type="character">
    <w:name w:val="Naslov 9 Char"/>
    <w:basedOn w:val="Zadanifontodlomka"/>
    <w:link w:val="Naslov9"/>
    <w:uiPriority w:val="9"/>
    <w:semiHidden/>
    <w:rsid w:val="00D62A00"/>
    <w:rPr>
      <w:rFonts w:asciiTheme="majorHAnsi" w:eastAsiaTheme="majorEastAsia" w:hAnsiTheme="majorHAnsi"/>
    </w:rPr>
  </w:style>
  <w:style w:styleId="Naslov" w:type="paragraph">
    <w:name w:val="Title"/>
    <w:basedOn w:val="Normal"/>
    <w:next w:val="Normal"/>
    <w:link w:val="NaslovChar"/>
    <w:uiPriority w:val="10"/>
    <w:qFormat/>
    <w:rsid w:val="00D62A0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D62A0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D62A0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D62A00"/>
    <w:rPr>
      <w:rFonts w:asciiTheme="majorHAnsi" w:eastAsiaTheme="majorEastAsia" w:hAnsiTheme="majorHAnsi"/>
      <w:sz w:val="24"/>
      <w:szCs w:val="24"/>
    </w:rPr>
  </w:style>
  <w:style w:styleId="Naglaeno" w:type="character">
    <w:name w:val="Strong"/>
    <w:basedOn w:val="Zadanifontodlomka"/>
    <w:uiPriority w:val="22"/>
    <w:qFormat/>
    <w:rsid w:val="00D62A00"/>
    <w:rPr>
      <w:b/>
      <w:bCs/>
    </w:rPr>
  </w:style>
  <w:style w:styleId="Istaknuto" w:type="character">
    <w:name w:val="Emphasis"/>
    <w:basedOn w:val="Zadanifontodlomka"/>
    <w:uiPriority w:val="20"/>
    <w:qFormat/>
    <w:rsid w:val="00D62A00"/>
    <w:rPr>
      <w:rFonts w:asciiTheme="minorHAnsi" w:hAnsiTheme="minorHAnsi"/>
      <w:b/>
      <w:i/>
      <w:iCs/>
    </w:rPr>
  </w:style>
  <w:style w:styleId="Bezproreda" w:type="paragraph">
    <w:name w:val="No Spacing"/>
    <w:basedOn w:val="Normal"/>
    <w:uiPriority w:val="1"/>
    <w:qFormat/>
    <w:rsid w:val="00D62A00"/>
    <w:rPr>
      <w:szCs w:val="32"/>
    </w:rPr>
  </w:style>
  <w:style w:styleId="Citat" w:type="paragraph">
    <w:name w:val="Quote"/>
    <w:basedOn w:val="Normal"/>
    <w:next w:val="Normal"/>
    <w:link w:val="CitatChar"/>
    <w:uiPriority w:val="29"/>
    <w:qFormat/>
    <w:rsid w:val="00D62A00"/>
    <w:rPr>
      <w:i/>
    </w:rPr>
  </w:style>
  <w:style w:customStyle="1" w:styleId="CitatChar" w:type="character">
    <w:name w:val="Citat Char"/>
    <w:basedOn w:val="Zadanifontodlomka"/>
    <w:link w:val="Citat"/>
    <w:uiPriority w:val="29"/>
    <w:rsid w:val="00D62A00"/>
    <w:rPr>
      <w:i/>
      <w:sz w:val="24"/>
      <w:szCs w:val="24"/>
    </w:rPr>
  </w:style>
  <w:style w:styleId="Naglaencitat" w:type="paragraph">
    <w:name w:val="Intense Quote"/>
    <w:basedOn w:val="Normal"/>
    <w:next w:val="Normal"/>
    <w:link w:val="NaglaencitatChar"/>
    <w:uiPriority w:val="30"/>
    <w:qFormat/>
    <w:rsid w:val="00D62A00"/>
    <w:pPr>
      <w:ind w:left="720" w:right="720"/>
    </w:pPr>
    <w:rPr>
      <w:b/>
      <w:i/>
      <w:szCs w:val="22"/>
    </w:rPr>
  </w:style>
  <w:style w:customStyle="1" w:styleId="NaglaencitatChar" w:type="character">
    <w:name w:val="Naglašen citat Char"/>
    <w:basedOn w:val="Zadanifontodlomka"/>
    <w:link w:val="Naglaencitat"/>
    <w:uiPriority w:val="30"/>
    <w:rsid w:val="00D62A00"/>
    <w:rPr>
      <w:b/>
      <w:i/>
      <w:sz w:val="24"/>
    </w:rPr>
  </w:style>
  <w:style w:styleId="Neupadljivoisticanje" w:type="character">
    <w:name w:val="Subtle Emphasis"/>
    <w:uiPriority w:val="19"/>
    <w:qFormat/>
    <w:rsid w:val="00D62A00"/>
    <w:rPr>
      <w:i/>
      <w:color w:themeColor="text1" w:themeTint="A5" w:val="5A5A5A"/>
    </w:rPr>
  </w:style>
  <w:style w:styleId="Jakoisticanje" w:type="character">
    <w:name w:val="Intense Emphasis"/>
    <w:basedOn w:val="Zadanifontodlomka"/>
    <w:uiPriority w:val="21"/>
    <w:qFormat/>
    <w:rsid w:val="00D62A00"/>
    <w:rPr>
      <w:b/>
      <w:i/>
      <w:sz w:val="24"/>
      <w:szCs w:val="24"/>
      <w:u w:val="single"/>
    </w:rPr>
  </w:style>
  <w:style w:styleId="Neupadljivareferenca" w:type="character">
    <w:name w:val="Subtle Reference"/>
    <w:basedOn w:val="Zadanifontodlomka"/>
    <w:uiPriority w:val="31"/>
    <w:qFormat/>
    <w:rsid w:val="00D62A00"/>
    <w:rPr>
      <w:sz w:val="24"/>
      <w:szCs w:val="24"/>
      <w:u w:val="single"/>
    </w:rPr>
  </w:style>
  <w:style w:styleId="Istaknutareferenca" w:type="character">
    <w:name w:val="Intense Reference"/>
    <w:basedOn w:val="Zadanifontodlomka"/>
    <w:uiPriority w:val="32"/>
    <w:qFormat/>
    <w:rsid w:val="00D62A00"/>
    <w:rPr>
      <w:b/>
      <w:sz w:val="24"/>
      <w:u w:val="single"/>
    </w:rPr>
  </w:style>
  <w:style w:styleId="Naslovknjige" w:type="character">
    <w:name w:val="Book Title"/>
    <w:basedOn w:val="Zadanifontodlomka"/>
    <w:uiPriority w:val="33"/>
    <w:qFormat/>
    <w:rsid w:val="00D62A0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D62A00"/>
    <w:pPr>
      <w:outlineLvl w:val="9"/>
    </w:pPr>
  </w:style>
  <w:style w:styleId="Tijeloteksta" w:type="paragraph">
    <w:name w:val="Body Text"/>
    <w:basedOn w:val="Normal"/>
    <w:link w:val="TijelotekstaChar"/>
    <w:rsid w:val="00672935"/>
    <w:pPr>
      <w:jc w:val="both"/>
    </w:pPr>
    <w:rPr>
      <w:lang w:eastAsia="hr-HR"/>
    </w:rPr>
  </w:style>
  <w:style w:customStyle="1" w:styleId="TijelotekstaChar" w:type="character">
    <w:name w:val="Tijelo teksta Char"/>
    <w:basedOn w:val="Zadanifontodlomka"/>
    <w:link w:val="Tijeloteksta"/>
    <w:rsid w:val="00672935"/>
    <w:rPr>
      <w:sz w:val="24"/>
      <w:szCs w:val="24"/>
      <w:lang w:eastAsia="hr-HR"/>
    </w:rPr>
  </w:style>
  <w:style w:styleId="Podnoje" w:type="paragraph">
    <w:name w:val="footer"/>
    <w:basedOn w:val="Normal"/>
    <w:link w:val="PodnojeChar"/>
    <w:uiPriority w:val="99"/>
    <w:unhideWhenUsed/>
    <w:rsid w:val="00AD79DF"/>
    <w:pPr>
      <w:tabs>
        <w:tab w:pos="4536" w:val="center"/>
        <w:tab w:pos="9072" w:val="right"/>
      </w:tabs>
    </w:pPr>
  </w:style>
  <w:style w:customStyle="1" w:styleId="PodnojeChar" w:type="character">
    <w:name w:val="Podnožje Char"/>
    <w:basedOn w:val="Zadanifontodlomka"/>
    <w:link w:val="Podnoje"/>
    <w:uiPriority w:val="99"/>
    <w:rsid w:val="00AD79DF"/>
    <w:rPr>
      <w:sz w:val="24"/>
      <w:szCs w:val="24"/>
    </w:rPr>
  </w:style>
  <w:style w:styleId="Tekstrezerviranogmjesta" w:type="character">
    <w:name w:val="Placeholder Text"/>
    <w:basedOn w:val="Zadanifontodlomka"/>
    <w:uiPriority w:val="99"/>
    <w:semiHidden/>
    <w:rsid w:val="00CF7E6F"/>
    <w:rPr>
      <w:color w:val="808080"/>
      <w:bdr w:color="auto" w:space="0" w:sz="0" w:val="none"/>
      <w:shd w:color="auto" w:fill="auto" w:val="clear"/>
    </w:rPr>
  </w:style>
  <w:style w:customStyle="1" w:styleId="eSPISCCParagraphDefaultFont" w:type="character">
    <w:name w:val="eSPIS_CC_Paragraph Default Font"/>
    <w:basedOn w:val="Zadanifontodlomka"/>
    <w:rsid w:val="00CF7E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7E6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F7E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7E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Grabovac; Teo Šitin; CRIKVENICA OPATIJA EKO d.o.o.; PREHRAMBENO INDUSTRIJSKI KOMBINAT d.d.; KUMRIĆ; VODINSTALATERI d.o.o.; MIRO PAVLIĆ; KOMUNALNO TRGOVAČKO DRUŠTVO VODOVODŽRNOVNICA d.o.o.; Hrvatska radiotelevizija; MARIJA MATEJČIĆ; TURISTIČKA ZAJEDNICA GRADA CRIKVENICE;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 BERNARD BERTOVIĆ; LJERKO ŽANIĆ; Marijo Ivančić; Božidar Komljenović; Sandro Milošević; Valentino Babič</izvorni_sadrzaj>
    <derivirana_varijabla naziv="DomainObject.Predmet.StrankaFormated_1">  Vesna Grabovac; Teo Šitin; CRIKVENICA OPATIJA EKO d.o.o.; PREHRAMBENO INDUSTRIJSKI KOMBINAT d.d.; KUMRIĆ; VODINSTALATERI d.o.o.; MIRO PAVLIĆ; KOMUNALNO TRGOVAČKO DRUŠTVO VODOVODŽRNOVNICA d.o.o.; Hrvatska radiotelevizija; MARIJA MATEJČIĆ; TURISTIČKA ZAJEDNICA GRADA CRIKVENICE;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 BERNARD BERTOVIĆ; LJERKO ŽANIĆ; Marijo Ivančić; Božidar Komljenović; Sandro Milošević; Valentino Babič</derivirana_varijabla>
  </DomainObject.Predmet.StrankaFormated>
  <DomainObject.Predmet.StrankaFormatedOIB>
    <izvorni_sadrzaj>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TURISTIČKA ZAJEDNICA GRADA CRIKVENICE, OIB 78748346087;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 BERNARD BERTOVIĆ, OIB 44118725360; LJERKO ŽANIĆ, OIB 83379323418; Marijo Ivančić, OIB 68881733272; Božidar Komljenović, OIB 42185797775; Sandro Milošević, OIB 42573273350; Valentino Babič, OIB 91272999829</izvorni_sadrzaj>
    <derivirana_varijabla naziv="DomainObject.Predmet.StrankaFormatedOIB_1">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TURISTIČKA ZAJEDNICA GRADA CRIKVENICE, OIB 78748346087;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 BERNARD BERTOVIĆ, OIB 44118725360; LJERKO ŽANIĆ, OIB 83379323418; Marijo Ivančić, OIB 68881733272; Božidar Komljenović, OIB 42185797775; Sandro Milošević, OIB 42573273350; Valentino Babič, OIB 91272999829</derivirana_varijabla>
  </DomainObject.Predmet.StrankaFormatedOIB>
  <DomainObject.Predmet.StrankaFormatedWithAdress>
    <izvorni_sadrzaj>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TURISTIČKA ZAJEDNICA GRADA CRIKVENICE;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 BERNARD BERTOVIĆ; LJERKO ŽANIĆ; Marijo Ivančić; Božidar Komljenović; Sandro Milošević, Matuljska Cesta 2 A, 51410 Opatija; Valentino Babič, Goranska 16, 51260 Crikvenica</izvorni_sadrzaj>
    <derivirana_varijabla naziv="DomainObject.Predmet.StrankaFormatedWithAdress_1">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TURISTIČKA ZAJEDNICA GRADA CRIKVENICE;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 BERNARD BERTOVIĆ; LJERKO ŽANIĆ; Marijo Ivančić; Božidar Komljenović; Sandro Milošević, Matuljska Cesta 2 A, 51410 Opatija; Valentino Babič, Goranska 16, 51260 Crikvenica</derivirana_varijabla>
  </DomainObject.Predmet.StrankaFormatedWithAdress>
  <DomainObject.Predmet.StrankaFormatedWithAdressOIB>
    <izvorni_sadrzaj>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TURISTIČKA ZAJEDNICA GRADA CRIKVENICE, OIB 78748346087;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 BERNARD BERTOVIĆ, OIB 44118725360; LJERKO ŽANIĆ, OIB 83379323418; Marijo Ivančić, OIB 68881733272; Božidar Komljenović, OIB 42185797775; Sandro Milošević, OIB 42573273350, Matuljska Cesta 2 A, 51410 Opatija; Valentino Babič, OIB 91272999829, Goranska 16, 51260 Crikvenica</izvorni_sadrzaj>
    <derivirana_varijabla naziv="DomainObject.Predmet.StrankaFormatedWithAdressOIB_1">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TURISTIČKA ZAJEDNICA GRADA CRIKVENICE, OIB 78748346087;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 BERNARD BERTOVIĆ, OIB 44118725360; LJERKO ŽANIĆ, OIB 83379323418; Marijo Ivančić, OIB 68881733272; Božidar Komljenović, OIB 42185797775; Sandro Milošević, OIB 42573273350, Matuljska Cesta 2 A, 51410 Opatija; Valentino Babič, OIB 91272999829, Goranska 16, 51260 Crikvenica</derivirana_varijabla>
  </DomainObject.Predmet.StrankaFormatedWithAdressOIB>
  <DomainObject.Predmet.StrankaWithAdress>
    <izvorni_sadrzaj>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,TURISTIČKA ZAJEDNICA GRADA CRIKVENICE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Zagreb,BERNARD BERTOVIĆ ,LJERKO ŽANIĆ ,Marijo Ivančić ,Božidar Komljenović ,Sandro Milošević Matuljska Cesta 2 A,51410 Opatija,Valentino Babič Goranska 16,51260 Crikvenica</izvorni_sadrzaj>
    <derivirana_varijabla naziv="DomainObject.Predmet.StrankaWithAdress_1">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,TURISTIČKA ZAJEDNICA GRADA CRIKVENICE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Zagreb,BERNARD BERTOVIĆ ,LJERKO ŽANIĆ ,Marijo Ivančić ,Božidar Komljenović ,Sandro Milošević Matuljska Cesta 2 A,51410 Opatija,Valentino Babič Goranska 16,51260 Crikvenica</derivirana_varijabla>
  </DomainObject.Predmet.StrankaWithAdress>
  <DomainObject.Predmet.StrankaWithAdressOIB>
    <izvorni_sadrzaj>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MATEJČIĆ,TURISTIČKA ZAJEDNICA GRADA CRIKVENICE, OIB 78748346087,BOLČEVIĆ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Zagreb,BERNARD BERTOVIĆ, OIB 44118725360,LJERKO ŽANIĆ, OIB 83379323418,Marijo Ivančić, OIB 68881733272,Božidar Komljenović, OIB 42185797775,Sandro Milošević, OIB 42573273350, Matuljska Cesta 2 A,51410 Opatija,Valentino Babič, OIB 91272999829, Goranska 16,51260 Crikvenica</izvorni_sadrzaj>
    <derivirana_varijabla naziv="DomainObject.Predmet.StrankaWithAdressOIB_1">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MATEJČIĆ,TURISTIČKA ZAJEDNICA GRADA CRIKVENICE, OIB 78748346087,BOLČEVIĆ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Zagreb,BERNARD BERTOVIĆ, OIB 44118725360,LJERKO ŽANIĆ, OIB 83379323418,Marijo Ivančić, OIB 68881733272,Božidar Komljenović, OIB 42185797775,Sandro Milošević, OIB 42573273350, Matuljska Cesta 2 A,51410 Opatija,Valentino Babič, OIB 91272999829, Goranska 16,51260 Crikvenica</derivirana_varijabla>
  </DomainObject.Predmet.StrankaWithAdressOIB>
  <DomainObject.Predmet.StrankaNazivFormated>
    <izvorni_sadrzaj>Vesna Grabovac,Teo Šitin,CRIKVENICA OPATIJA EKO d.o.o.,PREHRAMBENO INDUSTRIJSKI KOMBINAT d.d.,KUMRIĆ,VODINSTALATERI d.o.o.,MIRO PAVLIĆ,KOMUNALNO TRGOVAČKO DRUŠTVO VODOVODŽRNOVNICA d.o.o.,Hrvatska radiotelevizija,MARIJA MATEJČIĆ,TURISTIČKA ZAJEDNICA GRADA CRIKVENICE,BOLČEVIĆ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Turkalj,BERNARD BERTOVIĆ,LJERKO ŽANIĆ,Marijo Ivančić,Božidar Komljenović,Sandro Milošević,Valentino Babič</izvorni_sadrzaj>
    <derivirana_varijabla naziv="DomainObject.Predmet.StrankaNazivFormated_1">Vesna Grabovac,Teo Šitin,CRIKVENICA OPATIJA EKO d.o.o.,PREHRAMBENO INDUSTRIJSKI KOMBINAT d.d.,KUMRIĆ,VODINSTALATERI d.o.o.,MIRO PAVLIĆ,KOMUNALNO TRGOVAČKO DRUŠTVO VODOVODŽRNOVNICA d.o.o.,Hrvatska radiotelevizija,MARIJA MATEJČIĆ,TURISTIČKA ZAJEDNICA GRADA CRIKVENICE,BOLČEVIĆ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Turkalj,BERNARD BERTOVIĆ,LJERKO ŽANIĆ,Marijo Ivančić,Božidar Komljenović,Sandro Milošević,Valentino Babič</derivirana_varijabla>
  </DomainObject.Predmet.StrankaNazivFormated>
  <DomainObject.Predmet.StrankaNazivFormatedOIB>
    <izvorni_sadrzaj>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MATEJČIĆ,TURISTIČKA ZAJEDNICA GRADA CRIKVENICE, OIB 78748346087,BOLČEVIĆ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78346250623,BERNARD BERTOVIĆ, OIB 44118725360,LJERKO ŽANIĆ, OIB 83379323418,Marijo Ivančić, OIB 68881733272,Božidar Komljenović, OIB 42185797775,Sandro Milošević, OIB 42573273350,Valentino Babič, OIB 91272999829</izvorni_sadrzaj>
    <derivirana_varijabla naziv="DomainObject.Predmet.StrankaNazivFormatedOIB_1">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MATEJČIĆ,TURISTIČKA ZAJEDNICA GRADA CRIKVENICE, OIB 78748346087,BOLČEVIĆ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78346250623,BERNARD BERTOVIĆ, OIB 44118725360,LJERKO ŽANIĆ, OIB 83379323418,Marijo Ivančić, OIB 68881733272,Božidar Komljenović, OIB 42185797775,Sandro Milošević, OIB 42573273350,Valentino Babič, OIB 91272999829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zvorni_sadrzaj>
    <derivirana_varijabla naziv="DomainObject.Predmet.StrankaListFormated_1">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derivirana_varijabla>
  </DomainObject.Predmet.StrankaListFormated>
  <DomainObject.Predmet.StrankaListFormatedOIB>
    <izvorni_sadrzaj>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izvorni_sadrzaj>
    <derivirana_varijabla naziv="DomainObject.Predmet.StrankaListFormatedOIB_1">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derivirana_varijabla>
  </DomainObject.Predmet.StrankaListFormatedOIB>
  <DomainObject.Predmet.StrankaListFormatedWithAdress>
    <izvorni_sadrzaj>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TURISTIČKA ZAJEDNICA GRADA CRIKVENICE</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tem>BERNARD BERTOVIĆ</item>
      <item>LJERKO ŽANIĆ</item>
      <item>Marijo Ivančić</item>
      <item>Božidar Komljenović</item>
      <item>Sandro Milošević, Matuljska Cesta 2 A, 51410 Opatija</item>
      <item>Valentino Babič, Goranska 16, 51260 Crikvenica</item>
    </izvorni_sadrzaj>
    <derivirana_varijabla naziv="DomainObject.Predmet.StrankaListFormatedWithAdress_1">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TURISTIČKA ZAJEDNICA GRADA CRIKVENICE</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tem>BERNARD BERTOVIĆ</item>
      <item>LJERKO ŽANIĆ</item>
      <item>Marijo Ivančić</item>
      <item>Božidar Komljenović</item>
      <item>Sandro Milošević, Matuljska Cesta 2 A, 51410 Opatija</item>
      <item>Valentino Babič, Goranska 16, 51260 Crikvenica</item>
    </derivirana_varijabla>
  </DomainObject.Predmet.StrankaListFormatedWithAdress>
  <DomainObject.Predmet.StrankaListFormatedWithAdressOIB>
    <izvorni_sadrzaj>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TURISTIČKA ZAJEDNICA GRADA CRIKVENICE, OIB 78748346087</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zvorni_sadrzaj>
    <derivirana_varijabla naziv="DomainObject.Predmet.StrankaListFormatedWithAdressOIB_1">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TURISTIČKA ZAJEDNICA GRADA CRIKVENICE, OIB 78748346087</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derivirana_varijabla>
  </DomainObject.Predmet.StrankaListFormatedWithAdressOIB>
  <DomainObject.Predmet.StrankaListNazivFormated>
    <izvorni_sadrzaj>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zvorni_sadrzaj>
    <derivirana_varijabla naziv="DomainObject.Predmet.StrankaListNazivFormated_1">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derivirana_varijabla>
  </DomainObject.Predmet.StrankaListNazivFormated>
  <DomainObject.Predmet.StrankaListNazivFormatedOIB>
    <izvorni_sadrzaj>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izvorni_sadrzaj>
    <derivirana_varijabla naziv="DomainObject.Predmet.StrankaListNazivFormatedOIB_1">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OstaliListFormated_1">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OstaliListFormated>
  <DomainObject.Predmet.OstaliListFormatedOIB>
    <izvorni_sadrzaj>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izvorni_sadrzaj>
    <derivirana_varijabla naziv="DomainObject.Predmet.OstaliListFormatedOIB_1">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derivirana_varijabla>
  </DomainObject.Predmet.OstaliListFormatedOIB>
  <DomainObject.Predmet.OstaliListFormatedWithAdress>
    <izvorni_sadrzaj>
      <item>Branko Elez, Ulica Eugena Kumičića 9, 10360 Sesvete</item>
      <item>Gordana Palajsa, Šebetićeva 2, Karlovac  SSSH</item>
      <item>RH MF Porezna uprava, Područni ured Karlovac, Ul. Pavla Rittera Vitezovića 1, 47000 Karlovac</item>
      <item>Denis Marinković, Draškovićeva 5, 10000 Zagreb</item>
      <item>ŽUPANIJSKO DRŽAVNO ODVJETNIŠTVO, Ulica Vladka Mačeka 26, 47000 Karlovac</item>
      <item>KARLOVAČKA BANKA dioničko društvo, Ivana Gorana Kovačića 1, 47000 Karlovac</item>
      <item>Dario Zovko, Dünsbergstrasse 0023, Marburg</item>
      <item>H-ABDUCO društvo s ograničenom odgovornošću za usluge, Slavonska avenija 6A, 10000 Zagreb</item>
      <item>Vladimir Špehar</item>
      <item>Anamaria Ivanković, Britanski Trg 10, 10000 Zagreb</item>
      <item>Žaneta Zovko, Save Vukelića 31, 51000 Rijeka</item>
      <item>Bernard Bertović, Gavani 2a, 47300 Ogulin</item>
    </izvorni_sadrzaj>
    <derivirana_varijabla naziv="DomainObject.Predmet.OstaliListFormatedWithAdress_1">
      <item>Branko Elez, Ulica Eugena Kumičića 9, 10360 Sesvete</item>
      <item>Gordana Palajsa, Šebetićeva 2, Karlovac  SSSH</item>
      <item>RH MF Porezna uprava, Područni ured Karlovac, Ul. Pavla Rittera Vitezovića 1, 47000 Karlovac</item>
      <item>Denis Marinković, Draškovićeva 5, 10000 Zagreb</item>
      <item>ŽUPANIJSKO DRŽAVNO ODVJETNIŠTVO, Ulica Vladka Mačeka 26, 47000 Karlovac</item>
      <item>KARLOVAČKA BANKA dioničko društvo, Ivana Gorana Kovačića 1, 47000 Karlovac</item>
      <item>Dario Zovko, Dünsbergstrasse 0023, Marburg</item>
      <item>H-ABDUCO društvo s ograničenom odgovornošću za usluge, Slavonska avenija 6A, 10000 Zagreb</item>
      <item>Vladimir Špehar</item>
      <item>Anamaria Ivanković, Britanski Trg 10, 10000 Zagreb</item>
      <item>Žaneta Zovko, Save Vukelića 31, 51000 Rijeka</item>
      <item>Bernard Bertović, Gavani 2a, 47300 Ogulin</item>
    </derivirana_varijabla>
  </DomainObject.Predmet.OstaliListFormatedWithAdress>
  <DomainObject.Predmet.OstaliListFormatedWithAdressOIB>
    <izvorni_sadrzaj>
      <item>Branko Elez, OIB 68917819264, Ulica Eugena Kumičića 9, 10360 Sesvete</item>
      <item>Gordana Palajsa, OIB 20163245737, Šebetićeva 2, Karlovac  SSSH</item>
      <item>RH MF Porezna uprava, Područni ured Karlovac, OIB 18683136487, Ul. Pavla Rittera Vitezovića 1, 47000 Karlovac</item>
      <item>Denis Marinković, OIB 62703987634, Draškovićeva 5, 10000 Zagreb</item>
      <item>ŽUPANIJSKO DRŽAVNO ODVJETNIŠTVO, OIB 96351974803, Ulica Vladka Mačeka 26, 47000 Karlovac</item>
      <item>KARLOVAČKA BANKA dioničko društvo, OIB 08106331075, Ivana Gorana Kovačića 1, 47000 Karlovac</item>
      <item>Dario Zovko, OIB 13889759778, Dünsbergstrasse 0023, Marburg</item>
      <item>H-ABDUCO društvo s ograničenom odgovornošću za usluge, OIB 13667298928, Slavonska avenija 6A, 10000 Zagreb</item>
      <item>Vladimir Špehar, OIB 20275924066</item>
      <item>Anamaria Ivanković, OIB 26902318451, Britanski Trg 10, 10000 Zagreb</item>
      <item>Žaneta Zovko, OIB 59796893362, Save Vukelića 31, 51000 Rijeka</item>
      <item>Bernard Bertović, OIB 44118725360, Gavani 2a, 47300 Ogulin</item>
    </izvorni_sadrzaj>
    <derivirana_varijabla naziv="DomainObject.Predmet.OstaliListFormatedWithAdressOIB_1">
      <item>Branko Elez, OIB 68917819264, Ulica Eugena Kumičića 9, 10360 Sesvete</item>
      <item>Gordana Palajsa, OIB 20163245737, Šebetićeva 2, Karlovac  SSSH</item>
      <item>RH MF Porezna uprava, Područni ured Karlovac, OIB 18683136487, Ul. Pavla Rittera Vitezovića 1, 47000 Karlovac</item>
      <item>Denis Marinković, OIB 62703987634, Draškovićeva 5, 10000 Zagreb</item>
      <item>ŽUPANIJSKO DRŽAVNO ODVJETNIŠTVO, OIB 96351974803, Ulica Vladka Mačeka 26, 47000 Karlovac</item>
      <item>KARLOVAČKA BANKA dioničko društvo, OIB 08106331075, Ivana Gorana Kovačića 1, 47000 Karlovac</item>
      <item>Dario Zovko, OIB 13889759778, Dünsbergstrasse 0023, Marburg</item>
      <item>H-ABDUCO društvo s ograničenom odgovornošću za usluge, OIB 13667298928, Slavonska avenija 6A, 10000 Zagreb</item>
      <item>Vladimir Špehar, OIB 20275924066</item>
      <item>Anamaria Ivanković, OIB 26902318451, Britanski Trg 10, 10000 Zagreb</item>
      <item>Žaneta Zovko, OIB 59796893362, Save Vukelića 31, 51000 Rijeka</item>
      <item>Bernard Bertović, OIB 44118725360, Gavani 2a, 47300 Ogulin</item>
    </derivirana_varijabla>
  </DomainObject.Predmet.OstaliListFormatedWithAdressOIB>
  <DomainObject.Predmet.OstaliListNazivFormated>
    <izvorni_sadrzaj>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OstaliListNazivFormated_1">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OstaliListNazivFormated>
  <DomainObject.Predmet.OstaliListNazivFormatedOIB>
    <izvorni_sadrzaj>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izvorni_sadrzaj>
    <derivirana_varijabla naziv="DomainObject.Predmet.OstaliListNazivFormatedOIB_1">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IZGRADNJA  HOTELI d.o.o.</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SudioniciListNaziv_1">
      <item>IZGRADNJA  HOTELI d.o.o.</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SudioniciListNaziv>
  <DomainObject.Predmet.SudioniciListAdressOIB>
    <izvorni_sadrzaj>
      <item>IZGRADNJA  HOTELI d.o.o., OIB 08462001075, Emila Antića 78,51260 Selce</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TURISTIČKA ZAJEDNICA GRADA CRIKVENICE, OIB 78748346087</item>
      <item>BOLČEVIĆ OBRT, OIB 52098670500, Dugoselska c. 56,10360 Sesvete</item>
      <item>Općinski sud u Crikvenici</item>
      <item>OPČINSKI SUD U RIJECI</item>
      <item>Žaneta Zovko, OIB 59796893362, Save Vukelića 51,51000 Rijeka</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tem>BERNARD BERTOVIĆ, OIB 44118725360</item>
      <item>LJERKO ŽANIĆ, OIB 83379323418</item>
      <item>Marijo Ivančić, OIB 68881733272</item>
      <item>Božidar Komljenović, OIB 42185797775</item>
      <item>Sandro Milošević, OIB 42573273350, Matuljska Cesta 2 A,51410 Opatija</item>
      <item>Valentino Babič, OIB 91272999829, Goranska 16,51260 Crikvenica</item>
      <item>Branko Elez, OIB 68917819264, Ulica Eugena Kumičića 9,10360 Sesvete</item>
      <item>Gordana Palajsa, OIB 20163245737, Šebetićeva 2,Karlovac  SSSH</item>
      <item>RH MF Porezna uprava, Područni ured Karlovac, OIB 18683136487, Ul. Pavla Rittera Vitezovića 1,47000 Karlovac</item>
      <item>Denis Marinković, OIB 62703987634, Draškovićeva 5,10000 Zagreb</item>
      <item>ŽUPANIJSKO DRŽAVNO ODVJETNIŠTVO, OIB 96351974803, Ulica Vladka Mačeka 26,47000 Karlovac</item>
      <item>KARLOVAČKA BANKA dioničko društvo, OIB 08106331075, Ivana Gorana Kovačića 1,47000 Karlovac</item>
      <item>Dario Zovko, OIB 13889759778, Dünsbergstrasse 0023,Marburg</item>
      <item>H-ABDUCO društvo s ograničenom odgovornošću za usluge, OIB 13667298928, Slavonska avenija 6A,10000 Zagreb</item>
      <item>Vladimir Špehar, OIB 20275924066</item>
      <item>Anamaria Ivanković, OIB 26902318451, Britanski Trg 10,10000 Zagreb</item>
      <item>Žaneta Zovko, OIB 59796893362, Save Vukelića 31,51000 Rijeka</item>
      <item>Bernard Bertović, OIB 44118725360, Gavani 2a,47300 Ogulin</item>
    </izvorni_sadrzaj>
    <derivirana_varijabla naziv="DomainObject.Predmet.SudioniciListAdressOIB_1">
      <item>IZGRADNJA  HOTELI d.o.o., OIB 08462001075, Emila Antića 78,51260 Selce</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TURISTIČKA ZAJEDNICA GRADA CRIKVENICE, OIB 78748346087</item>
      <item>BOLČEVIĆ OBRT, OIB 52098670500, Dugoselska c. 56,10360 Sesvete</item>
      <item>Općinski sud u Crikvenici</item>
      <item>OPČINSKI SUD U RIJECI</item>
      <item>Žaneta Zovko, OIB 59796893362, Save Vukelića 51,51000 Rijeka</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tem>BERNARD BERTOVIĆ, OIB 44118725360</item>
      <item>LJERKO ŽANIĆ, OIB 83379323418</item>
      <item>Marijo Ivančić, OIB 68881733272</item>
      <item>Božidar Komljenović, OIB 42185797775</item>
      <item>Sandro Milošević, OIB 42573273350, Matuljska Cesta 2 A,51410 Opatija</item>
      <item>Valentino Babič, OIB 91272999829, Goranska 16,51260 Crikvenica</item>
      <item>Branko Elez, OIB 68917819264, Ulica Eugena Kumičića 9,10360 Sesvete</item>
      <item>Gordana Palajsa, OIB 20163245737, Šebetićeva 2,Karlovac  SSSH</item>
      <item>RH MF Porezna uprava, Područni ured Karlovac, OIB 18683136487, Ul. Pavla Rittera Vitezovića 1,47000 Karlovac</item>
      <item>Denis Marinković, OIB 62703987634, Draškovićeva 5,10000 Zagreb</item>
      <item>ŽUPANIJSKO DRŽAVNO ODVJETNIŠTVO, OIB 96351974803, Ulica Vladka Mačeka 26,47000 Karlovac</item>
      <item>KARLOVAČKA BANKA dioničko društvo, OIB 08106331075, Ivana Gorana Kovačića 1,47000 Karlovac</item>
      <item>Dario Zovko, OIB 13889759778, Dünsbergstrasse 0023,Marburg</item>
      <item>H-ABDUCO društvo s ograničenom odgovornošću za usluge, OIB 13667298928, Slavonska avenija 6A,10000 Zagreb</item>
      <item>Vladimir Špehar, OIB 20275924066</item>
      <item>Anamaria Ivanković, OIB 26902318451, Britanski Trg 10,10000 Zagreb</item>
      <item>Žaneta Zovko, OIB 59796893362, Save Vukelića 31,51000 Rijeka</item>
      <item>Bernard Bertović, OIB 44118725360, Gavani 2a,47300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08462001075</item>
      <item>, OIB 56568374018</item>
      <item>, OIB 79338543184</item>
      <item>, OIB 46094474369</item>
      <item>, OIB 40174736344</item>
      <item>, OIB null</item>
      <item>, OIB 45520455886</item>
      <item>, OIB null</item>
      <item>, OIB null</item>
      <item>, OIB 68419124305</item>
      <item>, OIB null</item>
      <item>, OIB 78748346087</item>
      <item>, OIB 52098670500</item>
      <item>, OIB null</item>
      <item>, OIB null</item>
      <item>, OIB 59796893362</item>
      <item>, OIB null</item>
      <item>, OIB 13150733153</item>
      <item>, OIB 70387014665</item>
      <item>, OIB 23057039320</item>
      <item>, OIB 88460624473</item>
      <item>, OIB 33715822277</item>
      <item>, OIB 68917819264</item>
      <item>, OIB 13109986974</item>
      <item>, OIB 78346250623</item>
      <item>, OIB 44118725360</item>
      <item>, OIB 83379323418</item>
      <item>, OIB 68881733272</item>
      <item>, OIB 42185797775</item>
      <item>, OIB 42573273350</item>
      <item>, OIB 91272999829</item>
      <item>, OIB 68917819264</item>
      <item>, OIB 20163245737</item>
      <item>, OIB 18683136487</item>
      <item>, OIB 62703987634</item>
      <item>, OIB 96351974803</item>
      <item>, OIB 08106331075</item>
      <item>, OIB 13889759778</item>
      <item>, OIB 13667298928</item>
      <item>, OIB 20275924066</item>
      <item>, OIB 26902318451</item>
      <item>, OIB 59796893362</item>
      <item>, OIB 44118725360</item>
    </izvorni_sadrzaj>
    <derivirana_varijabla naziv="DomainObject.Predmet.SudioniciListNazivOIB_1">
      <item>, OIB 08462001075</item>
      <item>, OIB 56568374018</item>
      <item>, OIB 79338543184</item>
      <item>, OIB 46094474369</item>
      <item>, OIB 40174736344</item>
      <item>, OIB null</item>
      <item>, OIB 45520455886</item>
      <item>, OIB null</item>
      <item>, OIB null</item>
      <item>, OIB 68419124305</item>
      <item>, OIB null</item>
      <item>, OIB 78748346087</item>
      <item>, OIB 52098670500</item>
      <item>, OIB null</item>
      <item>, OIB null</item>
      <item>, OIB 59796893362</item>
      <item>, OIB null</item>
      <item>, OIB 13150733153</item>
      <item>, OIB 70387014665</item>
      <item>, OIB 23057039320</item>
      <item>, OIB 88460624473</item>
      <item>, OIB 33715822277</item>
      <item>, OIB 68917819264</item>
      <item>, OIB 13109986974</item>
      <item>, OIB 78346250623</item>
      <item>, OIB 44118725360</item>
      <item>, OIB 83379323418</item>
      <item>, OIB 68881733272</item>
      <item>, OIB 42185797775</item>
      <item>, OIB 42573273350</item>
      <item>, OIB 91272999829</item>
      <item>, OIB 68917819264</item>
      <item>, OIB 20163245737</item>
      <item>, OIB 18683136487</item>
      <item>, OIB 62703987634</item>
      <item>, OIB 96351974803</item>
      <item>, OIB 08106331075</item>
      <item>, OIB 13889759778</item>
      <item>, OIB 13667298928</item>
      <item>, OIB 20275924066</item>
      <item>, OIB 26902318451</item>
      <item>, OIB 59796893362</item>
      <item>, OIB 44118725360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0B3138-C823-4048-9DDE-923D8DD428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2775</properties:Characters>
  <properties:Lines>87</properties:Lines>
  <properties:Paragraphs>40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2018-09-20T10:02:00Z</dcterms:created>
  <dc:creator>Gordana Grčić</dc:creator>
  <cp:lastModifiedBy>Žana Livaja</cp:lastModifiedBy>
  <cp:lastPrinted>2018-09-20T10:01:00Z</cp:lastPrinted>
  <dcterms:modified xmlns:xsi="http://www.w3.org/2001/XMLSchema-instance" xsi:type="dcterms:W3CDTF">2018-09-20T11:28:00Z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 - dosuda razlučnom- St-1065-11--II.docx)</vt:lpwstr>
  </prop:property>
  <prop:property name="CC_coloring" pid="4" fmtid="{D5CDD505-2E9C-101B-9397-08002B2CF9AE}">
    <vt:bool>false</vt:bool>
  </prop:property>
  <prop:property name="BrojStranica" pid="5" fmtid="{D5CDD505-2E9C-101B-9397-08002B2CF9AE}">
    <vt:i4>2</vt:i4>
  </prop:property>
</prop:Properties>
</file>