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9ff2" w14:paraId="a5c9ff2" w:rsidRDefault="003F3E6D" w:rsidP="003F3E6D" w:rsidR="003F3E6D" w:rsidRPr="003F3E6D">
      <w:pPr>
        <w15:collapsed w:val="false"/>
        <w:rPr>
          <w:rFonts w:eastAsia="MS Mincho"/>
        </w:rPr>
      </w:pPr>
      <w:bookmarkStart w:name="_GoBack" w:id="0"/>
      <w:bookmarkEnd w:id="0"/>
    </w:p>
    <w:p w:rsidRDefault="003F3E6D" w:rsidP="003F3E6D" w:rsidR="003F3E6D" w:rsidRPr="003F3E6D">
      <w:pPr>
        <w:ind w:firstLine="708"/>
      </w:pPr>
      <w:r w:rsidRPr="003F3E6D">
        <w:rPr>
          <w:noProof/>
        </w:rPr>
        <w:t xml:space="preserve">     </w:t>
      </w:r>
      <w:r w:rsidRPr="003F3E6D"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E6D" w:rsidP="003F3E6D" w:rsidR="003F3E6D" w:rsidRPr="003F3E6D">
      <w:pPr>
        <w:rPr>
          <w:rFonts w:eastAsia="MS Mincho"/>
        </w:rPr>
      </w:pPr>
    </w:p>
    <w:p w:rsidRDefault="003F3E6D" w:rsidP="003F3E6D" w:rsidR="003F3E6D" w:rsidRPr="003F3E6D">
      <w:r w:rsidRPr="003F3E6D">
        <w:rPr>
          <w:rFonts w:eastAsia="MS Mincho"/>
        </w:rPr>
        <w:t xml:space="preserve">  REPUBLIKA HRVATSKA</w:t>
      </w:r>
    </w:p>
    <w:p w:rsidRDefault="003F3E6D" w:rsidP="003F3E6D" w:rsidR="003F3E6D" w:rsidRPr="003F3E6D">
      <w:r w:rsidRPr="003F3E6D">
        <w:rPr>
          <w:rFonts w:eastAsia="MS Mincho"/>
        </w:rPr>
        <w:t>TRGOVAČKI SUD U RIJECI</w:t>
      </w:r>
    </w:p>
    <w:p w:rsidRDefault="003F3E6D" w:rsidP="003F3E6D" w:rsidR="003F3E6D" w:rsidRPr="003F3E6D">
      <w:r w:rsidRPr="003F3E6D">
        <w:rPr>
          <w:rFonts w:eastAsia="MS Mincho"/>
        </w:rPr>
        <w:t xml:space="preserve">      Rijeka, Zadarska 1 i 3</w:t>
      </w:r>
    </w:p>
    <w:p w:rsidRDefault="003F3E6D" w:rsidP="003F3E6D" w:rsidR="003F3E6D" w:rsidRPr="003F3E6D">
      <w:pPr>
        <w:rPr>
          <w:rFonts w:eastAsia="MS Mincho"/>
        </w:rPr>
      </w:pPr>
    </w:p>
    <w:p w:rsidRDefault="003F3E6D" w:rsidP="003F3E6D" w:rsidR="003F3E6D" w:rsidRPr="003F3E6D">
      <w:pPr>
        <w:jc w:val="center"/>
        <w:rPr>
          <w:rFonts w:eastAsia="MS Mincho"/>
        </w:rPr>
      </w:pPr>
      <w:r w:rsidRPr="003F3E6D">
        <w:rPr>
          <w:rFonts w:eastAsia="MS Mincho"/>
        </w:rPr>
        <w:t xml:space="preserve"> </w:t>
      </w:r>
    </w:p>
    <w:p w:rsidRDefault="003F3E6D" w:rsidP="003F3E6D" w:rsidR="003F3E6D" w:rsidRPr="003F3E6D">
      <w:pPr>
        <w:jc w:val="both"/>
        <w:rPr>
          <w:rFonts w:eastAsia="MS Mincho"/>
        </w:rPr>
      </w:pPr>
    </w:p>
    <w:p w:rsidRDefault="003F3E6D" w:rsidP="003F3E6D" w:rsidR="003F3E6D" w:rsidRPr="003F3E6D">
      <w:pPr>
        <w:jc w:val="center"/>
      </w:pPr>
      <w:r w:rsidRPr="003F3E6D">
        <w:t>R E P U B L I K A   H R V A T S K A</w:t>
      </w:r>
    </w:p>
    <w:p w:rsidRDefault="003F3E6D" w:rsidP="003F3E6D" w:rsidR="003F3E6D" w:rsidRPr="003F3E6D">
      <w:pPr>
        <w:ind w:firstLine="720"/>
        <w:jc w:val="center"/>
      </w:pPr>
    </w:p>
    <w:p w:rsidRDefault="003F3E6D" w:rsidP="003F3E6D" w:rsidR="003F3E6D" w:rsidRPr="003F3E6D">
      <w:pPr>
        <w:jc w:val="center"/>
      </w:pPr>
      <w:r w:rsidRPr="003F3E6D">
        <w:t>R J E Š E N J E</w:t>
      </w:r>
    </w:p>
    <w:p w:rsidRDefault="003F3E6D" w:rsidP="003F3E6D" w:rsidR="003F3E6D" w:rsidRPr="003F3E6D">
      <w:pPr>
        <w:jc w:val="both"/>
      </w:pPr>
    </w:p>
    <w:p w:rsidRDefault="003F3E6D" w:rsidP="003F3E6D" w:rsidR="003F3E6D" w:rsidRPr="003F3E6D">
      <w:pPr>
        <w:jc w:val="both"/>
        <w:rPr>
          <w:rFonts w:eastAsia="MS Mincho"/>
        </w:rPr>
      </w:pPr>
    </w:p>
    <w:p w:rsidRDefault="003F3E6D" w:rsidP="003F3E6D" w:rsidR="003F3E6D" w:rsidRPr="003F3E6D">
      <w:pPr>
        <w:jc w:val="both"/>
        <w:rPr>
          <w:rFonts w:eastAsia="MS Mincho"/>
        </w:rPr>
      </w:pPr>
      <w:r w:rsidRPr="003F3E6D">
        <w:rPr>
          <w:rFonts w:eastAsia="MS Mincho"/>
        </w:rPr>
        <w:tab/>
        <w:t xml:space="preserve">Trgovački sud u Rijeci, po sucu Liljani Ugrin, u predmetu provođenja stečajnog postupka </w:t>
      </w:r>
      <w:r>
        <w:rPr>
          <w:rFonts w:eastAsia="MS Mincho"/>
        </w:rPr>
        <w:t xml:space="preserve">nad </w:t>
      </w:r>
      <w:r w:rsidRPr="003F3E6D">
        <w:rPr>
          <w:rFonts w:eastAsia="MS Mincho"/>
        </w:rPr>
        <w:t xml:space="preserve">stečajnom masom iza </w:t>
      </w:r>
      <w:r w:rsidRPr="003F3E6D">
        <w:t xml:space="preserve">TERI - CROTEK RI društvo s ograničenom odgovornošću za antikorozivnu zaštitu u stečaju Rijeka, Podmurvice 2 ( MBS: </w:t>
      </w:r>
      <w:r>
        <w:t xml:space="preserve">040255753 – OIB: 43979397813 ) </w:t>
      </w:r>
      <w:r w:rsidRPr="003F3E6D">
        <w:rPr>
          <w:rFonts w:eastAsia="MS Mincho"/>
        </w:rPr>
        <w:t xml:space="preserve">dana 28. srpnja 2016.  </w:t>
      </w:r>
    </w:p>
    <w:p w:rsidRDefault="003F3E6D" w:rsidP="003F3E6D" w:rsidR="003F3E6D" w:rsidRPr="003F3E6D">
      <w:pPr>
        <w:ind w:firstLine="708"/>
        <w:jc w:val="both"/>
      </w:pPr>
    </w:p>
    <w:p w:rsidRDefault="003F3E6D" w:rsidP="003F3E6D" w:rsidR="003F3E6D" w:rsidRPr="003F3E6D">
      <w:pPr>
        <w:jc w:val="center"/>
        <w:rPr>
          <w:rFonts w:eastAsia="MS Mincho"/>
        </w:rPr>
      </w:pPr>
    </w:p>
    <w:p w:rsidRDefault="003F3E6D" w:rsidP="003F3E6D" w:rsidR="003F3E6D" w:rsidRPr="003F3E6D">
      <w:pPr>
        <w:jc w:val="center"/>
        <w:rPr>
          <w:rFonts w:eastAsia="MS Mincho"/>
        </w:rPr>
      </w:pPr>
      <w:r w:rsidRPr="003F3E6D">
        <w:rPr>
          <w:rFonts w:eastAsia="MS Mincho"/>
        </w:rPr>
        <w:t>r i j e š i o    j e</w:t>
      </w:r>
    </w:p>
    <w:p w:rsidRDefault="003F3E6D" w:rsidP="003F3E6D" w:rsidR="003F3E6D" w:rsidRPr="003F3E6D">
      <w:pPr>
        <w:jc w:val="center"/>
        <w:rPr>
          <w:rFonts w:eastAsia="MS Mincho"/>
        </w:rPr>
      </w:pPr>
    </w:p>
    <w:p w:rsidRDefault="003F3E6D" w:rsidP="003F3E6D" w:rsidR="003F3E6D" w:rsidRPr="003F3E6D">
      <w:pPr>
        <w:jc w:val="center"/>
        <w:rPr>
          <w:rFonts w:eastAsia="MS Mincho"/>
        </w:rPr>
      </w:pPr>
    </w:p>
    <w:p w:rsidRDefault="003F3E6D" w:rsidP="003F3E6D" w:rsidR="003F3E6D" w:rsidRPr="003F3E6D">
      <w:pPr>
        <w:jc w:val="both"/>
      </w:pPr>
      <w:r w:rsidRPr="003F3E6D">
        <w:t>I.</w:t>
      </w:r>
      <w:r w:rsidRPr="003F3E6D">
        <w:tab/>
      </w:r>
      <w:r w:rsidRPr="003F3E6D">
        <w:rPr>
          <w:color w:val="000000"/>
        </w:rPr>
        <w:t xml:space="preserve">Određuje se nastavak stečajnog postupka nad </w:t>
      </w:r>
      <w:r w:rsidRPr="003F3E6D">
        <w:t xml:space="preserve">stečajnom masom iza dužnika TERI - CROTEK RI društvo s ograničenom odgovornošću za antikorozivnu zaštitu u stečaju Rijeka, Podmurvice 2. </w:t>
      </w:r>
    </w:p>
    <w:p w:rsidRDefault="003F3E6D" w:rsidP="003F3E6D" w:rsidR="003F3E6D" w:rsidRPr="003F3E6D">
      <w:pPr>
        <w:jc w:val="both"/>
      </w:pPr>
    </w:p>
    <w:p w:rsidRDefault="003F3E6D" w:rsidP="003F3E6D" w:rsidR="003F3E6D" w:rsidRPr="003F3E6D">
      <w:pPr>
        <w:jc w:val="both"/>
      </w:pPr>
      <w:r w:rsidRPr="003F3E6D">
        <w:t>II.</w:t>
      </w:r>
      <w:r w:rsidRPr="003F3E6D">
        <w:tab/>
        <w:t>U sudski registar ovog suda upisat će se stečajna masa iza dužnika TERI - CROTEK RI društvo s ograničenom odgovornošću za an</w:t>
      </w:r>
      <w:r>
        <w:t xml:space="preserve">tikorozivnu zaštitu u stečaju, </w:t>
      </w:r>
      <w:r w:rsidRPr="003F3E6D">
        <w:t>koji je u sudskom registru bio upisan s MBS 040255753.</w:t>
      </w:r>
      <w:r w:rsidRPr="003F3E6D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3F3E6D" w:rsidP="003F3E6D" w:rsidR="003F3E6D" w:rsidRPr="003F3E6D">
      <w:pPr>
        <w:pStyle w:val="tekst"/>
        <w:jc w:val="both"/>
        <w:rPr>
          <w:color w:val="000000"/>
        </w:rPr>
      </w:pPr>
      <w:r w:rsidRPr="003F3E6D">
        <w:rPr>
          <w:color w:val="000000"/>
        </w:rPr>
        <w:t xml:space="preserve">III.  </w:t>
      </w:r>
      <w:r w:rsidRPr="003F3E6D">
        <w:rPr>
          <w:color w:val="000000"/>
        </w:rPr>
        <w:tab/>
        <w:t xml:space="preserve"> Ovo  rješenje objavit će se na mrežnoj stranici e-oglasne ploče suda. </w:t>
      </w:r>
    </w:p>
    <w:p w:rsidRDefault="003F3E6D" w:rsidP="003F3E6D" w:rsidR="003F3E6D" w:rsidRPr="003F3E6D">
      <w:pPr>
        <w:jc w:val="center"/>
      </w:pPr>
    </w:p>
    <w:p w:rsidRDefault="003F3E6D" w:rsidP="003F3E6D" w:rsidR="003F3E6D" w:rsidRPr="003F3E6D">
      <w:pPr>
        <w:jc w:val="center"/>
      </w:pPr>
      <w:r w:rsidRPr="003F3E6D">
        <w:t>Obrazloženje</w:t>
      </w:r>
    </w:p>
    <w:p w:rsidRDefault="003F3E6D" w:rsidP="003F3E6D" w:rsidR="003F3E6D" w:rsidRPr="003F3E6D">
      <w:pPr>
        <w:jc w:val="both"/>
      </w:pPr>
    </w:p>
    <w:p w:rsidRDefault="003F3E6D" w:rsidP="003F3E6D" w:rsidR="003F3E6D" w:rsidRPr="003F3E6D">
      <w:pPr>
        <w:jc w:val="both"/>
      </w:pPr>
    </w:p>
    <w:p w:rsidRDefault="003F3E6D" w:rsidP="003F3E6D" w:rsidR="003F3E6D" w:rsidRPr="003F3E6D">
      <w:pPr>
        <w:ind w:firstLine="708"/>
        <w:jc w:val="both"/>
      </w:pPr>
      <w:r w:rsidRPr="003F3E6D">
        <w:rPr>
          <w:rFonts w:eastAsia="MS Mincho"/>
        </w:rPr>
        <w:t xml:space="preserve">Stečajna upraviteljica stečajne mase </w:t>
      </w:r>
      <w:r w:rsidRPr="003F3E6D">
        <w:t xml:space="preserve">dužnika TERI - CROTEK RI društvo s ograničenom odgovornošću za antikorozivnu zaštitu u stečaju Rijeka, Podmurvice 2 </w:t>
      </w:r>
      <w:r w:rsidRPr="003F3E6D">
        <w:rPr>
          <w:rFonts w:eastAsia="MS Mincho"/>
        </w:rPr>
        <w:t>podnijela je prijedlog za nastavak postupka</w:t>
      </w:r>
      <w:r w:rsidRPr="003F3E6D">
        <w:t>, uz obrazloženje da je djelomično unovčena stečajna masa, i to mosne dizalice, te da su okončani postupci koji su vođeni radi nekretnine upisane u zemljišnim knjigama Općinskog suda u Puli-Pola</w:t>
      </w:r>
      <w:r>
        <w:t>,</w:t>
      </w:r>
      <w:r w:rsidRPr="003F3E6D">
        <w:t xml:space="preserve"> Zemljišnoknjižni odjel Pula u z.k.ul. 11708 k.o. Pula k.č. 1852/10, pa su ostvareni uvjeti da skupština vjerovnika donese odluku o načinu i uvjetima prodaje. </w:t>
      </w:r>
    </w:p>
    <w:p w:rsidRDefault="003F3E6D" w:rsidP="003F3E6D" w:rsidR="003F3E6D" w:rsidRPr="003F3E6D">
      <w:pPr>
        <w:spacing w:afterAutospacing="true" w:after="100" w:beforeAutospacing="true" w:before="100"/>
        <w:ind w:firstLine="708"/>
        <w:jc w:val="both"/>
      </w:pPr>
      <w:r w:rsidRPr="003F3E6D">
        <w:t>Uvidom u ovosudni spis pod poslovnim brojem 7 St-</w:t>
      </w:r>
      <w:r>
        <w:t>248/12</w:t>
      </w:r>
      <w:r w:rsidRPr="003F3E6D">
        <w:t xml:space="preserve"> utvrđeno je da je ovosudnim rješenjem pod posl. br. 7 St</w:t>
      </w:r>
      <w:r>
        <w:t xml:space="preserve">-248/12-59 od 7. prosinca 2014. </w:t>
      </w:r>
      <w:r w:rsidRPr="003F3E6D">
        <w:t>obustavljen i zaključen stečajni postupak nad dužnikom.</w:t>
      </w:r>
    </w:p>
    <w:p w:rsidRDefault="003F3E6D" w:rsidP="003F3E6D" w:rsidR="003F3E6D" w:rsidRPr="003F3E6D">
      <w:pPr>
        <w:spacing w:afterAutospacing="true" w:after="100" w:beforeAutospacing="true" w:before="100"/>
        <w:ind w:firstLine="708"/>
        <w:jc w:val="both"/>
        <w:rPr>
          <w:rFonts w:eastAsia="MS Mincho"/>
        </w:rPr>
      </w:pPr>
      <w:r w:rsidRPr="003F3E6D">
        <w:lastRenderedPageBreak/>
        <w:t xml:space="preserve">Također je uvidom u dokumentaciju koja priliježe spisu, a koju je u spis podnijela </w:t>
      </w:r>
      <w:r w:rsidRPr="003F3E6D">
        <w:rPr>
          <w:rFonts w:eastAsia="MS Mincho"/>
        </w:rPr>
        <w:t>stečajna uprav</w:t>
      </w:r>
      <w:r>
        <w:rPr>
          <w:rFonts w:eastAsia="MS Mincho"/>
        </w:rPr>
        <w:t xml:space="preserve">iteljica ( list 2 do 9 spisa ) </w:t>
      </w:r>
      <w:r w:rsidRPr="003F3E6D">
        <w:rPr>
          <w:rFonts w:eastAsia="MS Mincho"/>
        </w:rPr>
        <w:t xml:space="preserve">utvrđeno da je prijedlog stečajnog upravitelja osnovan. </w:t>
      </w:r>
    </w:p>
    <w:p w:rsidRDefault="003F3E6D" w:rsidP="003F3E6D" w:rsidR="003F3E6D" w:rsidRPr="003F3E6D">
      <w:pPr>
        <w:spacing w:afterAutospacing="true" w:after="100" w:beforeAutospacing="true" w:before="100"/>
        <w:ind w:firstLine="708"/>
        <w:jc w:val="both"/>
      </w:pPr>
      <w:r w:rsidRPr="003F3E6D">
        <w:t xml:space="preserve">Valjalo je stoga temeljem odredbe članka </w:t>
      </w:r>
      <w:r w:rsidRPr="003F3E6D">
        <w:rPr>
          <w:color w:val="000000"/>
        </w:rPr>
        <w:t xml:space="preserve">289. stavak 2. </w:t>
      </w:r>
      <w:r w:rsidRPr="003F3E6D">
        <w:t xml:space="preserve">Stečajnog zakona ( „Narodne novine“ br. </w:t>
      </w:r>
      <w:r w:rsidRPr="003F3E6D">
        <w:rPr>
          <w:bCs/>
          <w:color w:val="000000"/>
        </w:rPr>
        <w:t xml:space="preserve">71/15, u daljnjem tekstu SZ  ) </w:t>
      </w:r>
      <w:r w:rsidRPr="003F3E6D">
        <w:t>odlučiti kao pod točkom I. izreke ovog rješenja.</w:t>
      </w:r>
    </w:p>
    <w:p w:rsidRDefault="003F3E6D" w:rsidP="003F3E6D" w:rsidR="003F3E6D" w:rsidRPr="003F3E6D">
      <w:pPr>
        <w:spacing w:afterAutospacing="true" w:after="100" w:beforeAutospacing="true" w:before="100"/>
        <w:ind w:firstLine="708"/>
        <w:jc w:val="both"/>
        <w:rPr>
          <w:color w:val="000000"/>
        </w:rPr>
      </w:pPr>
      <w:r w:rsidRPr="003F3E6D">
        <w:t>Odluka pod točkom II. izreke ovog rješenj</w:t>
      </w:r>
      <w:r>
        <w:t>a</w:t>
      </w:r>
      <w:r w:rsidRPr="003F3E6D">
        <w:t xml:space="preserve">, budući se </w:t>
      </w:r>
      <w:r w:rsidRPr="003F3E6D">
        <w:rPr>
          <w:color w:val="000000"/>
        </w:rPr>
        <w:t xml:space="preserve">stečajna masa </w:t>
      </w:r>
      <w:r>
        <w:rPr>
          <w:color w:val="000000"/>
        </w:rPr>
        <w:t xml:space="preserve">ima upisati u sudski registar, </w:t>
      </w:r>
      <w:r w:rsidRPr="003F3E6D">
        <w:rPr>
          <w:color w:val="000000"/>
        </w:rPr>
        <w:t xml:space="preserve">donijeta je na osnovu odredbe </w:t>
      </w:r>
      <w:r w:rsidRPr="003F3E6D">
        <w:t xml:space="preserve">članka </w:t>
      </w:r>
      <w:r w:rsidRPr="003F3E6D">
        <w:rPr>
          <w:color w:val="000000"/>
        </w:rPr>
        <w:t xml:space="preserve">289. stavka 5. u vezi s člankom 438.  SZ.  </w:t>
      </w:r>
    </w:p>
    <w:p w:rsidRDefault="003F3E6D" w:rsidP="003F3E6D" w:rsidR="003F3E6D" w:rsidRPr="003F3E6D">
      <w:pPr>
        <w:ind w:firstLine="720"/>
        <w:jc w:val="both"/>
      </w:pPr>
      <w:r w:rsidRPr="003F3E6D">
        <w:t xml:space="preserve">Odluka pod točkom III. izreke ovog rješenje donijeta je primjenom odredbe članka 12. stavak 1.  SZ. </w:t>
      </w:r>
    </w:p>
    <w:p w:rsidRDefault="003F3E6D" w:rsidP="003F3E6D" w:rsidR="003F3E6D" w:rsidRPr="003F3E6D">
      <w:pPr>
        <w:jc w:val="center"/>
      </w:pPr>
    </w:p>
    <w:p w:rsidRDefault="003F3E6D" w:rsidP="003F3E6D" w:rsidR="003F3E6D" w:rsidRPr="003F3E6D">
      <w:pPr>
        <w:jc w:val="center"/>
      </w:pPr>
      <w:r w:rsidRPr="003F3E6D">
        <w:t xml:space="preserve">Rijeci, </w:t>
      </w:r>
      <w:r w:rsidRPr="003F3E6D">
        <w:rPr>
          <w:rFonts w:eastAsia="MS Mincho"/>
        </w:rPr>
        <w:t>28. srpnja 2016</w:t>
      </w:r>
      <w:r w:rsidRPr="003F3E6D">
        <w:t xml:space="preserve">. </w:t>
      </w:r>
    </w:p>
    <w:p w:rsidRDefault="003F3E6D" w:rsidP="003F3E6D" w:rsidR="003F3E6D" w:rsidRPr="003F3E6D">
      <w:pPr>
        <w:jc w:val="center"/>
      </w:pPr>
    </w:p>
    <w:p w:rsidRDefault="003F3E6D" w:rsidP="003F3E6D" w:rsidR="003F3E6D" w:rsidRPr="003F3E6D">
      <w:pPr>
        <w:ind w:firstLine="708" w:left="6372"/>
      </w:pPr>
      <w:r>
        <w:t xml:space="preserve">   </w:t>
      </w:r>
      <w:r w:rsidRPr="003F3E6D">
        <w:t xml:space="preserve">Sudac  </w:t>
      </w:r>
    </w:p>
    <w:p w:rsidRDefault="003F3E6D" w:rsidP="003F3E6D" w:rsidR="003F3E6D" w:rsidRPr="003F3E6D">
      <w:pPr>
        <w:ind w:firstLine="708" w:left="6372"/>
      </w:pPr>
      <w:r>
        <w:t xml:space="preserve">   </w:t>
      </w:r>
      <w:r w:rsidRPr="003F3E6D">
        <w:t xml:space="preserve">Liljana Ugrin    </w:t>
      </w:r>
    </w:p>
    <w:p w:rsidRDefault="003F3E6D" w:rsidP="003F3E6D" w:rsidR="003F3E6D" w:rsidRPr="003F3E6D">
      <w:pPr>
        <w:ind w:left="7788"/>
        <w:rPr>
          <w:rFonts w:eastAsia="MS Mincho"/>
        </w:rPr>
      </w:pPr>
    </w:p>
    <w:p w:rsidRDefault="003F3E6D" w:rsidP="003F3E6D" w:rsidR="003F3E6D" w:rsidRPr="003F3E6D">
      <w:pPr>
        <w:jc w:val="both"/>
        <w:rPr>
          <w:rFonts w:eastAsia="MS Mincho"/>
        </w:rPr>
      </w:pPr>
    </w:p>
    <w:p w:rsidRDefault="003F3E6D" w:rsidP="003F3E6D" w:rsidR="003F3E6D" w:rsidRPr="003F3E6D">
      <w:pPr>
        <w:jc w:val="both"/>
        <w:rPr>
          <w:rFonts w:eastAsia="MS Mincho"/>
        </w:rPr>
      </w:pPr>
      <w:r w:rsidRPr="003F3E6D">
        <w:rPr>
          <w:rFonts w:eastAsia="MS Mincho"/>
        </w:rPr>
        <w:t xml:space="preserve">POUKA O PRAVOM LIJEKU </w:t>
      </w:r>
    </w:p>
    <w:p w:rsidRDefault="003F3E6D" w:rsidP="003F3E6D" w:rsidR="003F3E6D" w:rsidRPr="003F3E6D">
      <w:pPr>
        <w:jc w:val="both"/>
      </w:pPr>
      <w:r w:rsidRPr="003F3E6D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F3E6D" w:rsidP="003F3E6D" w:rsidR="003F3E6D" w:rsidRPr="003F3E6D">
      <w:pPr>
        <w:jc w:val="both"/>
      </w:pPr>
    </w:p>
    <w:p w:rsidRDefault="003F3E6D" w:rsidP="003F3E6D" w:rsidR="003F3E6D">
      <w:pPr>
        <w:jc w:val="both"/>
      </w:pPr>
    </w:p>
    <w:p w:rsidRDefault="003F3E6D" w:rsidP="003F3E6D" w:rsidR="003F3E6D">
      <w:pPr>
        <w:jc w:val="both"/>
      </w:pPr>
    </w:p>
    <w:p w:rsidRDefault="003F3E6D" w:rsidP="003F3E6D" w:rsidR="003F3E6D" w:rsidRPr="003F3E6D">
      <w:pPr>
        <w:jc w:val="both"/>
      </w:pPr>
      <w:r w:rsidRPr="003F3E6D">
        <w:t>DNA</w:t>
      </w:r>
    </w:p>
    <w:p w:rsidRDefault="003F3E6D" w:rsidP="003F3E6D" w:rsidR="003F3E6D" w:rsidRPr="003F3E6D">
      <w:pPr>
        <w:jc w:val="both"/>
      </w:pPr>
      <w:r w:rsidRPr="003F3E6D">
        <w:t>I.</w:t>
      </w:r>
      <w:r w:rsidRPr="003F3E6D">
        <w:tab/>
        <w:t>Rješenje dostaviti:  stečajnom upravitelju</w:t>
      </w:r>
    </w:p>
    <w:p w:rsidRDefault="003F3E6D" w:rsidP="003F3E6D" w:rsidR="003F3E6D" w:rsidRPr="003F3E6D">
      <w:pPr>
        <w:jc w:val="both"/>
      </w:pPr>
      <w:r w:rsidRPr="003F3E6D">
        <w:t xml:space="preserve">                                         sudskom registru  </w:t>
      </w:r>
    </w:p>
    <w:p w:rsidRDefault="003F3E6D" w:rsidP="003F3E6D" w:rsidR="003F3E6D" w:rsidRPr="003F3E6D">
      <w:pPr>
        <w:jc w:val="both"/>
      </w:pPr>
      <w:r w:rsidRPr="003F3E6D">
        <w:t>II.</w:t>
      </w:r>
      <w:r w:rsidRPr="003F3E6D">
        <w:tab/>
        <w:t xml:space="preserve">Rješenje objaviti na mrežnoj stranici e-oglasne ploče suda           </w:t>
      </w:r>
    </w:p>
    <w:p w:rsidRDefault="003F3E6D" w:rsidP="003F3E6D" w:rsidR="003F3E6D" w:rsidRPr="003F3E6D">
      <w:pPr>
        <w:jc w:val="both"/>
      </w:pPr>
      <w:r w:rsidRPr="003F3E6D">
        <w:t xml:space="preserve">III.      spis u kal. 15. 09. 16.                     </w:t>
      </w:r>
    </w:p>
    <w:p w:rsidRDefault="003F3E6D" w:rsidP="003F3E6D" w:rsidR="003F3E6D" w:rsidRPr="003F3E6D">
      <w:pPr>
        <w:jc w:val="both"/>
        <w:rPr>
          <w:bCs/>
        </w:rPr>
      </w:pPr>
      <w:r w:rsidRPr="003F3E6D">
        <w:t xml:space="preserve">U Rijeci,  </w:t>
      </w:r>
      <w:r w:rsidRPr="003F3E6D">
        <w:rPr>
          <w:rFonts w:eastAsia="MS Mincho"/>
        </w:rPr>
        <w:t>28. srpnja 2016</w:t>
      </w:r>
      <w:r w:rsidRPr="003F3E6D">
        <w:t>.                                                             Sudac</w:t>
      </w:r>
    </w:p>
    <w:p w:rsidRDefault="003F3E6D" w:rsidP="003F3E6D" w:rsidR="003F3E6D" w:rsidRPr="003F3E6D">
      <w:pPr>
        <w:jc w:val="both"/>
        <w:rPr>
          <w:bCs/>
        </w:rPr>
      </w:pPr>
    </w:p>
    <w:p w:rsidRDefault="00240D1B" w:rsidR="00240D1B" w:rsidRPr="003F3E6D"/>
    <w:sectPr w:rsidSect="00F059AE" w:rsidR="00240D1B" w:rsidRPr="003F3E6D">
      <w:headerReference w:type="default" r:id="rId9"/>
      <w:footerReference w:type="default" r:id="rId10"/>
      <w:pgSz w:h="16840" w:w="11907"/>
      <w:pgMar w:gutter="0" w:footer="720" w:header="720" w:left="1417" w:bottom="1417" w:right="1417" w:top="1417"/>
      <w:cols w:space="708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2C7" w:rsidP="003F3E6D" w:rsidR="001012C7">
      <w:r>
        <w:separator/>
      </w:r>
    </w:p>
  </w:endnote>
  <w:endnote w:id="0" w:type="continuationSeparator">
    <w:p w:rsidRDefault="001012C7" w:rsidP="003F3E6D" w:rsidR="0010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0888550"/>
      <w:docPartObj>
        <w:docPartGallery w:val="Page Numbers (Bottom of Page)"/>
        <w:docPartUnique/>
      </w:docPartObj>
    </w:sdtPr>
    <w:sdtEndPr/>
    <w:sdtContent>
      <w:p w:rsidRDefault="003F3E6D" w:rsidR="003F3E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9CE">
          <w:rPr>
            <w:noProof/>
          </w:rPr>
          <w:t>1</w:t>
        </w:r>
        <w:r>
          <w:fldChar w:fldCharType="end"/>
        </w:r>
      </w:p>
    </w:sdtContent>
  </w:sdt>
  <w:p w:rsidRDefault="003F3E6D" w:rsidR="003F3E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2C7" w:rsidP="003F3E6D" w:rsidR="001012C7">
      <w:r>
        <w:separator/>
      </w:r>
    </w:p>
  </w:footnote>
  <w:footnote w:id="0" w:type="continuationSeparator">
    <w:p w:rsidRDefault="001012C7" w:rsidP="003F3E6D" w:rsidR="00101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E6D" w:rsidR="003F3E6D">
    <w:pPr>
      <w:pStyle w:val="Zaglavlje"/>
    </w:pPr>
    <w:r w:rsidRPr="003F3E6D">
      <w:tab/>
    </w:r>
    <w:r w:rsidRPr="003F3E6D">
      <w:tab/>
      <w:t>Posl</w:t>
    </w:r>
    <w:r>
      <w:t>ovni broj</w:t>
    </w:r>
    <w:r w:rsidRPr="003F3E6D">
      <w:t xml:space="preserve"> 7 St-1252/16-2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6D"/>
    <w:rsid w:val="00050758"/>
    <w:rsid w:val="001012C7"/>
    <w:rsid w:val="00240D1B"/>
    <w:rsid w:val="003F3E6D"/>
    <w:rsid w:val="0061451F"/>
    <w:rsid w:val="00854898"/>
    <w:rsid w:val="00B749CE"/>
    <w:rsid w:val="00F0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6D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3F3E6D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3E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F3E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3E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3E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3E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9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49C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9C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9C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9C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6D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3F3E6D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3E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F3E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3E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3E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3E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9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49C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9C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9C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9C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151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37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St-248/12</izvorni_sadrzaj>
    <derivirana_varijabla naziv="DomainObject.Predmet.PrimjedbaSuca_1">Nastavak postupka radi naknadne diobe,
veza St-248/12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RI d.o.o.</izvorni_sadrzaj>
    <derivirana_varijabla naziv="DomainObject.Predmet.ProtustrankaFormated_1">  TERI - CROTEK RI d.o.o.</derivirana_varijabla>
  </DomainObject.Predmet.ProtustrankaFormated>
  <DomainObject.Predmet.ProtustrankaFormatedOIB>
    <izvorni_sadrzaj>  TERI - CROTEK RI d.o.o., OIB 43979397813</izvorni_sadrzaj>
    <derivirana_varijabla naziv="DomainObject.Predmet.ProtustrankaFormatedOIB_1">  TERI - CROTEK RI d.o.o., OIB 43979397813</derivirana_varijabla>
  </DomainObject.Predmet.ProtustrankaFormatedOIB>
  <DomainObject.Predmet.ProtustrankaFormatedWithAdress>
    <izvorni_sadrzaj> TERI - CROTEK RI d.o.o., Podmurvice 2, 51000 Rijeka</izvorni_sadrzaj>
    <derivirana_varijabla naziv="DomainObject.Predmet.ProtustrankaFormatedWithAdress_1"> TERI - CROTEK RI d.o.o., Podmurvice 2, 51000 Rijeka</derivirana_varijabla>
  </DomainObject.Predmet.ProtustrankaFormatedWithAdress>
  <DomainObject.Predmet.ProtustrankaFormatedWithAdressOIB>
    <izvorni_sadrzaj> TERI - CROTEK RI d.o.o., OIB 43979397813, Podmurvice 2, 51000 Rijeka</izvorni_sadrzaj>
    <derivirana_varijabla naziv="DomainObject.Predmet.ProtustrankaFormatedWithAdressOIB_1"> TERI - CROTEK RI d.o.o., OIB 43979397813, Podmurvice 2, 51000 Rijeka</derivirana_varijabla>
  </DomainObject.Predmet.ProtustrankaFormatedWithAdressOIB>
  <DomainObject.Predmet.ProtustrankaWithAdress>
    <izvorni_sadrzaj>TERI - CROTEK RI d.o.o. Podmurvice 2, 51000 Rijeka</izvorni_sadrzaj>
    <derivirana_varijabla naziv="DomainObject.Predmet.ProtustrankaWithAdress_1">TERI - CROTEK RI d.o.o. Podmurvice 2, 51000 Rijeka</derivirana_varijabla>
  </DomainObject.Predmet.ProtustrankaWithAdress>
  <DomainObject.Predmet.ProtustrankaWithAdressOIB>
    <izvorni_sadrzaj>TERI - CROTEK RI d.o.o., OIB 43979397813, Podmurvice 2, 51000 Rijeka</izvorni_sadrzaj>
    <derivirana_varijabla naziv="DomainObject.Predmet.ProtustrankaWithAdressOIB_1">TERI - CROTEK RI d.o.o., OIB 43979397813, Podmurvice 2, 51000 Rijeka</derivirana_varijabla>
  </DomainObject.Predmet.ProtustrankaWithAdressOIB>
  <DomainObject.Predmet.ProtustrankaNazivFormated>
    <izvorni_sadrzaj>TERI - CROTEK RI d.o.o.</izvorni_sadrzaj>
    <derivirana_varijabla naziv="DomainObject.Predmet.ProtustrankaNazivFormated_1">TERI - CROTEK RI d.o.o.</derivirana_varijabla>
  </DomainObject.Predmet.ProtustrankaNazivFormated>
  <DomainObject.Predmet.ProtustrankaNazivFormatedOIB>
    <izvorni_sadrzaj>TERI - CROTEK RI d.o.o., OIB 43979397813</izvorni_sadrzaj>
    <derivirana_varijabla naziv="DomainObject.Predmet.ProtustrankaNazivFormatedOIB_1">TERI - CROTEK RI d.o.o., OIB 43979397813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PRPIĆ stečajni upravitelj</izvorni_sadrzaj>
    <derivirana_varijabla naziv="DomainObject.Predmet.StrankaFormated_1">  BLAŽENKA PRPIĆ stečajni upravitelj</derivirana_varijabla>
  </DomainObject.Predmet.StrankaFormated>
  <DomainObject.Predmet.StrankaFormatedOIB>
    <izvorni_sadrzaj>  BLAŽENKA PRPIĆ stečajni upravitelj, OIB 58591486513</izvorni_sadrzaj>
    <derivirana_varijabla naziv="DomainObject.Predmet.StrankaFormatedOIB_1">  BLAŽENKA PRPIĆ stečajni upravitelj, OIB 58591486513</derivirana_varijabla>
  </DomainObject.Predmet.StrankaFormatedOIB>
  <DomainObject.Predmet.StrankaFormatedWithAdress>
    <izvorni_sadrzaj> BLAŽENKA PRPIĆ stečajni upravitelj, Corrado Illiasich 21/2, 51000 Rijeka</izvorni_sadrzaj>
    <derivirana_varijabla naziv="DomainObject.Predmet.StrankaFormatedWithAdress_1"> BLAŽENKA PRPIĆ stečajni upravitelj, Corrado Illiasich 21/2, 51000 Rijeka</derivirana_varijabla>
  </DomainObject.Predmet.StrankaFormatedWithAdress>
  <DomainObject.Predmet.StrankaFormatedWithAdressOIB>
    <izvorni_sadrzaj> BLAŽENKA PRPIĆ stečajni upravitelj, OIB 58591486513, Corrado Illiasich 21/2, 51000 Rijeka</izvorni_sadrzaj>
    <derivirana_varijabla naziv="DomainObject.Predmet.StrankaFormatedWithAdressOIB_1"> BLAŽENKA PRPIĆ stečajni upravitelj, OIB 58591486513, Corrado Illiasich 21/2, 51000 Rijeka</derivirana_varijabla>
  </DomainObject.Predmet.StrankaFormatedWithAdressOIB>
  <DomainObject.Predmet.StrankaWithAdress>
    <izvorni_sadrzaj>BLAŽENKA PRPIĆ stečajni upravitelj Corrado Illiasich 21/2,51000 Rijeka</izvorni_sadrzaj>
    <derivirana_varijabla naziv="DomainObject.Predmet.StrankaWithAdress_1">BLAŽENKA PRPIĆ stečajni upravitelj Corrado Illiasich 21/2,51000 Rijeka</derivirana_varijabla>
  </DomainObject.Predmet.StrankaWithAdress>
  <DomainObject.Predmet.StrankaWithAdressOIB>
    <izvorni_sadrzaj>BLAŽENKA PRPIĆ stečajni upravitelj, OIB 58591486513, Corrado Illiasich 21/2,51000 Rijeka</izvorni_sadrzaj>
    <derivirana_varijabla naziv="DomainObject.Predmet.StrankaWithAdressOIB_1">BLAŽENKA PRPIĆ stečajni upravitelj, OIB 58591486513, Corrado Illiasich 21/2,51000 Rijeka</derivirana_varijabla>
  </DomainObject.Predmet.StrankaWithAdressOIB>
  <DomainObject.Predmet.StrankaNazivFormated>
    <izvorni_sadrzaj>BLAŽENKA PRPIĆ stečajni upravitelj</izvorni_sadrzaj>
    <derivirana_varijabla naziv="DomainObject.Predmet.StrankaNazivFormated_1">BLAŽENKA PRPIĆ stečajni upravitelj</derivirana_varijabla>
  </DomainObject.Predmet.StrankaNazivFormated>
  <DomainObject.Predmet.StrankaNazivFormatedOIB>
    <izvorni_sadrzaj>BLAŽENKA PRPIĆ stečajni upravitelj, OIB 58591486513</izvorni_sadrzaj>
    <derivirana_varijabla naziv="DomainObject.Predmet.StrankaNazivFormatedOIB_1">BLAŽENKA PRPIĆ stečajni upravitelj, OIB 58591486513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BLAŽENKA PRPIĆ stečajni upravitelj</item>
    </izvorni_sadrzaj>
    <derivirana_varijabla naziv="DomainObject.Predmet.StrankaListFormated_1">
      <item>BLAŽENKA PRPIĆ stečajni upravitelj</item>
    </derivirana_varijabla>
  </DomainObject.Predmet.StrankaListFormated>
  <DomainObject.Predmet.StrankaListFormatedOIB>
    <izvorni_sadrzaj>
      <item>BLAŽENKA PRPIĆ stečajni upravitelj, OIB 58591486513</item>
    </izvorni_sadrzaj>
    <derivirana_varijabla naziv="DomainObject.Predmet.StrankaListFormatedOIB_1">
      <item>BLAŽENKA PRPIĆ stečajni upravitelj, OIB 58591486513</item>
    </derivirana_varijabla>
  </DomainObject.Predmet.StrankaListFormatedOIB>
  <DomainObject.Predmet.StrankaListFormatedWithAdress>
    <izvorni_sadrzaj>
      <item>BLAŽENKA PRPIĆ stečajni upravitelj, Corrado Illiasich 21/2, 51000 Rijeka</item>
    </izvorni_sadrzaj>
    <derivirana_varijabla naziv="DomainObject.Predmet.StrankaListFormatedWithAdress_1">
      <item>BLAŽENKA PRPIĆ stečajni upravitelj, Corrado Illiasich 21/2, 51000 Rijeka</item>
    </derivirana_varijabla>
  </DomainObject.Predmet.StrankaListFormatedWithAdress>
  <DomainObject.Predmet.StrankaListFormatedWithAdressOIB>
    <izvorni_sadrzaj>
      <item>BLAŽENKA PRPIĆ stečajni upravitelj, OIB 58591486513, Corrado Illiasich 21/2, 51000 Rijeka</item>
    </izvorni_sadrzaj>
    <derivirana_varijabla naziv="DomainObject.Predmet.StrankaListFormatedWithAdressOIB_1">
      <item>BLAŽENKA PRPIĆ stečajni upravitelj, OIB 58591486513, Corrado Illiasich 21/2, 51000 Rijeka</item>
    </derivirana_varijabla>
  </DomainObject.Predmet.StrankaListFormatedWithAdressOIB>
  <DomainObject.Predmet.StrankaListNazivFormated>
    <izvorni_sadrzaj>
      <item>BLAŽENKA PRPIĆ stečajni upravitelj</item>
    </izvorni_sadrzaj>
    <derivirana_varijabla naziv="DomainObject.Predmet.StrankaListNazivFormated_1">
      <item>BLAŽENKA PRPIĆ stečajni upravitelj</item>
    </derivirana_varijabla>
  </DomainObject.Predmet.StrankaListNazivFormated>
  <DomainObject.Predmet.StrankaListNazivFormatedOIB>
    <izvorni_sadrzaj>
      <item>BLAŽENKA PRPIĆ stečajni upravitelj, OIB 58591486513</item>
    </izvorni_sadrzaj>
    <derivirana_varijabla naziv="DomainObject.Predmet.StrankaListNazivFormatedOIB_1">
      <item>BLAŽENKA PRPIĆ stečajni upravitelj, OIB 58591486513</item>
    </derivirana_varijabla>
  </DomainObject.Predmet.StrankaListNazivFormatedOIB>
  <DomainObject.Predmet.ProtuStrankaListFormated>
    <izvorni_sadrzaj>
      <item>TERI - CROTEK RI d.o.o.</item>
    </izvorni_sadrzaj>
    <derivirana_varijabla naziv="DomainObject.Predmet.ProtuStrankaListFormated_1">
      <item>TERI - CROTEK RI d.o.o.</item>
    </derivirana_varijabla>
  </DomainObject.Predmet.ProtuStrankaListFormated>
  <DomainObject.Predmet.ProtuStrankaListFormatedOIB>
    <izvorni_sadrzaj>
      <item>TERI - CROTEK RI d.o.o., OIB 43979397813</item>
    </izvorni_sadrzaj>
    <derivirana_varijabla naziv="DomainObject.Predmet.ProtuStrankaListFormatedOIB_1">
      <item>TERI - CROTEK RI d.o.o., OIB 43979397813</item>
    </derivirana_varijabla>
  </DomainObject.Predmet.ProtuStrankaListFormatedOIB>
  <DomainObject.Predmet.ProtuStrankaListFormatedWithAdress>
    <izvorni_sadrzaj>
      <item>TERI - CROTEK RI d.o.o., Podmurvice 2, 51000 Rijeka</item>
    </izvorni_sadrzaj>
    <derivirana_varijabla naziv="DomainObject.Predmet.ProtuStrankaListFormatedWithAdress_1">
      <item>TERI - CROTEK RI d.o.o., Podmurvice 2, 51000 Rijeka</item>
    </derivirana_varijabla>
  </DomainObject.Predmet.ProtuStrankaListFormatedWithAdress>
  <DomainObject.Predmet.ProtuStrankaListFormatedWithAdressOIB>
    <izvorni_sadrzaj>
      <item>TERI - CROTEK RI d.o.o., OIB 43979397813, Podmurvice 2, 51000 Rijeka</item>
    </izvorni_sadrzaj>
    <derivirana_varijabla naziv="DomainObject.Predmet.ProtuStrankaListFormatedWithAdressOIB_1">
      <item>TERI - CROTEK RI d.o.o., OIB 43979397813, Podmurvice 2, 51000 Rijeka</item>
    </derivirana_varijabla>
  </DomainObject.Predmet.ProtuStrankaListFormatedWithAdressOIB>
  <DomainObject.Predmet.ProtuStrankaListNazivFormated>
    <izvorni_sadrzaj>
      <item>TERI - CROTEK RI d.o.o.</item>
    </izvorni_sadrzaj>
    <derivirana_varijabla naziv="DomainObject.Predmet.ProtuStrankaListNazivFormated_1">
      <item>TERI - CROTEK RI d.o.o.</item>
    </derivirana_varijabla>
  </DomainObject.Predmet.ProtuStrankaListNazivFormated>
  <DomainObject.Predmet.ProtuStrankaListNazivFormatedOIB>
    <izvorni_sadrzaj>
      <item>TERI - CROTEK RI d.o.o., OIB 43979397813</item>
    </izvorni_sadrzaj>
    <derivirana_varijabla naziv="DomainObject.Predmet.ProtuStrankaListNazivFormatedOIB_1">
      <item>TERI - CROTEK RI d.o.o., OIB 43979397813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BLAŽENKA PRPIĆ stečajni upravitelj</izvorni_sadrzaj>
    <derivirana_varijabla naziv="DomainObject.Predmet.StrankaIDrugi_1">BLAŽENKA PRPIĆ stečajni upravitelj</derivirana_varijabla>
  </DomainObject.Predmet.StrankaIDrugi>
  <DomainObject.Predmet.ProtustrankaIDrugi>
    <izvorni_sadrzaj>TERI - CROTEK RI d.o.o.</izvorni_sadrzaj>
    <derivirana_varijabla naziv="DomainObject.Predmet.ProtustrankaIDrugi_1">TERI - CROTEK RI d.o.o.</derivirana_varijabla>
  </DomainObject.Predmet.ProtustrankaIDrugi>
  <DomainObject.Predmet.StrankaIDrugiAdressOIB>
    <izvorni_sadrzaj>BLAŽENKA PRPIĆ stečajni upravitelj, OIB 58591486513, Corrado Illiasich 21/2, 51000 Rijeka</izvorni_sadrzaj>
    <derivirana_varijabla naziv="DomainObject.Predmet.StrankaIDrugiAdressOIB_1">BLAŽENKA PRPIĆ stečajni upravitelj, OIB 58591486513, Corrado Illiasich 21/2, 51000 Rijeka</derivirana_varijabla>
  </DomainObject.Predmet.StrankaIDrugiAdressOIB>
  <DomainObject.Predmet.ProtustrankaIDrugiAdressOIB>
    <izvorni_sadrzaj>TERI - CROTEK RI d.o.o., OIB 43979397813, Podmurvice 2, 51000 Rijeka</izvorni_sadrzaj>
    <derivirana_varijabla naziv="DomainObject.Predmet.ProtustrankaIDrugiAdressOIB_1">TERI - CROTEK RI d.o.o., OIB 43979397813, Podmurvice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PRPIĆ stečajni upravitelj</item>
      <item>TERI - CROTEK RI d.o.o.</item>
    </izvorni_sadrzaj>
    <derivirana_varijabla naziv="DomainObject.Predmet.SudioniciListNaziv_1">
      <item>BLAŽENKA PRPIĆ stečajni upravitelj</item>
      <item>TERI - CROTEK RI d.o.o.</item>
    </derivirana_varijabla>
  </DomainObject.Predmet.SudioniciListNaziv>
  <DomainObject.Predmet.SudioniciListAdressOIB>
    <izvorni_sadrzaj>
      <item>BLAŽENKA PRPIĆ stečajni upravitelj, OIB 58591486513, Corrado Illiasich 21/2,51000 Rijeka</item>
      <item>TERI - CROTEK RI d.o.o., OIB 43979397813, Podmurvice 2,51000 Rijeka</item>
    </izvorni_sadrzaj>
    <derivirana_varijabla naziv="DomainObject.Predmet.SudioniciListAdressOIB_1">
      <item>BLAŽENKA PRPIĆ stečajni upravitelj, OIB 58591486513, Corrado Illiasich 21/2,51000 Rijeka</item>
      <item>TERI - CROTEK RI d.o.o., OIB 43979397813, Podmurvice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58591486513</item>
      <item>, OIB 43979397813</item>
    </izvorni_sadrzaj>
    <derivirana_varijabla naziv="DomainObject.Predmet.SudioniciListNazivOIB_1">
      <item>, OIB 58591486513</item>
      <item>, OIB 43979397813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2296</properties:Characters>
  <properties:Lines>76</properties:Lines>
  <properties:Paragraphs>28</properties:Paragraphs>
  <properties:TotalTime>6</properties:TotalTime>
  <properties:ScaleCrop>false</properties:ScaleCrop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2016-07-28T07:44:00Z</dcterms:created>
  <dc:creator>Sonja Krapić</dc:creator>
  <cp:lastModifiedBy>Sonja Krapić</cp:lastModifiedBy>
  <dcterms:modified xmlns:xsi="http://www.w3.org/2001/XMLSchema-instance" xsi:type="dcterms:W3CDTF">2016-07-28T07:53:00Z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