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b7125" w14:paraId="75b7125" w:rsidRDefault="00217D63" w:rsidP="00910611" w:rsidR="00217D6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17D63" w:rsidP="00910611" w:rsidR="00217D63" w:rsidRPr="00217D63">
      <w:pPr>
        <w:rPr>
          <w:rFonts w:hAnsi="Times New Roman" w:ascii="Times New Roman"/>
          <w:b w:val="false"/>
        </w:rPr>
      </w:pPr>
      <w:r>
        <w:rPr>
          <w:rFonts w:eastAsia="MS Mincho"/>
        </w:rPr>
        <w:t xml:space="preserve">  </w:t>
      </w:r>
      <w:r w:rsidRPr="00217D63">
        <w:rPr>
          <w:rFonts w:eastAsia="MS Mincho" w:hAnsi="Times New Roman" w:ascii="Times New Roman"/>
          <w:b w:val="false"/>
        </w:rPr>
        <w:t>REPUBLIKA HRVATSKA</w:t>
      </w:r>
    </w:p>
    <w:p w:rsidRDefault="00217D63" w:rsidP="00910611" w:rsidR="00217D63" w:rsidRPr="00217D63">
      <w:pPr>
        <w:rPr>
          <w:rFonts w:hAnsi="Times New Roman" w:ascii="Times New Roman"/>
          <w:b w:val="false"/>
        </w:rPr>
      </w:pPr>
      <w:r w:rsidRPr="00217D63">
        <w:rPr>
          <w:rFonts w:eastAsia="MS Mincho" w:hAnsi="Times New Roman" w:ascii="Times New Roman"/>
          <w:b w:val="false"/>
        </w:rPr>
        <w:t>TRGOVAČKI SUD U RIJECI</w:t>
      </w:r>
    </w:p>
    <w:p w:rsidRDefault="00217D63" w:rsidR="00217D63" w:rsidRPr="00217D63">
      <w:pPr>
        <w:rPr>
          <w:rFonts w:eastAsia="MS Mincho" w:hAnsi="Times New Roman" w:ascii="Times New Roman"/>
          <w:b w:val="false"/>
        </w:rPr>
      </w:pPr>
      <w:r w:rsidRPr="00217D63">
        <w:rPr>
          <w:rFonts w:eastAsia="MS Mincho" w:hAnsi="Times New Roman" w:ascii="Times New Roman"/>
          <w:b w:val="false"/>
        </w:rPr>
        <w:t xml:space="preserve">      Rijeka, Zadarska 1 i 3</w:t>
      </w:r>
    </w:p>
    <w:p w:rsidRDefault="001E0F1A" w:rsidP="00072B26" w:rsidR="001E0F1A">
      <w:pPr>
        <w:jc w:val="both"/>
        <w:rPr>
          <w:rFonts w:hAnsi="Times New Roman" w:ascii="Times New Roman"/>
          <w:lang w:val="hr-HR"/>
        </w:rPr>
      </w:pP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8C5F45">
        <w:rPr>
          <w:rFonts w:hAnsi="Times New Roman" w:ascii="Times New Roman"/>
          <w:b w:val="false"/>
          <w:lang w:val="hr-HR"/>
        </w:rPr>
        <w:t>01</w:t>
      </w:r>
      <w:r w:rsidR="005D2DE2">
        <w:rPr>
          <w:rFonts w:hAnsi="Times New Roman" w:ascii="Times New Roman"/>
          <w:b w:val="false"/>
          <w:lang w:val="hr-HR"/>
        </w:rPr>
        <w:t xml:space="preserve">. </w:t>
      </w:r>
      <w:r w:rsidR="008C5F45">
        <w:rPr>
          <w:rFonts w:hAnsi="Times New Roman" w:ascii="Times New Roman"/>
          <w:b w:val="false"/>
          <w:lang w:val="hr-HR"/>
        </w:rPr>
        <w:t>travnja</w:t>
      </w:r>
      <w:r w:rsidR="00AC7C9E">
        <w:rPr>
          <w:rFonts w:hAnsi="Times New Roman" w:ascii="Times New Roman"/>
          <w:b w:val="false"/>
          <w:lang w:val="hr-HR"/>
        </w:rPr>
        <w:t xml:space="preserve"> 201</w:t>
      </w:r>
      <w:r w:rsidR="00B073A1">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2F6C1F" w:rsidP="00AC7C9E" w:rsidR="004134FA" w:rsidRPr="004134FA">
      <w:pPr>
        <w:jc w:val="both"/>
        <w:rPr>
          <w:rFonts w:hAnsi="Times New Roman" w:ascii="Times New Roman"/>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w:t>
      </w:r>
      <w:r w:rsidR="004134FA" w:rsidRPr="004134FA">
        <w:rPr>
          <w:rFonts w:hAnsi="Times New Roman" w:ascii="Times New Roman"/>
          <w:b w:val="false"/>
          <w:lang w:val="hr-HR"/>
        </w:rPr>
        <w:t xml:space="preserve">Općinskog suda u Labinu, k.č. br. 5698, šuma, površine 119 m2, </w:t>
      </w:r>
      <w:r w:rsidR="004134FA">
        <w:rPr>
          <w:rFonts w:hAnsi="Times New Roman" w:ascii="Times New Roman"/>
          <w:b w:val="false"/>
          <w:lang w:val="hr-HR"/>
        </w:rPr>
        <w:t xml:space="preserve">upisana u zk.ul. </w:t>
      </w:r>
      <w:r w:rsidR="004134FA" w:rsidRPr="004134FA">
        <w:rPr>
          <w:rFonts w:hAnsi="Times New Roman" w:ascii="Times New Roman"/>
          <w:b w:val="false"/>
          <w:lang w:val="hr-HR"/>
        </w:rPr>
        <w:t>3627, k.o. Pićan</w:t>
      </w:r>
      <w:r w:rsidR="004134FA">
        <w:rPr>
          <w:rFonts w:hAnsi="Times New Roman" w:ascii="Times New Roman"/>
          <w:b w:val="false"/>
          <w:lang w:val="hr-HR"/>
        </w:rPr>
        <w:t xml:space="preserve">, iznosi </w:t>
      </w:r>
      <w:r w:rsidR="004134FA">
        <w:rPr>
          <w:rFonts w:hAnsi="Times New Roman" w:ascii="Times New Roman"/>
          <w:lang w:val="hr-HR"/>
        </w:rPr>
        <w:t>8.250,27 kn.</w:t>
      </w:r>
    </w:p>
    <w:p w:rsidRDefault="004134FA" w:rsidP="00AC7C9E" w:rsidR="004134FA">
      <w:pPr>
        <w:jc w:val="both"/>
        <w:rPr>
          <w:rFonts w:hAnsi="Times New Roman" w:ascii="Times New Roman"/>
          <w:b w:val="false"/>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w:t>
      </w:r>
      <w:r>
        <w:rPr>
          <w:rFonts w:hAnsi="Times New Roman" w:ascii="Times New Roman"/>
          <w:b w:val="false"/>
          <w:lang w:val="hr-HR"/>
        </w:rPr>
        <w:t xml:space="preserve">, </w:t>
      </w:r>
      <w:r w:rsidRPr="004134FA">
        <w:rPr>
          <w:rFonts w:hAnsi="Times New Roman" w:ascii="Times New Roman"/>
          <w:b w:val="false"/>
          <w:lang w:val="hr-HR"/>
        </w:rPr>
        <w:t xml:space="preserve">k.č.br. </w:t>
      </w:r>
      <w:r>
        <w:rPr>
          <w:rFonts w:hAnsi="Times New Roman" w:ascii="Times New Roman"/>
          <w:b w:val="false"/>
          <w:lang w:val="hr-HR"/>
        </w:rPr>
        <w:t xml:space="preserve">5699, vinograd, površine 1580 m2, upisana u zk.ul. 3627, k.o. Pićan, iznosi </w:t>
      </w:r>
      <w:r>
        <w:rPr>
          <w:rFonts w:hAnsi="Times New Roman" w:ascii="Times New Roman"/>
          <w:lang w:val="hr-HR"/>
        </w:rPr>
        <w:t xml:space="preserve">109.541,40 kn. </w:t>
      </w:r>
    </w:p>
    <w:p w:rsidRDefault="004134FA" w:rsidP="00AC7C9E" w:rsidR="004134FA">
      <w:pPr>
        <w:jc w:val="both"/>
        <w:rPr>
          <w:rFonts w:hAnsi="Times New Roman" w:ascii="Times New Roman"/>
          <w:b w:val="false"/>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II</w:t>
      </w:r>
      <w:r w:rsidRPr="005B6AD6">
        <w:rPr>
          <w:rFonts w:hAnsi="Times New Roman" w:ascii="Times New Roman"/>
          <w:b w:val="false"/>
          <w:lang w:val="hr-HR"/>
        </w:rPr>
        <w:t xml:space="preserve">I. </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5702, šuma, površine 107 m2</w:t>
      </w:r>
      <w:r>
        <w:rPr>
          <w:rFonts w:hAnsi="Times New Roman" w:ascii="Times New Roman"/>
          <w:b w:val="false"/>
          <w:lang w:val="hr-HR"/>
        </w:rPr>
        <w:t>,</w:t>
      </w:r>
      <w:r w:rsidRPr="004134FA">
        <w:rPr>
          <w:rFonts w:hAnsi="Times New Roman" w:ascii="Times New Roman"/>
          <w:b w:val="false"/>
          <w:lang w:val="hr-HR"/>
        </w:rPr>
        <w:t xml:space="preserve"> upisane u zk.ul. 3627, k.o. Pićan</w:t>
      </w:r>
      <w:r>
        <w:rPr>
          <w:rFonts w:hAnsi="Times New Roman" w:ascii="Times New Roman"/>
          <w:b w:val="false"/>
          <w:lang w:val="hr-HR"/>
        </w:rPr>
        <w:t xml:space="preserve">, iznosi </w:t>
      </w:r>
      <w:r>
        <w:rPr>
          <w:rFonts w:hAnsi="Times New Roman" w:ascii="Times New Roman"/>
          <w:lang w:val="hr-HR"/>
        </w:rPr>
        <w:t xml:space="preserve">7.418,31 kn. </w:t>
      </w:r>
    </w:p>
    <w:p w:rsidRDefault="004134FA" w:rsidP="00AC7C9E" w:rsidR="004134FA">
      <w:pPr>
        <w:jc w:val="both"/>
        <w:rPr>
          <w:rFonts w:hAnsi="Times New Roman" w:ascii="Times New Roman"/>
          <w:b w:val="false"/>
          <w:lang w:val="hr-HR"/>
        </w:rPr>
      </w:pPr>
    </w:p>
    <w:p w:rsidRDefault="004134FA" w:rsidP="00AC7C9E" w:rsidR="00AC7C9E" w:rsidRPr="005E5F37">
      <w:pPr>
        <w:jc w:val="both"/>
        <w:rPr>
          <w:rFonts w:hAnsi="Times New Roman" w:ascii="Times New Roman"/>
          <w:b w:val="false"/>
          <w:lang w:val="hr-HR"/>
        </w:rPr>
      </w:pPr>
      <w:r>
        <w:rPr>
          <w:rFonts w:hAnsi="Times New Roman" w:ascii="Times New Roman"/>
          <w:b w:val="false"/>
          <w:lang w:val="hr-HR"/>
        </w:rPr>
        <w:t>IV.</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5703, vinograd, površine 1694 m2, upisane u zk.ul. 3627, k.o. Pićan</w:t>
      </w:r>
      <w:r>
        <w:rPr>
          <w:rFonts w:hAnsi="Times New Roman" w:ascii="Times New Roman"/>
          <w:b w:val="false"/>
          <w:lang w:val="hr-HR"/>
        </w:rPr>
        <w:t xml:space="preserve">, iznosi </w:t>
      </w:r>
      <w:r>
        <w:rPr>
          <w:rFonts w:hAnsi="Times New Roman" w:ascii="Times New Roman"/>
          <w:lang w:val="hr-HR"/>
        </w:rPr>
        <w:t>117.445,02 kn</w:t>
      </w:r>
      <w:r w:rsidR="00494712">
        <w:rPr>
          <w:rFonts w:hAnsi="Times New Roman" w:ascii="Times New Roman"/>
          <w:b w:val="false"/>
          <w:lang w:val="hr-HR"/>
        </w:rPr>
        <w:t>.</w:t>
      </w:r>
    </w:p>
    <w:p w:rsidRDefault="00494712" w:rsidP="00072B26" w:rsidR="00494712" w:rsidRPr="005B6AD6">
      <w:pPr>
        <w:jc w:val="both"/>
        <w:rPr>
          <w:rFonts w:hAnsi="Times New Roman" w:ascii="Times New Roman"/>
          <w:b w:val="false"/>
          <w:lang w:val="hr-HR"/>
        </w:rPr>
      </w:pPr>
    </w:p>
    <w:p w:rsidRDefault="004134FA" w:rsidP="00072B26" w:rsidR="00072B26" w:rsidRPr="005B6AD6">
      <w:pPr>
        <w:jc w:val="both"/>
        <w:rPr>
          <w:rFonts w:hAnsi="Times New Roman" w:ascii="Times New Roman"/>
          <w:b w:val="false"/>
          <w:lang w:val="hr-HR"/>
        </w:rPr>
      </w:pPr>
      <w:r>
        <w:rPr>
          <w:rFonts w:hAnsi="Times New Roman" w:ascii="Times New Roman"/>
          <w:b w:val="false"/>
          <w:lang w:val="hr-HR"/>
        </w:rPr>
        <w:t>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sidR="00494712">
        <w:rPr>
          <w:rFonts w:hAnsi="Times New Roman" w:ascii="Times New Roman"/>
          <w:b w:val="false"/>
          <w:lang w:val="hr-HR"/>
        </w:rPr>
        <w:t xml:space="preserve"> </w:t>
      </w:r>
      <w:r w:rsidR="0071128B">
        <w:rPr>
          <w:rFonts w:hAnsi="Times New Roman" w:ascii="Times New Roman"/>
          <w:b w:val="false"/>
          <w:lang w:val="hr-HR"/>
        </w:rPr>
        <w:t>do</w:t>
      </w:r>
      <w:r w:rsidR="00494712">
        <w:rPr>
          <w:rFonts w:hAnsi="Times New Roman" w:ascii="Times New Roman"/>
          <w:b w:val="false"/>
          <w:lang w:val="hr-HR"/>
        </w:rPr>
        <w:t xml:space="preserve"> I</w:t>
      </w:r>
      <w:r w:rsidR="0071128B">
        <w:rPr>
          <w:rFonts w:hAnsi="Times New Roman" w:ascii="Times New Roman"/>
          <w:b w:val="false"/>
          <w:lang w:val="hr-HR"/>
        </w:rPr>
        <w:t>V</w:t>
      </w:r>
      <w:r w:rsidR="00494712">
        <w:rPr>
          <w:rFonts w:hAnsi="Times New Roman" w:ascii="Times New Roman"/>
          <w:b w:val="false"/>
          <w:lang w:val="hr-HR"/>
        </w:rPr>
        <w:t xml:space="preserve">. </w:t>
      </w:r>
      <w:r w:rsidR="00072B26" w:rsidRPr="005B6AD6">
        <w:rPr>
          <w:rFonts w:hAnsi="Times New Roman" w:ascii="Times New Roman"/>
          <w:b w:val="false"/>
          <w:lang w:val="hr-HR"/>
        </w:rPr>
        <w:t>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V</w:t>
      </w:r>
      <w:r w:rsidR="004134FA">
        <w:rPr>
          <w:rFonts w:hAnsi="Times New Roman" w:ascii="Times New Roman"/>
          <w:b w:val="false"/>
          <w:lang w:val="hr-HR"/>
        </w:rPr>
        <w:t>I</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8C5F45" w:rsidP="008C5F45" w:rsidR="00072B26" w:rsidRPr="008C5F45">
      <w:pPr>
        <w:pStyle w:val="Odlomakpopisa"/>
        <w:numPr>
          <w:ilvl w:val="0"/>
          <w:numId w:val="15"/>
        </w:numPr>
        <w:jc w:val="center"/>
        <w:rPr>
          <w:rFonts w:hAnsi="Times New Roman" w:ascii="Times New Roman"/>
          <w:lang w:val="hr-HR"/>
        </w:rPr>
      </w:pPr>
      <w:r>
        <w:rPr>
          <w:rFonts w:hAnsi="Times New Roman" w:ascii="Times New Roman"/>
          <w:lang w:val="hr-HR"/>
        </w:rPr>
        <w:t>svibnja</w:t>
      </w:r>
      <w:r w:rsidR="00B222FC" w:rsidRPr="008C5F45">
        <w:rPr>
          <w:rFonts w:hAnsi="Times New Roman" w:ascii="Times New Roman"/>
          <w:lang w:val="hr-HR"/>
        </w:rPr>
        <w:t xml:space="preserve"> </w:t>
      </w:r>
      <w:r w:rsidR="00A81B40" w:rsidRPr="008C5F45">
        <w:rPr>
          <w:rFonts w:hAnsi="Times New Roman" w:ascii="Times New Roman"/>
          <w:lang w:val="hr-HR"/>
        </w:rPr>
        <w:t>201</w:t>
      </w:r>
      <w:r w:rsidR="005D2DE2" w:rsidRPr="008C5F45">
        <w:rPr>
          <w:rFonts w:hAnsi="Times New Roman" w:ascii="Times New Roman"/>
          <w:lang w:val="hr-HR"/>
        </w:rPr>
        <w:t>6</w:t>
      </w:r>
      <w:r w:rsidR="00A81B40" w:rsidRPr="008C5F45">
        <w:rPr>
          <w:rFonts w:hAnsi="Times New Roman" w:ascii="Times New Roman"/>
          <w:lang w:val="hr-HR"/>
        </w:rPr>
        <w:t>.</w:t>
      </w:r>
      <w:r w:rsidR="005D2DE2" w:rsidRPr="008C5F45">
        <w:rPr>
          <w:rFonts w:hAnsi="Times New Roman" w:ascii="Times New Roman"/>
          <w:lang w:val="hr-HR"/>
        </w:rPr>
        <w:t xml:space="preserve"> </w:t>
      </w:r>
      <w:r w:rsidR="007725BF" w:rsidRPr="008C5F45">
        <w:rPr>
          <w:rFonts w:hAnsi="Times New Roman" w:ascii="Times New Roman"/>
          <w:lang w:val="hr-HR"/>
        </w:rPr>
        <w:t>g</w:t>
      </w:r>
      <w:r w:rsidR="005D2DE2" w:rsidRPr="008C5F45">
        <w:rPr>
          <w:rFonts w:hAnsi="Times New Roman" w:ascii="Times New Roman"/>
          <w:lang w:val="hr-HR"/>
        </w:rPr>
        <w:t>odine</w:t>
      </w:r>
      <w:r w:rsidR="00072B26" w:rsidRPr="008C5F45">
        <w:rPr>
          <w:rFonts w:hAnsi="Times New Roman" w:ascii="Times New Roman"/>
          <w:lang w:val="hr-HR"/>
        </w:rPr>
        <w:t xml:space="preserve"> u </w:t>
      </w:r>
      <w:r w:rsidR="003372DD" w:rsidRPr="008C5F45">
        <w:rPr>
          <w:rFonts w:hAnsi="Times New Roman" w:ascii="Times New Roman"/>
          <w:lang w:val="hr-HR"/>
        </w:rPr>
        <w:t>10</w:t>
      </w:r>
      <w:r w:rsidR="00494712" w:rsidRPr="008C5F45">
        <w:rPr>
          <w:rFonts w:hAnsi="Times New Roman" w:ascii="Times New Roman"/>
          <w:lang w:val="hr-HR"/>
        </w:rPr>
        <w:t>,</w:t>
      </w:r>
      <w:r w:rsidR="00B073A1" w:rsidRPr="008C5F45">
        <w:rPr>
          <w:rFonts w:hAnsi="Times New Roman" w:ascii="Times New Roman"/>
          <w:lang w:val="hr-HR"/>
        </w:rPr>
        <w:t>00</w:t>
      </w:r>
      <w:r w:rsidR="00A81B40" w:rsidRPr="008C5F45">
        <w:rPr>
          <w:rFonts w:hAnsi="Times New Roman" w:ascii="Times New Roman"/>
          <w:lang w:val="hr-HR"/>
        </w:rPr>
        <w:t xml:space="preserve"> </w:t>
      </w:r>
      <w:r w:rsidR="00D7401F" w:rsidRPr="008C5F45">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lastRenderedPageBreak/>
        <w:t>V</w:t>
      </w:r>
      <w:r w:rsidR="004134FA">
        <w:rPr>
          <w:rFonts w:hAnsi="Times New Roman" w:ascii="Times New Roman"/>
          <w:b w:val="false"/>
          <w:lang w:val="hr-HR"/>
        </w:rPr>
        <w:t>II</w:t>
      </w:r>
      <w:r>
        <w:rPr>
          <w:rFonts w:hAnsi="Times New Roman" w:ascii="Times New Roman"/>
          <w:b w:val="false"/>
          <w:lang w:val="hr-HR"/>
        </w:rPr>
        <w:t xml:space="preserve">.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71128B">
        <w:rPr>
          <w:rFonts w:hAnsi="Times New Roman" w:ascii="Times New Roman"/>
          <w:b w:val="false"/>
          <w:lang w:val="hr-HR"/>
        </w:rPr>
        <w:t>e-</w:t>
      </w:r>
      <w:r w:rsidR="00981124">
        <w:rPr>
          <w:rFonts w:hAnsi="Times New Roman" w:ascii="Times New Roman"/>
          <w:b w:val="false"/>
          <w:lang w:val="hr-HR"/>
        </w:rPr>
        <w:t>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004134FA">
        <w:rPr>
          <w:rFonts w:hAnsi="Times New Roman" w:ascii="Times New Roman"/>
          <w:b w:val="false"/>
          <w:lang w:val="hr-HR"/>
        </w:rPr>
        <w:t>II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072B26" w:rsidP="00072B26" w:rsidR="00072B26" w:rsidRPr="005B6AD6">
      <w:pPr>
        <w:jc w:val="both"/>
        <w:rPr>
          <w:rFonts w:hAnsi="Times New Roman" w:ascii="Times New Roman"/>
          <w:b w:val="false"/>
          <w:lang w:val="hr-HR"/>
        </w:rPr>
      </w:pP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134FA">
        <w:rPr>
          <w:rFonts w:hAnsi="Times New Roman" w:ascii="Times New Roman"/>
          <w:b w:val="false"/>
          <w:lang w:val="hr-HR"/>
        </w:rPr>
        <w:t xml:space="preserve">, </w:t>
      </w:r>
      <w:r w:rsidR="00494712">
        <w:rPr>
          <w:rFonts w:hAnsi="Times New Roman" w:ascii="Times New Roman"/>
          <w:b w:val="false"/>
          <w:lang w:val="hr-HR"/>
        </w:rPr>
        <w:t>II.</w:t>
      </w:r>
      <w:r w:rsidR="004134FA">
        <w:rPr>
          <w:rFonts w:hAnsi="Times New Roman" w:ascii="Times New Roman"/>
          <w:b w:val="false"/>
          <w:lang w:val="hr-HR"/>
        </w:rPr>
        <w:t xml:space="preserve">, III. </w:t>
      </w:r>
      <w:r w:rsidR="0071128B">
        <w:rPr>
          <w:rFonts w:hAnsi="Times New Roman" w:ascii="Times New Roman"/>
          <w:b w:val="false"/>
          <w:lang w:val="hr-HR"/>
        </w:rPr>
        <w:t>i</w:t>
      </w:r>
      <w:r w:rsidR="004134FA">
        <w:rPr>
          <w:rFonts w:hAnsi="Times New Roman" w:ascii="Times New Roman"/>
          <w:b w:val="false"/>
          <w:lang w:val="hr-HR"/>
        </w:rPr>
        <w:t xml:space="preserve"> IV.</w:t>
      </w:r>
      <w:r w:rsidR="00BA1CD6" w:rsidRPr="005B6AD6">
        <w:rPr>
          <w:rFonts w:hAnsi="Times New Roman" w:ascii="Times New Roman"/>
          <w:b w:val="false"/>
          <w:lang w:val="hr-HR"/>
        </w:rPr>
        <w:t xml:space="preserve"> izreke zaključka;</w:t>
      </w:r>
    </w:p>
    <w:p w:rsidRDefault="00A81B40" w:rsidP="00072B26" w:rsidR="00A81B40" w:rsidRPr="005B6AD6">
      <w:pPr>
        <w:jc w:val="both"/>
        <w:rPr>
          <w:rFonts w:hAnsi="Times New Roman" w:ascii="Times New Roman"/>
          <w:b w:val="false"/>
          <w:lang w:val="hr-HR"/>
        </w:rPr>
      </w:pP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4134FA">
        <w:rPr>
          <w:rFonts w:hAnsi="Times New Roman" w:ascii="Times New Roman"/>
          <w:lang w:val="hr-HR"/>
        </w:rPr>
        <w:t>8.250,27</w:t>
      </w:r>
      <w:r w:rsidR="003372DD" w:rsidRPr="003372DD">
        <w:rPr>
          <w:rFonts w:hAnsi="Times New Roman" w:ascii="Times New Roman"/>
          <w:lang w:val="hr-HR"/>
        </w:rPr>
        <w:t xml:space="preserve"> </w:t>
      </w:r>
      <w:r w:rsidR="00494712" w:rsidRPr="00494712">
        <w:rPr>
          <w:rFonts w:hAnsi="Times New Roman" w:ascii="Times New Roman"/>
          <w:lang w:val="hr-HR"/>
        </w:rPr>
        <w:t>kn</w:t>
      </w:r>
      <w:r w:rsidR="00E40238">
        <w:rPr>
          <w:rFonts w:hAnsi="Times New Roman" w:ascii="Times New Roman"/>
          <w:lang w:val="hr-HR"/>
        </w:rPr>
        <w:t>;</w:t>
      </w:r>
    </w:p>
    <w:p w:rsidRDefault="00494712" w:rsidP="00FD7A84" w:rsidR="00494712">
      <w:pPr>
        <w:jc w:val="both"/>
        <w:rPr>
          <w:rFonts w:hAnsi="Times New Roman" w:ascii="Times New Roman"/>
          <w:lang w:val="hr-HR"/>
        </w:rPr>
      </w:pPr>
    </w:p>
    <w:p w:rsidRDefault="00494712" w:rsidP="00FD7A84" w:rsidR="00494712">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sidR="004134FA">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sidR="004134FA">
        <w:rPr>
          <w:rFonts w:hAnsi="Times New Roman" w:ascii="Times New Roman"/>
          <w:lang w:val="hr-HR"/>
        </w:rPr>
        <w:t>109.541,40</w:t>
      </w:r>
      <w:r w:rsidR="003372DD" w:rsidRPr="003372DD">
        <w:rPr>
          <w:rFonts w:hAnsi="Times New Roman" w:ascii="Times New Roman"/>
          <w:lang w:val="hr-HR"/>
        </w:rPr>
        <w:t xml:space="preserve"> </w:t>
      </w:r>
      <w:r>
        <w:rPr>
          <w:rFonts w:hAnsi="Times New Roman" w:ascii="Times New Roman"/>
          <w:lang w:val="hr-HR"/>
        </w:rPr>
        <w:t>kn;</w:t>
      </w:r>
    </w:p>
    <w:p w:rsidRDefault="004134FA" w:rsidP="00FD7A84" w:rsidR="004134FA">
      <w:pPr>
        <w:jc w:val="both"/>
        <w:rPr>
          <w:rFonts w:hAnsi="Times New Roman" w:ascii="Times New Roman"/>
          <w:lang w:val="hr-HR"/>
        </w:rPr>
      </w:pPr>
    </w:p>
    <w:p w:rsidRDefault="004134FA" w:rsidP="00FD7A84" w:rsidR="004134FA">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Pr>
          <w:rFonts w:hAnsi="Times New Roman" w:ascii="Times New Roman"/>
          <w:b w:val="false"/>
          <w:lang w:val="hr-HR"/>
        </w:rPr>
        <w:t>II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7</w:t>
      </w:r>
      <w:r w:rsidRPr="003372DD">
        <w:rPr>
          <w:rFonts w:hAnsi="Times New Roman" w:ascii="Times New Roman"/>
          <w:lang w:val="hr-HR"/>
        </w:rPr>
        <w:t>.</w:t>
      </w:r>
      <w:r>
        <w:rPr>
          <w:rFonts w:hAnsi="Times New Roman" w:ascii="Times New Roman"/>
          <w:lang w:val="hr-HR"/>
        </w:rPr>
        <w:t>418,31 kn;</w:t>
      </w:r>
    </w:p>
    <w:p w:rsidRDefault="004134FA" w:rsidP="00FD7A84" w:rsidR="004134FA">
      <w:pPr>
        <w:jc w:val="both"/>
        <w:rPr>
          <w:rFonts w:hAnsi="Times New Roman" w:ascii="Times New Roman"/>
          <w:lang w:val="hr-HR"/>
        </w:rPr>
      </w:pPr>
    </w:p>
    <w:p w:rsidRDefault="004134FA" w:rsidP="00FD7A84" w:rsidR="004134FA">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Pr>
          <w:rFonts w:hAnsi="Times New Roman" w:ascii="Times New Roman"/>
          <w:b w:val="false"/>
          <w:lang w:val="hr-HR"/>
        </w:rPr>
        <w:t>V</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117.445,02</w:t>
      </w:r>
      <w:r w:rsidRPr="003372DD">
        <w:rPr>
          <w:rFonts w:hAnsi="Times New Roman" w:ascii="Times New Roman"/>
          <w:lang w:val="hr-HR"/>
        </w:rPr>
        <w:t xml:space="preserve"> </w:t>
      </w:r>
      <w:r>
        <w:rPr>
          <w:rFonts w:hAnsi="Times New Roman" w:ascii="Times New Roman"/>
          <w:lang w:val="hr-HR"/>
        </w:rPr>
        <w:t>kn;</w:t>
      </w:r>
    </w:p>
    <w:p w:rsidRDefault="00FD7A84" w:rsidP="00D05A33" w:rsidR="00FD7A84" w:rsidRPr="005B6AD6">
      <w:pPr>
        <w:ind w:hanging="180" w:left="180"/>
        <w:jc w:val="both"/>
        <w:rPr>
          <w:rFonts w:hAnsi="Times New Roman" w:ascii="Times New Roman"/>
          <w:b w:val="false"/>
          <w:lang w:val="hr-HR"/>
        </w:rPr>
      </w:pPr>
    </w:p>
    <w:p w:rsidRDefault="00072B26" w:rsidP="001F4A8B" w:rsidR="0071128B">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71128B">
        <w:rPr>
          <w:rFonts w:hAnsi="Times New Roman" w:ascii="Times New Roman"/>
          <w:b w:val="false"/>
          <w:lang w:val="hr-HR"/>
        </w:rPr>
        <w:t>a</w:t>
      </w:r>
      <w:r w:rsidR="00432F9A" w:rsidRPr="005B6AD6">
        <w:rPr>
          <w:rFonts w:hAnsi="Times New Roman" w:ascii="Times New Roman"/>
          <w:b w:val="false"/>
          <w:lang w:val="hr-HR"/>
        </w:rPr>
        <w:t xml:space="preserve"> označen</w:t>
      </w:r>
      <w:r w:rsidR="0071128B">
        <w:rPr>
          <w:rFonts w:hAnsi="Times New Roman" w:ascii="Times New Roman"/>
          <w:b w:val="false"/>
          <w:lang w:val="hr-HR"/>
        </w:rPr>
        <w:t>a</w:t>
      </w:r>
      <w:r w:rsidR="00E64184" w:rsidRPr="005B6AD6">
        <w:rPr>
          <w:rFonts w:hAnsi="Times New Roman" w:ascii="Times New Roman"/>
          <w:b w:val="false"/>
          <w:lang w:val="hr-HR"/>
        </w:rPr>
        <w:t xml:space="preserve"> pod točk</w:t>
      </w:r>
      <w:r w:rsidR="0071128B">
        <w:rPr>
          <w:rFonts w:hAnsi="Times New Roman" w:ascii="Times New Roman"/>
          <w:b w:val="false"/>
          <w:lang w:val="hr-HR"/>
        </w:rPr>
        <w:t>om I</w:t>
      </w:r>
      <w:r w:rsidR="004134FA">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B222FC">
        <w:rPr>
          <w:rFonts w:hAnsi="Times New Roman" w:ascii="Times New Roman"/>
          <w:b w:val="false"/>
          <w:lang w:val="hr-HR"/>
        </w:rPr>
        <w:t xml:space="preserve"> </w:t>
      </w:r>
      <w:r w:rsidR="00594208">
        <w:rPr>
          <w:rFonts w:hAnsi="Times New Roman" w:ascii="Times New Roman"/>
          <w:b w:val="false"/>
          <w:lang w:val="hr-HR"/>
        </w:rPr>
        <w:t>ročištu za dražbu ne mo</w:t>
      </w:r>
      <w:r w:rsidR="0071128B">
        <w:rPr>
          <w:rFonts w:hAnsi="Times New Roman" w:ascii="Times New Roman"/>
          <w:b w:val="false"/>
          <w:lang w:val="hr-HR"/>
        </w:rPr>
        <w:t>že</w:t>
      </w:r>
      <w:r w:rsidR="00594208">
        <w:rPr>
          <w:rFonts w:hAnsi="Times New Roman" w:ascii="Times New Roman"/>
          <w:b w:val="false"/>
          <w:lang w:val="hr-HR"/>
        </w:rPr>
        <w:t xml:space="preserve"> prodati ispod</w:t>
      </w:r>
      <w:r w:rsidR="0071128B">
        <w:rPr>
          <w:rFonts w:hAnsi="Times New Roman" w:ascii="Times New Roman"/>
          <w:b w:val="false"/>
          <w:lang w:val="hr-HR"/>
        </w:rPr>
        <w:t xml:space="preserve"> cijene od </w:t>
      </w:r>
      <w:r w:rsidR="008C5F45">
        <w:rPr>
          <w:rFonts w:hAnsi="Times New Roman" w:ascii="Times New Roman"/>
          <w:lang w:val="hr-HR"/>
        </w:rPr>
        <w:t>3.200</w:t>
      </w:r>
      <w:r w:rsidR="0071128B">
        <w:rPr>
          <w:rFonts w:hAnsi="Times New Roman" w:ascii="Times New Roman"/>
          <w:lang w:val="hr-HR"/>
        </w:rPr>
        <w:t>,00 kn;</w:t>
      </w:r>
    </w:p>
    <w:p w:rsidRDefault="0071128B" w:rsidP="001F4A8B" w:rsidR="0071128B">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II. zaključka se na ročištu za dražbu ne može prodati ispod cijene od </w:t>
      </w:r>
      <w:r w:rsidR="008C5F45">
        <w:rPr>
          <w:rFonts w:hAnsi="Times New Roman" w:ascii="Times New Roman"/>
          <w:lang w:val="hr-HR"/>
        </w:rPr>
        <w:t>39,200</w:t>
      </w:r>
      <w:r>
        <w:rPr>
          <w:rFonts w:hAnsi="Times New Roman" w:ascii="Times New Roman"/>
          <w:lang w:val="hr-HR"/>
        </w:rPr>
        <w:t>,00 kn;</w:t>
      </w:r>
    </w:p>
    <w:p w:rsidRDefault="00594208" w:rsidP="001F4A8B" w:rsidR="00594208">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III. zaključka se na ročištu za dražbu ne može prodati ispod cijene od </w:t>
      </w:r>
      <w:r w:rsidR="008C5F45">
        <w:rPr>
          <w:rFonts w:hAnsi="Times New Roman" w:ascii="Times New Roman"/>
          <w:lang w:val="hr-HR"/>
        </w:rPr>
        <w:t>2.400</w:t>
      </w:r>
      <w:r>
        <w:rPr>
          <w:rFonts w:hAnsi="Times New Roman" w:ascii="Times New Roman"/>
          <w:lang w:val="hr-HR"/>
        </w:rPr>
        <w:t>,00 kn;</w:t>
      </w:r>
    </w:p>
    <w:p w:rsidRDefault="0071128B" w:rsidP="001F4A8B" w:rsidR="0071128B" w:rsidRPr="000760CA">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IV. zaključka se na ročištu za dražbu ne može prodati ispod cijene od </w:t>
      </w:r>
      <w:r w:rsidR="008C5F45">
        <w:rPr>
          <w:rFonts w:hAnsi="Times New Roman" w:ascii="Times New Roman"/>
          <w:lang w:val="hr-HR"/>
        </w:rPr>
        <w:t>41.600</w:t>
      </w:r>
      <w:r>
        <w:rPr>
          <w:rFonts w:hAnsi="Times New Roman" w:ascii="Times New Roman"/>
          <w:lang w:val="hr-HR"/>
        </w:rPr>
        <w:t>,00 kn;</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na nekretnini stečajnog dužnika uknjiženo je zajedničko pravo zaloga na temelju Sporazuma o osiguranju novčane tražbine zasnivanjem založnog prava na nekretnini i neposrednom provođenju prisilne ovrhe od 28. travnja 2010. godine solemniziranog kod javnog bilježnika Ante Poropat pod brojem OV-1120/10 u iznosu 700.000,00 eura na temelju Ugovora o kratkoročnom zajmu br. 074T001807/1 s uvjetima kako su navedeni u ugovoru, zajedno s ugovorenim kamatama, zateznim kamatama, te svim ostalim naknadama, troškovima, glavnim i sporednim obvezama koje mogu nastati temeljem Ugovora o zajmu u korist GORENJSKE BANKE d.d. Kranj, Republika Slovenija, Bleiweisova cesta 1, OIB 46462390866 zaprimljeno 30. travnja 2010. godine pod brojem Z-1043/10;</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na nekretnini stečajnog dužnika izvršena je zabilježba da je hipoteka upisana pod brojem 3.1. zajednička hipoteka sa zk. ul.3464, k.o. Pićan, zaprimljeno 30. travnja 2010. godine pod brojem Z-1043/10;</w:t>
      </w: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lastRenderedPageBreak/>
        <w:t xml:space="preserve">- na nekretnini stečajnog dužnika temeljem rješenja Općinskog suda u Poreču posl. broj Z-2915/10 od 24. svibnja 2010. godine izvršena je zabilježba da se zajednička hipoteka upisana pod brojem 3.1. proširuje na glavni zk.ul. 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4134FA" w:rsidP="004134FA" w:rsidR="004134FA" w:rsidRPr="004134FA">
      <w:pPr>
        <w:jc w:val="both"/>
        <w:rPr>
          <w:rFonts w:hAnsi="Times New Roman" w:ascii="Times New Roman"/>
          <w:b w:val="false"/>
          <w:lang w:val="hr-HR"/>
        </w:rPr>
      </w:pPr>
    </w:p>
    <w:p w:rsidRDefault="004134FA" w:rsidP="004134FA" w:rsidR="003372DD">
      <w:pPr>
        <w:jc w:val="both"/>
        <w:rPr>
          <w:rFonts w:hAnsi="Times New Roman" w:ascii="Times New Roman"/>
          <w:b w:val="false"/>
          <w:lang w:val="hr-HR"/>
        </w:rPr>
      </w:pPr>
      <w:r w:rsidRPr="004134FA">
        <w:rPr>
          <w:rFonts w:hAnsi="Times New Roman" w:ascii="Times New Roman"/>
          <w:b w:val="false"/>
          <w:lang w:val="hr-HR"/>
        </w:rPr>
        <w:t>- temeljem pravomoćnog rješenja, posl. broj Ovr-386/11 od 15. ožujka 2013. godine, uknjižuje se pravo zaloga u istom redu prvenstva brisane zabilježbe pod br. 4.1.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8C5F45">
        <w:rPr>
          <w:rFonts w:hAnsi="Times New Roman" w:ascii="Times New Roman"/>
          <w:b w:val="false"/>
          <w:lang w:val="hr-HR"/>
        </w:rPr>
        <w:t>16. svibnja</w:t>
      </w:r>
      <w:r w:rsidR="00B222FC">
        <w:rPr>
          <w:rFonts w:hAnsi="Times New Roman" w:ascii="Times New Roman"/>
          <w:b w:val="false"/>
          <w:lang w:val="hr-HR"/>
        </w:rPr>
        <w:t xml:space="preserve"> 201</w:t>
      </w:r>
      <w:r w:rsidR="005D2DE2">
        <w:rPr>
          <w:rFonts w:hAnsi="Times New Roman" w:ascii="Times New Roman"/>
          <w:b w:val="false"/>
          <w:lang w:val="hr-HR"/>
        </w:rPr>
        <w:t>6</w:t>
      </w:r>
      <w:r w:rsidR="00B222FC">
        <w:rPr>
          <w:rFonts w:hAnsi="Times New Roman" w:ascii="Times New Roman"/>
          <w:b w:val="false"/>
          <w:lang w:val="hr-HR"/>
        </w:rPr>
        <w:t>.</w:t>
      </w:r>
      <w:r w:rsidR="005D2DE2">
        <w:rPr>
          <w:rFonts w:hAnsi="Times New Roman" w:ascii="Times New Roman"/>
          <w:b w:val="false"/>
          <w:lang w:val="hr-HR"/>
        </w:rPr>
        <w:t xml:space="preserve"> </w:t>
      </w:r>
      <w:r w:rsidR="00B222FC">
        <w:rPr>
          <w:rFonts w:hAnsi="Times New Roman" w:ascii="Times New Roman"/>
          <w:b w:val="false"/>
          <w:lang w:val="hr-HR"/>
        </w:rPr>
        <w:t>g</w:t>
      </w:r>
      <w:r w:rsidR="005D2DE2">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lastRenderedPageBreak/>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B073A1">
        <w:rPr>
          <w:rFonts w:hAnsi="Times New Roman" w:ascii="Times New Roman"/>
          <w:b w:val="false"/>
          <w:lang w:val="hr-HR"/>
        </w:rPr>
        <w:t>0</w:t>
      </w:r>
      <w:r w:rsidR="008C5F45">
        <w:rPr>
          <w:rFonts w:hAnsi="Times New Roman" w:ascii="Times New Roman"/>
          <w:b w:val="false"/>
          <w:lang w:val="hr-HR"/>
        </w:rPr>
        <w:t>1</w:t>
      </w:r>
      <w:r w:rsidR="00B073A1">
        <w:rPr>
          <w:rFonts w:hAnsi="Times New Roman" w:ascii="Times New Roman"/>
          <w:b w:val="false"/>
          <w:lang w:val="hr-HR"/>
        </w:rPr>
        <w:t xml:space="preserve">. </w:t>
      </w:r>
      <w:r w:rsidR="008C5F45">
        <w:rPr>
          <w:rFonts w:hAnsi="Times New Roman" w:ascii="Times New Roman"/>
          <w:b w:val="false"/>
          <w:lang w:val="hr-HR"/>
        </w:rPr>
        <w:t>travnja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B073A1">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072B26" w:rsidR="00360AD2" w:rsidRPr="005B6AD6">
      <w:pPr>
        <w:jc w:val="center"/>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p>
    <w:p w:rsidRDefault="00E63526" w:rsidP="001E0F1A" w:rsidR="00072B26" w:rsidRPr="001E0F1A">
      <w:pPr>
        <w:ind w:firstLine="708" w:left="4956"/>
        <w:jc w:val="right"/>
        <w:rPr>
          <w:rFonts w:hAnsi="Times New Roman" w:ascii="Times New Roman"/>
          <w:b w:val="false"/>
          <w:lang w:val="hr-HR"/>
        </w:rPr>
      </w:pPr>
      <w:r w:rsidRPr="001E0F1A">
        <w:rPr>
          <w:rFonts w:hAnsi="Times New Roman" w:ascii="Times New Roman"/>
          <w:b w:val="false"/>
          <w:lang w:val="hr-HR"/>
        </w:rPr>
        <w:t xml:space="preserve">   </w:t>
      </w:r>
      <w:r w:rsidR="00902CE6" w:rsidRPr="001E0F1A">
        <w:rPr>
          <w:rFonts w:hAnsi="Times New Roman" w:ascii="Times New Roman"/>
          <w:b w:val="false"/>
          <w:lang w:val="hr-HR"/>
        </w:rPr>
        <w:t xml:space="preserve">    </w:t>
      </w:r>
      <w:r w:rsidR="00072B26" w:rsidRPr="001E0F1A">
        <w:rPr>
          <w:rFonts w:hAnsi="Times New Roman" w:ascii="Times New Roman"/>
          <w:b w:val="false"/>
          <w:lang w:val="hr-HR"/>
        </w:rPr>
        <w:t xml:space="preserve"> Stečajni sudac</w:t>
      </w:r>
    </w:p>
    <w:p w:rsidRDefault="009B4948" w:rsidP="00490048" w:rsidR="00E63526">
      <w:pPr>
        <w:jc w:val="right"/>
        <w:rPr>
          <w:rFonts w:hAnsi="Times New Roman" w:ascii="Times New Roman"/>
          <w:b w:val="false"/>
          <w:lang w:val="hr-HR"/>
        </w:rPr>
      </w:pPr>
      <w:r w:rsidRPr="001E0F1A">
        <w:rPr>
          <w:rFonts w:hAnsi="Times New Roman" w:ascii="Times New Roman"/>
          <w:b w:val="false"/>
          <w:lang w:val="hr-HR"/>
        </w:rPr>
        <w:t xml:space="preserve"> </w:t>
      </w:r>
      <w:r w:rsidR="00814564" w:rsidRPr="001E0F1A">
        <w:rPr>
          <w:rFonts w:hAnsi="Times New Roman" w:ascii="Times New Roman"/>
          <w:b w:val="false"/>
          <w:lang w:val="hr-HR"/>
        </w:rPr>
        <w:t xml:space="preserve">               </w:t>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Pr="001E0F1A">
        <w:rPr>
          <w:rFonts w:hAnsi="Times New Roman" w:ascii="Times New Roman"/>
          <w:b w:val="false"/>
          <w:lang w:val="hr-HR"/>
        </w:rPr>
        <w:t xml:space="preserve">                </w:t>
      </w:r>
      <w:r w:rsidR="003372DD" w:rsidRPr="001E0F1A">
        <w:rPr>
          <w:rFonts w:hAnsi="Times New Roman" w:ascii="Times New Roman"/>
          <w:b w:val="false"/>
          <w:lang w:val="hr-HR"/>
        </w:rPr>
        <w:t xml:space="preserve"> </w:t>
      </w:r>
      <w:r w:rsidR="00072B26" w:rsidRPr="001E0F1A">
        <w:rPr>
          <w:rFonts w:hAnsi="Times New Roman" w:ascii="Times New Roman"/>
          <w:b w:val="false"/>
          <w:lang w:val="hr-HR"/>
        </w:rPr>
        <w:t>Daniela Korlević</w:t>
      </w:r>
      <w:r w:rsidR="001E0F1A" w:rsidRPr="001E0F1A">
        <w:rPr>
          <w:rFonts w:hAnsi="Times New Roman" w:ascii="Times New Roman"/>
          <w:b w:val="false"/>
          <w:lang w:val="hr-HR"/>
        </w:rPr>
        <w:t xml:space="preserve"> </w:t>
      </w:r>
    </w:p>
    <w:p w:rsidRDefault="00490048" w:rsidP="00490048" w:rsidR="00490048" w:rsidRPr="001E0F1A">
      <w:pPr>
        <w:jc w:val="right"/>
        <w:rPr>
          <w:rFonts w:hAnsi="Times New Roman" w:ascii="Times New Roman"/>
          <w:b w:val="false"/>
          <w:lang w:val="hr-HR"/>
        </w:rPr>
      </w:pPr>
    </w:p>
    <w:p w:rsidRDefault="00C85DA9" w:rsidP="0011457F" w:rsidR="00C85DA9" w:rsidRPr="00E63526">
      <w:pPr>
        <w:jc w:val="both"/>
        <w:rPr>
          <w:rFonts w:hAnsi="Times New Roman" w:ascii="Times New Roman"/>
          <w:b w:val="false"/>
          <w:lang w:val="hr-HR"/>
        </w:rPr>
      </w:pP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 xml:space="preserve">Protiv zaključka nije dopuštena žalba (čl. </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3372DD" w:rsidP="00D53723" w:rsidR="003372DD">
      <w:pPr>
        <w:jc w:val="both"/>
        <w:rPr>
          <w:rFonts w:hAnsi="Times New Roman" w:ascii="Times New Roman"/>
          <w:sz w:val="20"/>
          <w:szCs w:val="20"/>
          <w:lang w:val="hr-HR"/>
        </w:rPr>
      </w:pPr>
    </w:p>
    <w:p w:rsidRDefault="004134FA" w:rsidP="00D53723" w:rsidR="004134FA">
      <w:pPr>
        <w:jc w:val="both"/>
        <w:rPr>
          <w:rFonts w:hAnsi="Times New Roman" w:ascii="Times New Roman"/>
          <w:sz w:val="20"/>
          <w:szCs w:val="20"/>
          <w:lang w:val="hr-HR"/>
        </w:rPr>
      </w:pPr>
    </w:p>
    <w:p w:rsidRDefault="0071128B" w:rsidP="00D53723" w:rsidR="0071128B">
      <w:pPr>
        <w:jc w:val="both"/>
        <w:rPr>
          <w:rFonts w:hAnsi="Times New Roman" w:ascii="Times New Roman"/>
          <w:sz w:val="20"/>
          <w:szCs w:val="20"/>
          <w:lang w:val="hr-HR"/>
        </w:rPr>
      </w:pPr>
    </w:p>
    <w:p w:rsidRDefault="0071128B" w:rsidP="00D53723" w:rsidR="0071128B">
      <w:pPr>
        <w:jc w:val="both"/>
        <w:rPr>
          <w:rFonts w:hAnsi="Times New Roman" w:ascii="Times New Roman"/>
          <w:sz w:val="20"/>
          <w:szCs w:val="20"/>
          <w:lang w:val="hr-HR"/>
        </w:rPr>
      </w:pPr>
    </w:p>
    <w:p w:rsidRDefault="001E0F1A" w:rsidP="000760CA" w:rsidR="000760CA" w:rsidRPr="000760CA">
      <w:pPr>
        <w:jc w:val="both"/>
        <w:rPr>
          <w:rFonts w:hAnsi="Times New Roman" w:ascii="Times New Roman"/>
          <w:b w:val="false"/>
          <w:sz w:val="20"/>
          <w:szCs w:val="20"/>
          <w:lang w:val="hr-HR"/>
        </w:rPr>
      </w:pPr>
      <w:r>
        <w:rPr>
          <w:rFonts w:hAnsi="Times New Roman" w:ascii="Times New Roman"/>
          <w:sz w:val="20"/>
          <w:szCs w:val="20"/>
          <w:lang w:val="hr-HR"/>
        </w:rPr>
        <w:t xml:space="preserve"> </w:t>
      </w:r>
    </w:p>
    <w:p w:rsidRDefault="00490048" w:rsidP="00490048" w:rsidR="00490048" w:rsidRPr="00490048">
      <w:pPr>
        <w:jc w:val="both"/>
        <w:rPr>
          <w:rFonts w:hAnsi="Times New Roman" w:ascii="Times New Roman"/>
          <w:sz w:val="20"/>
          <w:szCs w:val="20"/>
          <w:lang w:val="hr-HR"/>
        </w:rPr>
      </w:pPr>
      <w:r w:rsidRPr="00490048">
        <w:rPr>
          <w:rFonts w:hAnsi="Times New Roman" w:ascii="Times New Roman"/>
          <w:sz w:val="20"/>
          <w:szCs w:val="20"/>
          <w:lang w:val="hr-HR"/>
        </w:rPr>
        <w:t>DNA: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 xml:space="preserve">stečajnom upravitelju Andrej Sablić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r>
      <w:r w:rsidR="0071128B">
        <w:rPr>
          <w:rFonts w:hAnsi="Times New Roman" w:ascii="Times New Roman"/>
          <w:b w:val="false"/>
          <w:sz w:val="20"/>
          <w:szCs w:val="20"/>
          <w:lang w:val="hr-HR"/>
        </w:rPr>
        <w:t>e-</w:t>
      </w:r>
      <w:r w:rsidR="00B073A1">
        <w:rPr>
          <w:rFonts w:hAnsi="Times New Roman" w:ascii="Times New Roman"/>
          <w:b w:val="false"/>
          <w:sz w:val="20"/>
          <w:szCs w:val="20"/>
          <w:lang w:val="hr-HR"/>
        </w:rPr>
        <w:t>O</w:t>
      </w:r>
      <w:r w:rsidRPr="00490048">
        <w:rPr>
          <w:rFonts w:hAnsi="Times New Roman" w:ascii="Times New Roman"/>
          <w:b w:val="false"/>
          <w:sz w:val="20"/>
          <w:szCs w:val="20"/>
          <w:lang w:val="hr-HR"/>
        </w:rPr>
        <w:t>glasna ploča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razlučnom vjerovniku Gorenjska banka d.d. Kranj, po pun. Vera Miloš, Pula, Ciscuttijeva 15</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Porezna uprava Pula</w:t>
      </w:r>
      <w:r w:rsidRPr="00490048">
        <w:rPr>
          <w:rFonts w:hAnsi="Times New Roman" w:ascii="Times New Roman"/>
          <w:b w:val="false"/>
          <w:sz w:val="20"/>
          <w:szCs w:val="20"/>
          <w:lang w:val="hr-HR"/>
        </w:rPr>
        <w:tab/>
        <w:t xml:space="preserve">   </w:t>
      </w:r>
    </w:p>
    <w:p w:rsidRDefault="00490048" w:rsidP="00490048" w:rsidR="00490048" w:rsidRPr="00490048">
      <w:pPr>
        <w:jc w:val="both"/>
        <w:rPr>
          <w:rFonts w:hAnsi="Times New Roman" w:ascii="Times New Roman"/>
          <w:b w:val="false"/>
          <w:sz w:val="20"/>
          <w:szCs w:val="20"/>
          <w:lang w:val="hr-HR"/>
        </w:rPr>
      </w:pPr>
    </w:p>
    <w:p w:rsidRDefault="00366A09" w:rsidP="00490048" w:rsidR="00490048" w:rsidRPr="00490048">
      <w:pPr>
        <w:jc w:val="both"/>
        <w:rPr>
          <w:rFonts w:hAnsi="Times New Roman" w:ascii="Times New Roman"/>
          <w:b w:val="false"/>
          <w:sz w:val="20"/>
          <w:szCs w:val="20"/>
          <w:lang w:val="hr-HR"/>
        </w:rPr>
      </w:pPr>
      <w:r>
        <w:rPr>
          <w:rFonts w:hAnsi="Times New Roman" w:ascii="Times New Roman"/>
          <w:b w:val="false"/>
          <w:sz w:val="20"/>
          <w:szCs w:val="20"/>
          <w:lang w:val="hr-HR"/>
        </w:rPr>
        <w:t xml:space="preserve">U Rijeci, </w:t>
      </w:r>
      <w:r w:rsidR="008C5F45">
        <w:rPr>
          <w:rFonts w:hAnsi="Times New Roman" w:ascii="Times New Roman"/>
          <w:b w:val="false"/>
          <w:sz w:val="20"/>
          <w:szCs w:val="20"/>
          <w:lang w:val="hr-HR"/>
        </w:rPr>
        <w:t>01.4</w:t>
      </w:r>
      <w:r w:rsidR="00B073A1">
        <w:rPr>
          <w:rFonts w:hAnsi="Times New Roman" w:ascii="Times New Roman"/>
          <w:b w:val="false"/>
          <w:sz w:val="20"/>
          <w:szCs w:val="20"/>
          <w:lang w:val="hr-HR"/>
        </w:rPr>
        <w:t>.2016</w:t>
      </w:r>
      <w:r w:rsidR="00490048" w:rsidRPr="00490048">
        <w:rPr>
          <w:rFonts w:hAnsi="Times New Roman" w:ascii="Times New Roman"/>
          <w:b w:val="false"/>
          <w:sz w:val="20"/>
          <w:szCs w:val="20"/>
          <w:lang w:val="hr-HR"/>
        </w:rPr>
        <w:t>.g.</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 xml:space="preserve">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Stečajni sudac</w:t>
      </w:r>
    </w:p>
    <w:p w:rsidRDefault="00490048" w:rsidP="00490048" w:rsidR="0059420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Daniela Korlević</w:t>
      </w:r>
    </w:p>
    <w:sectPr w:rsidSect="00840634" w:rsidR="00594208" w:rsidRPr="0049004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7D63">
      <w:rPr>
        <w:rStyle w:val="Brojstranice"/>
        <w:noProof/>
      </w:rPr>
      <w:t>4</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8C5F45">
      <w:rPr>
        <w:rFonts w:hAnsi="Times New Roman" w:ascii="Times New Roman"/>
        <w:b w:val="false"/>
      </w:rPr>
      <w:t>244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7">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8">
    <w:nsid w:val="539B2BBB"/>
    <w:multiLevelType w:val="hybridMultilevel"/>
    <w:tmpl w:val="195A05BC"/>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1">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96901CE"/>
    <w:multiLevelType w:val="hybridMultilevel"/>
    <w:tmpl w:val="2A8A6D62"/>
    <w:lvl w:tplc="227E886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1"/>
  </w:num>
  <w:num w:numId="3">
    <w:abstractNumId w:val="9"/>
  </w:num>
  <w:num w:numId="4">
    <w:abstractNumId w:val="2"/>
  </w:num>
  <w:num w:numId="5">
    <w:abstractNumId w:val="5"/>
  </w:num>
  <w:num w:numId="6">
    <w:abstractNumId w:val="3"/>
  </w:num>
  <w:num w:numId="7">
    <w:abstractNumId w:val="14"/>
  </w:num>
  <w:num w:numId="8">
    <w:abstractNumId w:val="11"/>
  </w:num>
  <w:num w:numId="9">
    <w:abstractNumId w:val="0"/>
  </w:num>
  <w:num w:numId="10">
    <w:abstractNumId w:val="6"/>
  </w:num>
  <w:num w:numId="11">
    <w:abstractNumId w:val="12"/>
  </w:num>
  <w:num w:numId="12">
    <w:abstractNumId w:val="10"/>
  </w:num>
  <w:num w:numId="13">
    <w:abstractNumId w:val="4"/>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C7747"/>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1BCA"/>
    <w:rsid w:val="001B4C0D"/>
    <w:rsid w:val="001C693E"/>
    <w:rsid w:val="001D0CE5"/>
    <w:rsid w:val="001D25F4"/>
    <w:rsid w:val="001D68AD"/>
    <w:rsid w:val="001E0F1A"/>
    <w:rsid w:val="001F4A8B"/>
    <w:rsid w:val="00203B1E"/>
    <w:rsid w:val="00204167"/>
    <w:rsid w:val="0020563A"/>
    <w:rsid w:val="00217D63"/>
    <w:rsid w:val="00225123"/>
    <w:rsid w:val="00252FC8"/>
    <w:rsid w:val="00277070"/>
    <w:rsid w:val="002809C4"/>
    <w:rsid w:val="00284823"/>
    <w:rsid w:val="002A3680"/>
    <w:rsid w:val="002B3C33"/>
    <w:rsid w:val="002D0EAF"/>
    <w:rsid w:val="002D135D"/>
    <w:rsid w:val="002D4BDA"/>
    <w:rsid w:val="002D5D72"/>
    <w:rsid w:val="002F6C1F"/>
    <w:rsid w:val="002F79CF"/>
    <w:rsid w:val="003077CC"/>
    <w:rsid w:val="003203CF"/>
    <w:rsid w:val="003204F2"/>
    <w:rsid w:val="00334A06"/>
    <w:rsid w:val="00334DD1"/>
    <w:rsid w:val="003372DD"/>
    <w:rsid w:val="00360AD2"/>
    <w:rsid w:val="00362C30"/>
    <w:rsid w:val="00366A09"/>
    <w:rsid w:val="003A6095"/>
    <w:rsid w:val="003D6277"/>
    <w:rsid w:val="003D6FF8"/>
    <w:rsid w:val="003E3F26"/>
    <w:rsid w:val="003F227C"/>
    <w:rsid w:val="003F3569"/>
    <w:rsid w:val="003F7400"/>
    <w:rsid w:val="00406305"/>
    <w:rsid w:val="00411BE3"/>
    <w:rsid w:val="004120B6"/>
    <w:rsid w:val="004134FA"/>
    <w:rsid w:val="004158FB"/>
    <w:rsid w:val="00415901"/>
    <w:rsid w:val="00426D2C"/>
    <w:rsid w:val="00432F9A"/>
    <w:rsid w:val="00453CD1"/>
    <w:rsid w:val="0046422D"/>
    <w:rsid w:val="00490048"/>
    <w:rsid w:val="00494712"/>
    <w:rsid w:val="004D1AD4"/>
    <w:rsid w:val="004D533E"/>
    <w:rsid w:val="004D760B"/>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2DE2"/>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6F3DAB"/>
    <w:rsid w:val="00700F69"/>
    <w:rsid w:val="007010DF"/>
    <w:rsid w:val="0071128B"/>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411C"/>
    <w:rsid w:val="00887E0E"/>
    <w:rsid w:val="008A0339"/>
    <w:rsid w:val="008A648B"/>
    <w:rsid w:val="008A74A7"/>
    <w:rsid w:val="008B7B31"/>
    <w:rsid w:val="008B7C1D"/>
    <w:rsid w:val="008C5F45"/>
    <w:rsid w:val="008D71F3"/>
    <w:rsid w:val="00902CE6"/>
    <w:rsid w:val="00905995"/>
    <w:rsid w:val="0091000D"/>
    <w:rsid w:val="00930F00"/>
    <w:rsid w:val="0093165C"/>
    <w:rsid w:val="00941B9F"/>
    <w:rsid w:val="009537B8"/>
    <w:rsid w:val="0095727A"/>
    <w:rsid w:val="009761CB"/>
    <w:rsid w:val="00980AE3"/>
    <w:rsid w:val="00981124"/>
    <w:rsid w:val="009834BE"/>
    <w:rsid w:val="009A1122"/>
    <w:rsid w:val="009A4307"/>
    <w:rsid w:val="009B4948"/>
    <w:rsid w:val="009C167F"/>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073A1"/>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308C"/>
    <w:rsid w:val="00CA3AAB"/>
    <w:rsid w:val="00CC63C5"/>
    <w:rsid w:val="00CC65C2"/>
    <w:rsid w:val="00CE5430"/>
    <w:rsid w:val="00CF4492"/>
    <w:rsid w:val="00D05A33"/>
    <w:rsid w:val="00D13C04"/>
    <w:rsid w:val="00D1739E"/>
    <w:rsid w:val="00D2328A"/>
    <w:rsid w:val="00D42352"/>
    <w:rsid w:val="00D446D4"/>
    <w:rsid w:val="00D53723"/>
    <w:rsid w:val="00D62DA5"/>
    <w:rsid w:val="00D7401F"/>
    <w:rsid w:val="00D802B3"/>
    <w:rsid w:val="00D9720A"/>
    <w:rsid w:val="00DA2AE7"/>
    <w:rsid w:val="00DB6107"/>
    <w:rsid w:val="00DB7A9C"/>
    <w:rsid w:val="00DC6A83"/>
    <w:rsid w:val="00DD7C57"/>
    <w:rsid w:val="00DE3891"/>
    <w:rsid w:val="00E03C0E"/>
    <w:rsid w:val="00E11C9B"/>
    <w:rsid w:val="00E25AC0"/>
    <w:rsid w:val="00E33AD3"/>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217D63"/>
    <w:rPr>
      <w:color w:val="808080"/>
      <w:bdr w:space="0" w:sz="0" w:color="auto" w:val="none"/>
      <w:shd w:fill="auto" w:color="auto" w:val="clear"/>
    </w:rPr>
  </w:style>
  <w:style w:customStyle="true" w:styleId="eSPISCCParagraphDefaultFont" w:type="character">
    <w:name w:val="eSPIS_CC_Paragraph Default Font"/>
    <w:basedOn w:val="Zadanifontodlomka"/>
    <w:rsid w:val="00217D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7D6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17D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7D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217D63"/>
    <w:rPr>
      <w:color w:val="808080"/>
      <w:bdr w:color="auto" w:space="0" w:sz="0" w:val="none"/>
      <w:shd w:color="auto" w:fill="auto" w:val="clear"/>
    </w:rPr>
  </w:style>
  <w:style w:customStyle="1" w:styleId="eSPISCCParagraphDefaultFont" w:type="character">
    <w:name w:val="eSPIS_CC_Paragraph Default Font"/>
    <w:basedOn w:val="Zadanifontodlomka"/>
    <w:rsid w:val="00217D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7D6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17D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7D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820829-0421-4DFF-98AD-35DEB2DAFF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1208</properties:Words>
  <properties:Characters>6627</properties:Characters>
  <properties:Lines>168</properties:Lines>
  <properties:Paragraphs>52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2016-04-01T07:34:00Z</dcterms:created>
  <dc:creator>dcmelik</dc:creator>
  <cp:lastModifiedBy>Jasna Radulović</cp:lastModifiedBy>
  <cp:lastPrinted>2016-04-01T07:46:00Z</cp:lastPrinted>
  <dcterms:modified xmlns:xsi="http://www.w3.org/2001/XMLSchema-instance" xsi:type="dcterms:W3CDTF">2016-04-01T08:11:00Z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