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d7f9" w14:paraId="758d7f9" w:rsidRDefault="004B4784" w:rsidP="004B4784" w:rsidR="004B478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4B4784" w:rsidP="004B4784" w:rsidR="004B4784" w:rsidRPr="00572798">
      <w:pPr>
        <w:tabs>
          <w:tab w:pos="6150" w:val="left"/>
        </w:tabs>
        <w:rPr>
          <w:b/>
        </w:rPr>
      </w:pPr>
    </w:p>
    <w:p w:rsidRDefault="004B4784" w:rsidP="004B4784" w:rsidR="004B478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B4784" w:rsidP="004B4784" w:rsidR="004B4784">
      <w:pPr>
        <w:tabs>
          <w:tab w:pos="7020" w:val="left"/>
        </w:tabs>
      </w:pPr>
      <w:r>
        <w:t xml:space="preserve">REPUBLIKA HRVATSKA </w:t>
      </w:r>
    </w:p>
    <w:p w:rsidRDefault="004B4784" w:rsidP="004B4784" w:rsidR="004B4784">
      <w:r>
        <w:t xml:space="preserve">  Trgovački sud u Zagrebu</w:t>
      </w:r>
    </w:p>
    <w:p w:rsidRDefault="004B4784" w:rsidP="004B4784" w:rsidR="004B4784">
      <w:r>
        <w:t xml:space="preserve">   Zagreb, Amruševa 2/II</w:t>
      </w:r>
    </w:p>
    <w:p w:rsidRDefault="004B4784" w:rsidP="004B4784" w:rsidR="004B4784"/>
    <w:p w:rsidRDefault="004B4784" w:rsidP="004B4784" w:rsidR="004B4784"/>
    <w:p w:rsidRDefault="004B4784" w:rsidP="004B4784" w:rsidR="004B4784"/>
    <w:p w:rsidRDefault="004B4784" w:rsidP="004B4784" w:rsidR="004B478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D0360">
        <w:t>1780</w:t>
      </w:r>
      <w:r>
        <w:t>/15, temeljem odredbe članka 430. Stečajnog zakona (Narodne novine br. 71/15.), dana 2</w:t>
      </w:r>
      <w:r w:rsidR="00DD0360">
        <w:t>5</w:t>
      </w:r>
      <w:r>
        <w:t>. studenog 2015., objavljuje:</w:t>
      </w:r>
    </w:p>
    <w:p w:rsidRDefault="004B4784" w:rsidP="004B4784" w:rsidR="004B4784" w:rsidRPr="008155EE">
      <w:pPr>
        <w:rPr>
          <w:sz w:val="40"/>
          <w:szCs w:val="40"/>
        </w:rPr>
      </w:pPr>
    </w:p>
    <w:p w:rsidRDefault="004B4784" w:rsidP="004B4784" w:rsidR="004B4784" w:rsidRPr="009E0378">
      <w:pPr>
        <w:jc w:val="center"/>
      </w:pPr>
      <w:r w:rsidRPr="009E0378">
        <w:t>O G L A S</w:t>
      </w:r>
    </w:p>
    <w:p w:rsidRDefault="004B4784" w:rsidP="004B4784" w:rsidR="004B4784" w:rsidRPr="001F6933">
      <w:pPr>
        <w:rPr>
          <w:b/>
        </w:rPr>
      </w:pPr>
    </w:p>
    <w:p w:rsidRDefault="004B4784" w:rsidP="004B4784" w:rsidR="004B4784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DD0360">
        <w:t>ŽELJPOH TRGOVINA d.o.o., Zagreb, Joze Laurenčića 8, OIB:  76633339194</w:t>
      </w:r>
      <w:r>
        <w:t>.</w:t>
      </w:r>
      <w:r w:rsidR="00DD0360">
        <w:t xml:space="preserve"> </w:t>
      </w:r>
    </w:p>
    <w:p w:rsidRDefault="004B4784" w:rsidP="004B4784" w:rsidR="004B4784">
      <w:pPr>
        <w:pStyle w:val="Odlomakpopisa"/>
        <w:ind w:left="1428"/>
      </w:pPr>
    </w:p>
    <w:p w:rsidRDefault="004B4784" w:rsidP="004B4784" w:rsidR="004B478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D0360">
        <w:t>172.998,21</w:t>
      </w:r>
      <w:r>
        <w:t xml:space="preserve"> kn.</w:t>
      </w:r>
    </w:p>
    <w:p w:rsidRDefault="004B4784" w:rsidP="004B4784" w:rsidR="004B4784">
      <w:pPr>
        <w:ind w:left="360"/>
      </w:pPr>
      <w:r>
        <w:t xml:space="preserve"> </w:t>
      </w:r>
    </w:p>
    <w:p w:rsidRDefault="004B4784" w:rsidP="004B4784" w:rsidR="004B478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B4784" w:rsidP="004B4784" w:rsidR="004B4784">
      <w:pPr>
        <w:ind w:firstLine="720"/>
        <w:jc w:val="both"/>
      </w:pPr>
    </w:p>
    <w:p w:rsidRDefault="004B4784" w:rsidP="004B4784" w:rsidR="004B478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B4784" w:rsidP="004B4784" w:rsidR="004B4784">
      <w:pPr>
        <w:pStyle w:val="Odlomakpopisa"/>
      </w:pPr>
    </w:p>
    <w:p w:rsidRDefault="004B4784" w:rsidP="004B4784" w:rsidR="004B478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4B4784" w:rsidP="004B4784" w:rsidR="004B478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B4784" w:rsidP="004B4784" w:rsidR="004B478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B4784" w:rsidP="004B4784" w:rsidR="004B4784">
      <w:pPr>
        <w:jc w:val="center"/>
      </w:pPr>
    </w:p>
    <w:p w:rsidRDefault="004B4784" w:rsidP="004B4784" w:rsidR="004B4784">
      <w:pPr>
        <w:jc w:val="center"/>
      </w:pPr>
      <w:r>
        <w:t>U Zagrebu, 2</w:t>
      </w:r>
      <w:r w:rsidR="00DD0360">
        <w:t>5</w:t>
      </w:r>
      <w:r>
        <w:t>. studenog 2015.</w:t>
      </w:r>
    </w:p>
    <w:p w:rsidRDefault="004B4784" w:rsidP="004B4784" w:rsidR="004B478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4B4784" w:rsidP="004B4784" w:rsidR="004B4784">
      <w:pPr>
        <w:jc w:val="right"/>
      </w:pPr>
      <w:r>
        <w:t xml:space="preserve">          Jelena Vučemilo Manojlovski </w:t>
      </w:r>
    </w:p>
    <w:p w:rsidRDefault="004B4784" w:rsidP="004B4784" w:rsidR="004B4784">
      <w:pPr>
        <w:jc w:val="right"/>
      </w:pPr>
    </w:p>
    <w:p w:rsidRDefault="004B4784" w:rsidP="004B4784" w:rsidR="004B4784">
      <w:pPr>
        <w:jc w:val="right"/>
      </w:pPr>
    </w:p>
    <w:p w:rsidRDefault="004B4784" w:rsidP="004B4784" w:rsidR="004B4784">
      <w:pPr>
        <w:jc w:val="right"/>
      </w:pPr>
    </w:p>
    <w:p w:rsidRDefault="004B4784" w:rsidP="004B4784" w:rsidR="004B4784">
      <w:pPr>
        <w:jc w:val="right"/>
      </w:pPr>
    </w:p>
    <w:p w:rsidRDefault="004B4784" w:rsidP="004B4784" w:rsidR="004B4784"/>
    <w:p w:rsidRDefault="004E0E39" w:rsidP="004E0E39" w:rsidR="004E0E39">
      <w:r>
        <w:t>DNA:</w:t>
      </w:r>
    </w:p>
    <w:p w:rsidRDefault="004E0E39" w:rsidP="004E0E39" w:rsidR="004E0E39">
      <w:pPr>
        <w:pStyle w:val="Odlomakpopisa"/>
        <w:numPr>
          <w:ilvl w:val="0"/>
          <w:numId w:val="3"/>
        </w:numPr>
      </w:pPr>
      <w:r>
        <w:t>E-oglasna ploča 45 dana</w:t>
      </w:r>
    </w:p>
    <w:p w:rsidRDefault="004E0E39" w:rsidP="004E0E39" w:rsidR="004E0E39">
      <w:pPr>
        <w:pStyle w:val="Odlomakpopisa"/>
        <w:numPr>
          <w:ilvl w:val="0"/>
          <w:numId w:val="3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D8" w:rsidR="003663B8">
      <w:r>
        <w:separator/>
      </w:r>
    </w:p>
  </w:endnote>
  <w:endnote w:id="0" w:type="continuationSeparator">
    <w:p w:rsidRDefault="006F2BD8" w:rsidR="0036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D8" w:rsidR="003663B8">
      <w:r>
        <w:separator/>
      </w:r>
    </w:p>
  </w:footnote>
  <w:footnote w:id="0" w:type="continuationSeparator">
    <w:p w:rsidRDefault="006F2BD8" w:rsidR="00366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6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E3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6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E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E3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784"/>
    <w:rsid w:val="003663B8"/>
    <w:rsid w:val="004B4784"/>
    <w:rsid w:val="004E0E39"/>
    <w:rsid w:val="006F2BD8"/>
    <w:rsid w:val="0097133D"/>
    <w:rsid w:val="00DD036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78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47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478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B4784"/>
  </w:style>
  <w:style w:styleId="Odlomakpopisa" w:type="paragraph">
    <w:name w:val="List Paragraph"/>
    <w:basedOn w:val="Normal"/>
    <w:uiPriority w:val="34"/>
    <w:qFormat/>
    <w:rsid w:val="004B47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7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78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78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47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478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4B4784"/>
  </w:style>
  <w:style w:styleId="Odlomakpopisa" w:type="paragraph">
    <w:name w:val="List Paragraph"/>
    <w:basedOn w:val="Normal"/>
    <w:uiPriority w:val="34"/>
    <w:qFormat/>
    <w:rsid w:val="004B47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47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78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24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St-1780/2015-5</izvorni_sadrzaj>
    <derivirana_varijabla naziv="DomainObject.Oznaka_1">St-1780/2015-5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St-1780/2015</izvorni_sadrzaj>
    <derivirana_varijabla naziv="DomainObject.Predmet.OznakaBroj_1">St-1780/2015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ŽELJPOH TRGOVINA d.o.o.</izvorni_sadrzaj>
    <derivirana_varijabla naziv="DomainObject.Predmet.ProtustrankaFormated_1">  ŽELJPOH TRGOVINA d.o.o.</derivirana_varijabla>
  </DomainObject.Predmet.ProtustrankaFormated>
  <DomainObject.Predmet.ProtustrankaFormatedOIB>
    <izvorni_sadrzaj>  ŽELJPOH TRGOVINA d.o.o., OIB 76633339194</izvorni_sadrzaj>
    <derivirana_varijabla naziv="DomainObject.Predmet.ProtustrankaFormatedOIB_1">  ŽELJPOH TRGOVINA d.o.o., OIB 76633339194</derivirana_varijabla>
  </DomainObject.Predmet.ProtustrankaFormatedOIB>
  <DomainObject.Predmet.ProtustrankaFormatedWithAdress>
    <izvorni_sadrzaj> ŽELJPOH TRGOVINA d.o.o., Joze Laurenčića 8, 10000 Zagreb</izvorni_sadrzaj>
    <derivirana_varijabla naziv="DomainObject.Predmet.ProtustrankaFormatedWithAdress_1"> ŽELJPOH TRGOVINA d.o.o., Joze Laurenčića 8, 10000 Zagreb</derivirana_varijabla>
  </DomainObject.Predmet.ProtustrankaFormatedWithAdress>
  <DomainObject.Predmet.ProtustrankaFormatedWithAdressOIB>
    <izvorni_sadrzaj> ŽELJPOH TRGOVINA d.o.o., OIB 76633339194, Joze Laurenčića 8, 10000 Zagreb</izvorni_sadrzaj>
    <derivirana_varijabla naziv="DomainObject.Predmet.ProtustrankaFormatedWithAdressOIB_1"> ŽELJPOH TRGOVINA d.o.o., OIB 76633339194, Joze Laurenčića 8, 10000 Zagreb</derivirana_varijabla>
  </DomainObject.Predmet.ProtustrankaFormatedWithAdressOIB>
  <DomainObject.Predmet.ProtustrankaWithAdress>
    <izvorni_sadrzaj>ŽELJPOH TRGOVINA d.o.o. Joze Laurenčića 8, 10000 Zagreb</izvorni_sadrzaj>
    <derivirana_varijabla naziv="DomainObject.Predmet.ProtustrankaWithAdress_1">ŽELJPOH TRGOVINA d.o.o. Joze Laurenčića 8, 10000 Zagreb</derivirana_varijabla>
  </DomainObject.Predmet.ProtustrankaWithAdress>
  <DomainObject.Predmet.ProtustrankaWithAdressOIB>
    <izvorni_sadrzaj>ŽELJPOH TRGOVINA d.o.o., OIB 76633339194, Joze Laurenčića 8, 10000 Zagreb</izvorni_sadrzaj>
    <derivirana_varijabla naziv="DomainObject.Predmet.ProtustrankaWithAdressOIB_1">ŽELJPOH TRGOVINA d.o.o., OIB 76633339194, Joze Laurenčića 8, 10000 Zagreb</derivirana_varijabla>
  </DomainObject.Predmet.ProtustrankaWithAdressOIB>
  <DomainObject.Predmet.ProtustrankaNazivFormated>
    <izvorni_sadrzaj>ŽELJPOH TRGOVINA d.o.o.</izvorni_sadrzaj>
    <derivirana_varijabla naziv="DomainObject.Predmet.ProtustrankaNazivFormated_1">ŽELJPOH TRGOVINA d.o.o.</derivirana_varijabla>
  </DomainObject.Predmet.ProtustrankaNazivFormated>
  <DomainObject.Predmet.ProtustrankaNazivFormatedOIB>
    <izvorni_sadrzaj>ŽELJPOH TRGOVINA d.o.o., OIB 76633339194</izvorni_sadrzaj>
    <derivirana_varijabla naziv="DomainObject.Predmet.ProtustrankaNazivFormatedOIB_1">ŽELJPOH TRGOVINA d.o.o., OIB 76633339194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ŽELJPOH TRGOVINA d.o.o.</item>
    </izvorni_sadrzaj>
    <derivirana_varijabla naziv="DomainObject.Predmet.ProtuStrankaListFormated_1">
      <item>ŽELJPOH TRGOVINA d.o.o.</item>
    </derivirana_varijabla>
  </DomainObject.Predmet.ProtuStrankaListFormated>
  <DomainObject.Predmet.ProtuStrankaListFormatedOIB>
    <izvorni_sadrzaj>
      <item>ŽELJPOH TRGOVINA d.o.o., OIB 76633339194</item>
    </izvorni_sadrzaj>
    <derivirana_varijabla naziv="DomainObject.Predmet.ProtuStrankaListFormatedOIB_1">
      <item>ŽELJPOH TRGOVINA d.o.o., OIB 76633339194</item>
    </derivirana_varijabla>
  </DomainObject.Predmet.ProtuStrankaListFormatedOIB>
  <DomainObject.Predmet.ProtuStrankaListFormatedWithAdress>
    <izvorni_sadrzaj>
      <item>ŽELJPOH TRGOVINA d.o.o., Joze Laurenčića 8, 10000 Zagreb</item>
    </izvorni_sadrzaj>
    <derivirana_varijabla naziv="DomainObject.Predmet.ProtuStrankaListFormatedWithAdress_1">
      <item>ŽELJPOH TRGOVINA d.o.o., Joze Laurenčića 8, 10000 Zagreb</item>
    </derivirana_varijabla>
  </DomainObject.Predmet.ProtuStrankaListFormatedWithAdress>
  <DomainObject.Predmet.ProtuStrankaListFormatedWithAdressOIB>
    <izvorni_sadrzaj>
      <item>ŽELJPOH TRGOVINA d.o.o., OIB 76633339194, Joze Laurenčića 8, 10000 Zagreb</item>
    </izvorni_sadrzaj>
    <derivirana_varijabla naziv="DomainObject.Predmet.ProtuStrankaListFormatedWithAdressOIB_1">
      <item>ŽELJPOH TRGOVINA d.o.o., OIB 76633339194, Joze Laurenčića 8, 10000 Zagreb</item>
    </derivirana_varijabla>
  </DomainObject.Predmet.ProtuStrankaListFormatedWithAdressOIB>
  <DomainObject.Predmet.ProtuStrankaListNazivFormated>
    <izvorni_sadrzaj>
      <item>ŽELJPOH TRGOVINA d.o.o.</item>
    </izvorni_sadrzaj>
    <derivirana_varijabla naziv="DomainObject.Predmet.ProtuStrankaListNazivFormated_1">
      <item>ŽELJPOH TRGOVINA d.o.o.</item>
    </derivirana_varijabla>
  </DomainObject.Predmet.ProtuStrankaListNazivFormated>
  <DomainObject.Predmet.ProtuStrankaListNazivFormatedOIB>
    <izvorni_sadrzaj>
      <item>ŽELJPOH TRGOVINA d.o.o., OIB 76633339194</item>
    </izvorni_sadrzaj>
    <derivirana_varijabla naziv="DomainObject.Predmet.ProtuStrankaListNazivFormatedOIB_1">
      <item>ŽELJPOH TRGOVINA d.o.o., OIB 76633339194</item>
    </derivirana_varijabla>
  </DomainObject.Predmet.ProtuStrankaListNazivFormatedOIB>
  <DomainObject.Predmet.OstaliListFormated>
    <izvorni_sadrzaj>
      <item>Roman Murr</item>
    </izvorni_sadrzaj>
    <derivirana_varijabla naziv="DomainObject.Predmet.OstaliListFormated_1">
      <item>Roman Murr</item>
    </derivirana_varijabla>
  </DomainObject.Predmet.OstaliListFormated>
  <DomainObject.Predmet.OstaliListFormatedOIB>
    <izvorni_sadrzaj>
      <item>Roman Murr, OIB 70899526316</item>
    </izvorni_sadrzaj>
    <derivirana_varijabla naziv="DomainObject.Predmet.OstaliListFormatedOIB_1">
      <item>Roman Murr, OIB 70899526316</item>
    </derivirana_varijabla>
  </DomainObject.Predmet.OstaliListFormatedOIB>
  <DomainObject.Predmet.OstaliListFormatedWithAdress>
    <izvorni_sadrzaj>
      <item>Roman Murr, Gruška Ulica 22, Zagreb</item>
    </izvorni_sadrzaj>
    <derivirana_varijabla naziv="DomainObject.Predmet.OstaliListFormatedWithAdress_1">
      <item>Roman Murr, Gruška Ulica 22, Zagreb</item>
    </derivirana_varijabla>
  </DomainObject.Predmet.OstaliListFormatedWithAdress>
  <DomainObject.Predmet.OstaliListFormatedWithAdressOIB>
    <izvorni_sadrzaj>
      <item>Roman Murr, OIB 70899526316, Gruška Ulica 22, Zagreb</item>
    </izvorni_sadrzaj>
    <derivirana_varijabla naziv="DomainObject.Predmet.OstaliListFormatedWithAdressOIB_1">
      <item>Roman Murr, OIB 70899526316, Gruška Ulica 22, Zagreb</item>
    </derivirana_varijabla>
  </DomainObject.Predmet.OstaliListFormatedWithAdressOIB>
  <DomainObject.Predmet.OstaliListNazivFormated>
    <izvorni_sadrzaj>
      <item>Roman Murr</item>
    </izvorni_sadrzaj>
    <derivirana_varijabla naziv="DomainObject.Predmet.OstaliListNazivFormated_1">
      <item>Roman Murr</item>
    </derivirana_varijabla>
  </DomainObject.Predmet.OstaliListNazivFormated>
  <DomainObject.Predmet.OstaliListNazivFormatedOIB>
    <izvorni_sadrzaj>
      <item>Roman Murr, OIB 70899526316</item>
    </izvorni_sadrzaj>
    <derivirana_varijabla naziv="DomainObject.Predmet.OstaliListNazivFormatedOIB_1">
      <item>Roman Murr, OIB 70899526316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St-1780/2015-5</izvorni_sadrzaj>
    <derivirana_varijabla naziv="DomainObject.PoslovniBrojDokumenta_1">St-1780/2015-5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ŽELJPOH TRGOVINA d.o.o.</izvorni_sadrzaj>
    <derivirana_varijabla naziv="DomainObject.Predmet.ProtustrankaIDrugi_1">ŽELJPOH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ŽELJPOH TRGOVINA d.o.o., OIB 76633339194, Joze Laurenčića 8, 10000 Zagreb</izvorni_sadrzaj>
    <derivirana_varijabla naziv="DomainObject.Predmet.ProtustrankaIDrugiAdressOIB_1">ŽELJPOH TRGOVINA d.o.o., OIB 76633339194, Joze Laurenčića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ŽELJPOH TRGOVINA d.o.o.</item>
      <item>Roman Murr</item>
    </izvorni_sadrzaj>
    <derivirana_varijabla naziv="DomainObject.Predmet.SudioniciListNaziv_1">
      <item>FINA Regionalni centar Zagreb</item>
      <item>ŽELJPOH TRGOVINA d.o.o.</item>
      <item>Roman Murr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</izvorni_sadrzaj>
    <derivirana_varijabla naziv="DomainObject.Predmet.SudioniciListAdressOIB_1"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76633339194</item>
      <item>, OIB 70899526316</item>
    </izvorni_sadrzaj>
    <derivirana_varijabla naziv="DomainObject.Predmet.SudioniciListNazivOIB_1">
      <item>, OIB 85821130368</item>
      <item>, OIB 76633339194</item>
      <item>, OIB 70899526316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1344</properties:Characters>
  <properties:Lines>51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2015-11-25T08:35:00Z</dcterms:created>
  <dc:creator>Jelena Vučemilo Manojlovski</dc:creator>
  <cp:lastModifiedBy>Maja Kovač</cp:lastModifiedBy>
  <dcterms:modified xmlns:xsi="http://www.w3.org/2001/XMLSchema-instance" xsi:type="dcterms:W3CDTF">2015-11-27T08:28:00Z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