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5536" w14:paraId="3a35536" w:rsidRDefault="003812A3" w:rsidP="00C564DC" w:rsidR="003812A3">
      <w:pPr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35733D" w:rsidP="003812A3" w:rsidR="0035733D">
      <w:pPr>
        <w:jc w:val="center"/>
      </w:pPr>
    </w:p>
    <w:p w:rsidRDefault="000C542F" w:rsidP="003812A3" w:rsidR="000C542F">
      <w:pPr>
        <w:jc w:val="center"/>
      </w:pP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8869BC" w:rsidP="008869BC" w:rsidR="008869BC" w:rsidRPr="001D32A9">
      <w:pPr>
        <w:jc w:val="center"/>
      </w:pPr>
    </w:p>
    <w:p w:rsidRDefault="008869BC" w:rsidP="0035733D" w:rsidR="008869BC" w:rsidRPr="001D32A9">
      <w:pPr>
        <w:ind w:firstLine="708"/>
        <w:jc w:val="both"/>
      </w:pPr>
      <w:r w:rsidRPr="001D32A9">
        <w:t xml:space="preserve">Trgovački sud u Zagrebu, po sucu Nikoli Ribariću, u stečajnom predmetu nad dužnikom </w:t>
      </w:r>
      <w:r>
        <w:t>AUTOPROCJENA jednostavno društvo s ograničenom odgovornošću za usluge i trgovinu</w:t>
      </w:r>
      <w:r w:rsidR="00B0686F">
        <w:t xml:space="preserve"> u stečaju</w:t>
      </w:r>
      <w:r>
        <w:t>, Baburičina 24, Zagreb, MBS: 080</w:t>
      </w:r>
      <w:r w:rsidR="00586E1E">
        <w:t>904791, OIB: 02566986521, dana 26</w:t>
      </w:r>
      <w:r w:rsidRPr="001D32A9">
        <w:t>.</w:t>
      </w:r>
      <w:r w:rsidR="00586E1E">
        <w:t xml:space="preserve"> listopada</w:t>
      </w:r>
      <w:r>
        <w:t xml:space="preserve"> 201</w:t>
      </w:r>
      <w:r w:rsidR="00B0686F">
        <w:t>8</w:t>
      </w:r>
      <w:r w:rsidRPr="001D32A9">
        <w:t>. godine</w:t>
      </w:r>
    </w:p>
    <w:p w:rsidRDefault="008869BC" w:rsidP="008869BC" w:rsidR="008869BC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3812A3" w:rsidP="003812A3" w:rsidR="003812A3">
      <w:pPr>
        <w:jc w:val="both"/>
      </w:pPr>
    </w:p>
    <w:p w:rsidRDefault="006B6778" w:rsidP="003812A3" w:rsidR="003812A3">
      <w:pPr>
        <w:jc w:val="center"/>
      </w:pPr>
      <w:r>
        <w:t>z a k l</w:t>
      </w:r>
      <w:r w:rsidR="0035733D">
        <w:t xml:space="preserve"> </w:t>
      </w:r>
      <w:r>
        <w:t xml:space="preserve">j u č i o </w:t>
      </w:r>
      <w:r w:rsidR="0035733D">
        <w:t xml:space="preserve">   </w:t>
      </w:r>
      <w:r w:rsidR="003812A3">
        <w:t>j e</w:t>
      </w:r>
    </w:p>
    <w:p w:rsidRDefault="003812A3" w:rsidP="003812A3" w:rsidR="003812A3">
      <w:pPr>
        <w:jc w:val="center"/>
        <w:rPr>
          <w:b/>
        </w:rPr>
      </w:pPr>
    </w:p>
    <w:p w:rsidRDefault="00B0686F" w:rsidP="00675A54" w:rsidR="00675A54">
      <w:pPr>
        <w:ind w:firstLine="708"/>
        <w:jc w:val="both"/>
      </w:pPr>
      <w:r>
        <w:t xml:space="preserve">Poziva se </w:t>
      </w:r>
      <w:r w:rsidR="00675A54">
        <w:t>stečajni upravitelj, u roku od 8</w:t>
      </w:r>
      <w:r>
        <w:t xml:space="preserve"> dana od dostave zaključka, </w:t>
      </w:r>
      <w:r w:rsidR="00586E1E">
        <w:t xml:space="preserve">dostaviti sudu podatak da li je stečajnom upravitelju dostavljeno koje mišljenje vezano za prijavu </w:t>
      </w:r>
      <w:r w:rsidR="00675A54">
        <w:t xml:space="preserve">nedostatnosti stečajne mase </w:t>
      </w:r>
      <w:r w:rsidR="00586E1E">
        <w:t>od dana 28. lipnja 2018. godine, a u skladu s pozivom upravitelja da se mišljenja dostavljaju na adresu stečajnog upravitelja</w:t>
      </w:r>
      <w:r w:rsidR="0035733D">
        <w:t>.</w:t>
      </w:r>
    </w:p>
    <w:p w:rsidRDefault="00675A54" w:rsidP="00675A54" w:rsidR="00675A54">
      <w:pPr>
        <w:ind w:firstLine="708"/>
        <w:jc w:val="both"/>
      </w:pPr>
    </w:p>
    <w:p w:rsidRDefault="00675A54" w:rsidP="00586E1E" w:rsidR="00C521A1">
      <w:pPr>
        <w:ind w:firstLine="708"/>
        <w:jc w:val="both"/>
      </w:pPr>
      <w:r>
        <w:tab/>
      </w:r>
      <w:r>
        <w:tab/>
      </w:r>
      <w:r>
        <w:tab/>
        <w:t xml:space="preserve"> </w:t>
      </w:r>
    </w:p>
    <w:p w:rsidRDefault="008869BC" w:rsidP="00B0686F" w:rsidR="00DC6A57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DC6A57" w:rsidP="003812A3" w:rsidR="003812A3">
      <w:pPr>
        <w:jc w:val="center"/>
      </w:pPr>
      <w:r>
        <w:t>U</w:t>
      </w:r>
      <w:r w:rsidR="00C521A1">
        <w:t xml:space="preserve"> Zagrebu </w:t>
      </w:r>
      <w:r w:rsidR="00586E1E">
        <w:t>26</w:t>
      </w:r>
      <w:r w:rsidR="003812A3">
        <w:t>.</w:t>
      </w:r>
      <w:r w:rsidR="00586E1E">
        <w:t xml:space="preserve"> listopada</w:t>
      </w:r>
      <w:r w:rsidR="003812A3">
        <w:t xml:space="preserve"> 201</w:t>
      </w:r>
      <w:r w:rsidR="00B0686F">
        <w:t>8</w:t>
      </w:r>
      <w:r w:rsidR="003812A3">
        <w:t>.</w:t>
      </w:r>
    </w:p>
    <w:p w:rsidRDefault="003812A3" w:rsidP="0035733D" w:rsidR="001779C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       </w:t>
      </w:r>
      <w:r w:rsidR="006D44F4"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5A33" w:rsidP="0035733D" w:rsidR="001779C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C542F" w:rsidP="00BA5A33" w:rsidR="00BA5A3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BA5A33"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BA5A33" w:rsidP="00BA5A33" w:rsidR="00BA5A3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</w:t>
      </w:r>
      <w:r w:rsidR="000C542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BA5A33" w:rsidP="00BA5A33" w:rsidR="00BA5A33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</w:p>
    <w:p w:rsidRDefault="001779CD" w:rsidP="00E91121" w:rsidR="001779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C542F" w:rsidP="003812A3" w:rsidR="000C542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B0686F">
        <w:t>čka žalba nije dopuštena (čl. 19.</w:t>
      </w:r>
      <w:r>
        <w:t xml:space="preserve"> toč. </w:t>
      </w:r>
      <w:r w:rsidR="00366B16">
        <w:t>7</w:t>
      </w:r>
      <w:r w:rsidR="00B0686F">
        <w:t>.</w:t>
      </w:r>
      <w:r>
        <w:t xml:space="preserve"> SZ-a)</w:t>
      </w: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779CD" w:rsidP="003812A3" w:rsidR="001779CD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4DC" w:rsidP="00C564DC" w:rsidR="00C564DC">
      <w:r>
        <w:separator/>
      </w:r>
    </w:p>
  </w:endnote>
  <w:endnote w:id="0" w:type="continuationSeparator">
    <w:p w:rsidRDefault="00C564DC" w:rsidP="00C564DC" w:rsidR="00C56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4DC" w:rsidP="00C564DC" w:rsidR="00C564DC">
      <w:r>
        <w:separator/>
      </w:r>
    </w:p>
  </w:footnote>
  <w:footnote w:id="0" w:type="continuationSeparator">
    <w:p w:rsidRDefault="00C564DC" w:rsidP="00C564DC" w:rsidR="00C56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3D" w:rsidP="00C564DC" w:rsidR="00C564DC">
    <w:pPr>
      <w:pStyle w:val="Zaglavlje"/>
      <w:jc w:val="right"/>
    </w:pPr>
    <w:r>
      <w:t>72. St-6125/2016 - 39</w:t>
    </w:r>
  </w:p>
  <w:p w:rsidRDefault="00C564DC" w:rsidR="00C564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616CB"/>
    <w:rsid w:val="000C542F"/>
    <w:rsid w:val="00175B71"/>
    <w:rsid w:val="001779CD"/>
    <w:rsid w:val="002B26C0"/>
    <w:rsid w:val="0035733D"/>
    <w:rsid w:val="00366B16"/>
    <w:rsid w:val="003812A3"/>
    <w:rsid w:val="00523F73"/>
    <w:rsid w:val="00586E1E"/>
    <w:rsid w:val="00675A54"/>
    <w:rsid w:val="006B6778"/>
    <w:rsid w:val="006D44F4"/>
    <w:rsid w:val="006E6939"/>
    <w:rsid w:val="008869BC"/>
    <w:rsid w:val="008C0865"/>
    <w:rsid w:val="008D4159"/>
    <w:rsid w:val="00A93ED3"/>
    <w:rsid w:val="00B0686F"/>
    <w:rsid w:val="00BA5A33"/>
    <w:rsid w:val="00C521A1"/>
    <w:rsid w:val="00C564DC"/>
    <w:rsid w:val="00D05CE0"/>
    <w:rsid w:val="00DC6A57"/>
    <w:rsid w:val="00E5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8869BC"/>
    <w:rPr>
      <w:rFonts w:cs="Arial" w:eastAsia="Times New Roman" w:hAnsi="Arial" w:asci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64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64D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64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64D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A3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A33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A33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A33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8869BC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8869BC"/>
    <w:rPr>
      <w:rFonts w:ascii="Arial" w:cs="Arial" w:eastAsia="Times New Roman" w:hAnsi="Arial"/>
      <w:sz w:val="22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564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64D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64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64D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A3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A33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A33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A33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8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6125</izvorni_sadrzaj>
    <derivirana_varijabla naziv="DomainObject.Predmet.Broj_1">6125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St-6125/2016</izvorni_sadrzaj>
    <derivirana_varijabla naziv="DomainObject.Predmet.OznakaBroj_1">St-6125/2016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AUTOPROCJENA j.d.o.o.</izvorni_sadrzaj>
    <derivirana_varijabla naziv="DomainObject.Predmet.ProtustrankaFormated_1">  AUTOPROCJENA j.d.o.o.</derivirana_varijabla>
  </DomainObject.Predmet.ProtustrankaFormated>
  <DomainObject.Predmet.ProtustrankaFormatedOIB>
    <izvorni_sadrzaj>  AUTOPROCJENA j.d.o.o., OIB 02566986521</izvorni_sadrzaj>
    <derivirana_varijabla naziv="DomainObject.Predmet.ProtustrankaFormatedOIB_1">  AUTOPROCJENA j.d.o.o., OIB 02566986521</derivirana_varijabla>
  </DomainObject.Predmet.ProtustrankaFormatedOIB>
  <DomainObject.Predmet.ProtustrankaFormatedWithAdress>
    <izvorni_sadrzaj> AUTOPROCJENA j.d.o.o., Baburičina 24, 10000 Zagreb</izvorni_sadrzaj>
    <derivirana_varijabla naziv="DomainObject.Predmet.ProtustrankaFormatedWithAdress_1"> AUTOPROCJENA j.d.o.o., Baburičina 24, 10000 Zagreb</derivirana_varijabla>
  </DomainObject.Predmet.ProtustrankaFormatedWithAdress>
  <DomainObject.Predmet.ProtustrankaFormatedWithAdressOIB>
    <izvorni_sadrzaj> AUTOPROCJENA j.d.o.o., OIB 02566986521, Baburičina 24, 10000 Zagreb</izvorni_sadrzaj>
    <derivirana_varijabla naziv="DomainObject.Predmet.ProtustrankaFormatedWithAdressOIB_1"> AUTOPROCJENA j.d.o.o., OIB 02566986521, Baburičina 24, 10000 Zagreb</derivirana_varijabla>
  </DomainObject.Predmet.ProtustrankaFormatedWithAdressOIB>
  <DomainObject.Predmet.ProtustrankaWithAdress>
    <izvorni_sadrzaj>AUTOPROCJENA j.d.o.o. Baburičina 24, 10000 Zagreb</izvorni_sadrzaj>
    <derivirana_varijabla naziv="DomainObject.Predmet.ProtustrankaWithAdress_1">AUTOPROCJENA j.d.o.o. Baburičina 24, 10000 Zagreb</derivirana_varijabla>
  </DomainObject.Predmet.ProtustrankaWithAdress>
  <DomainObject.Predmet.ProtustrankaWithAdressOIB>
    <izvorni_sadrzaj>AUTOPROCJENA j.d.o.o., OIB 02566986521, Baburičina 24, 10000 Zagreb</izvorni_sadrzaj>
    <derivirana_varijabla naziv="DomainObject.Predmet.ProtustrankaWithAdressOIB_1">AUTOPROCJENA j.d.o.o., OIB 02566986521, Baburičina 24, 10000 Zagreb</derivirana_varijabla>
  </DomainObject.Predmet.ProtustrankaWithAdressOIB>
  <DomainObject.Predmet.ProtustrankaNazivFormated>
    <izvorni_sadrzaj>AUTOPROCJENA j.d.o.o.</izvorni_sadrzaj>
    <derivirana_varijabla naziv="DomainObject.Predmet.ProtustrankaNazivFormated_1">AUTOPROCJENA j.d.o.o.</derivirana_varijabla>
  </DomainObject.Predmet.ProtustrankaNazivFormated>
  <DomainObject.Predmet.ProtustrankaNazivFormatedOIB>
    <izvorni_sadrzaj>AUTOPROCJENA j.d.o.o., OIB 02566986521</izvorni_sadrzaj>
    <derivirana_varijabla naziv="DomainObject.Predmet.ProtustrankaNazivFormatedOIB_1">AUTOPROCJENA j.d.o.o., OIB 02566986521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OPĆINSKO DRŽAVNO ODVJETNIŠTVO U OSIJEKU</izvorni_sadrzaj>
    <derivirana_varijabla naziv="DomainObject.Predmet.StrankaFormated_1">  FINA Regionalni centar Zagreb; RH MF Porezna Uprava zastupanog po punomoćniku OPĆINSKO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OPĆINSKO DRŽAVNO ODVJETNIŠTVO U OSIJEKU</izvorni_sadrzaj>
    <derivirana_varijabla naziv="DomainObject.Predmet.StrankaFormatedOIB_1">  FINA Regionalni centar Zagreb, OIB 85821130368; RH MF Porezna Uprava, OIB 18683136487 zastupanog po punomoćniku OPĆINSKO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OPĆINSKO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OPĆINSKO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OPĆINSKO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OPĆINSKO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OPĆINSKO DRŽAVNO ODVJETNIŠTVO U OSIJEKU</item>
    </izvorni_sadrzaj>
    <derivirana_varijabla naziv="DomainObject.Predmet.StrankaListFormated_1">
      <item>FINA Regionalni centar Zagreb</item>
      <item>RH MF Porezna Uprava zastupanog po punomoćniku OPĆINSKO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OPĆINSKO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OPĆINSKO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OPĆINSKO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OPĆINSKO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OPĆINSKO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AUTOPROCJENA j.d.o.o.</item>
    </izvorni_sadrzaj>
    <derivirana_varijabla naziv="DomainObject.Predmet.ProtuStrankaListFormated_1">
      <item>AUTOPROCJENA j.d.o.o.</item>
    </derivirana_varijabla>
  </DomainObject.Predmet.ProtuStrankaListFormated>
  <DomainObject.Predmet.ProtuStrankaListFormatedOIB>
    <izvorni_sadrzaj>
      <item>AUTOPROCJENA j.d.o.o., OIB 02566986521</item>
    </izvorni_sadrzaj>
    <derivirana_varijabla naziv="DomainObject.Predmet.ProtuStrankaListFormatedOIB_1">
      <item>AUTOPROCJENA j.d.o.o., OIB 02566986521</item>
    </derivirana_varijabla>
  </DomainObject.Predmet.ProtuStrankaListFormatedOIB>
  <DomainObject.Predmet.ProtuStrankaListFormatedWithAdress>
    <izvorni_sadrzaj>
      <item>AUTOPROCJENA j.d.o.o., Baburičina 24, 10000 Zagreb</item>
    </izvorni_sadrzaj>
    <derivirana_varijabla naziv="DomainObject.Predmet.ProtuStrankaListFormatedWithAdress_1">
      <item>AUTOPROCJENA j.d.o.o., Baburičina 24, 10000 Zagreb</item>
    </derivirana_varijabla>
  </DomainObject.Predmet.ProtuStrankaListFormatedWithAdress>
  <DomainObject.Predmet.ProtuStrankaListFormatedWithAdressOIB>
    <izvorni_sadrzaj>
      <item>AUTOPROCJENA j.d.o.o., OIB 02566986521, Baburičina 24, 10000 Zagreb</item>
    </izvorni_sadrzaj>
    <derivirana_varijabla naziv="DomainObject.Predmet.ProtuStrankaListFormatedWithAdressOIB_1">
      <item>AUTOPROCJENA j.d.o.o., OIB 02566986521, Baburičina 24, 10000 Zagreb</item>
    </derivirana_varijabla>
  </DomainObject.Predmet.ProtuStrankaListFormatedWithAdressOIB>
  <DomainObject.Predmet.ProtuStrankaListNazivFormated>
    <izvorni_sadrzaj>
      <item>AUTOPROCJENA j.d.o.o.</item>
    </izvorni_sadrzaj>
    <derivirana_varijabla naziv="DomainObject.Predmet.ProtuStrankaListNazivFormated_1">
      <item>AUTOPROCJENA j.d.o.o.</item>
    </derivirana_varijabla>
  </DomainObject.Predmet.ProtuStrankaListNazivFormated>
  <DomainObject.Predmet.ProtuStrankaListNazivFormatedOIB>
    <izvorni_sadrzaj>
      <item>AUTOPROCJENA j.d.o.o., OIB 02566986521</item>
    </izvorni_sadrzaj>
    <derivirana_varijabla naziv="DomainObject.Predmet.ProtuStrankaListNazivFormatedOIB_1">
      <item>AUTOPROCJENA j.d.o.o., OIB 02566986521</item>
    </derivirana_varijabla>
  </DomainObject.Predmet.ProtuStrankaListNazivFormatedOIB>
  <DomainObject.Predmet.OstaliListFormated>
    <izvorni_sadrzaj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OstaliListFormated_1">
      <item>OPĆINSKO DRŽAVNO ODVJETNIŠTVO U OSIJEKU punomoćnik sudionika u postupku RH MF Porezna Uprava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OstaliListFormated>
  <DomainObject.Predmet.OstaliListFormatedOIB>
    <izvorni_sadrzaj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izvorni_sadrzaj>
    <derivirana_varijabla naziv="DomainObject.Predmet.OstaliListFormatedOIB_1">
      <item>OPĆINSKO DRŽAVNO ODVJETNIŠTVO U OSIJEKU, OIB 23673736199 punomoćnik sudionika u postupku RH MF Porezna Uprava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derivirana_varijabla>
  </DomainObject.Predmet.OstaliListFormatedOIB>
  <DomainObject.Predmet.OstaliListFormatedWithAdress>
    <izvorni_sadrzaj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  <item>TRIGLAV OSIGURANJE d. d., Antuna Heinza 4 , 10000 Zagreb</item>
    </izvorni_sadrzaj>
    <derivirana_varijabla naziv="DomainObject.Predmet.OstaliListFormatedWithAdress_1">
      <item>OPĆINSKO DRŽAVNO ODVJETNIŠTVO U OSIJEKU, Kapucinska 21, 10000 Zagreb punomoćnik sudionika u postupku RH MF Porezna Uprava</item>
      <item>ŽUPANIJSKO DRŽAVNO ODVJETNIŠTVO U ZAGREBU, Savska Cesta 41, 10000 Zagreb</item>
      <item>Financijska agencija, Ulica grada Vukovara 70, 10000 Zagreb</item>
      <item>SOCIETE GENERALE-SPLITSKA BANKA dioničko društvo, Ruđera Boškovića 16, 21000 Split</item>
      <item>Martin Machaćek, Bryksova 10, 10000 Prag</item>
      <item>RH, Ministarstvo pravosuđa, Ul. grada Vukovara 49, 10000 Zagreb</item>
      <item>TRIGLAV OSIGURANJE d. d., Antuna Heinza 4 , 10000 Zagreb</item>
    </derivirana_varijabla>
  </DomainObject.Predmet.OstaliListFormatedWithAdress>
  <DomainObject.Predmet.OstaliListFormatedWithAdressOIB>
    <izvorni_sadrzaj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  <item>TRIGLAV OSIGURANJE d. d., OIB 29743547503, Antuna Heinza 4 , 10000 Zagreb</item>
    </izvorni_sadrzaj>
    <derivirana_varijabla naziv="DomainObject.Predmet.OstaliListFormatedWithAdressOIB_1">
      <item>OPĆINSKO DRŽAVNO ODVJETNIŠTVO U OSIJEKU, OIB 23673736199, Kapucinska 21, 10000 Zagreb punomoćnik sudionika u postupku RH MF Porezna Uprava</item>
      <item>ŽUPANIJSKO DRŽAVNO ODVJETNIŠTVO U ZAGREBU, OIB 16488001145, Savska Cesta 41, 10000 Zagreb</item>
      <item>Financijska agencija, OIB 85821130368, Ulica grada Vukovara 70, 10000 Zagreb</item>
      <item>SOCIETE GENERALE-SPLITSKA BANKA dioničko društvo, OIB 69326397242, Ruđera Boškovića 16, 21000 Split</item>
      <item>Martin Machaćek, OIB 16849044688, Bryksova 10, 10000 Prag</item>
      <item>RH, Ministarstvo pravosuđa, OIB 26635293339, Ul. grada Vukovara 49, 10000 Zagreb</item>
      <item>TRIGLAV OSIGURANJE d. d., OIB 29743547503, Antuna Heinza 4 , 10000 Zagreb</item>
    </derivirana_varijabla>
  </DomainObject.Predmet.OstaliListFormatedWithAdressOIB>
  <DomainObject.Predmet.OstaliListNazivFormated>
    <izvorni_sadrzaj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OstaliListNazivFormated_1">
      <item>OPĆINSKO DRŽAVNO ODVJETNIŠTVO U OSIJEKU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OstaliListNazivFormated>
  <DomainObject.Predmet.OstaliListNazivFormatedOIB>
    <izvorni_sadrzaj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izvorni_sadrzaj>
    <derivirana_varijabla naziv="DomainObject.Predmet.OstaliListNazivFormatedOIB_1">
      <item>OPĆINSKO DRŽAVNO ODVJETNIŠTVO U OSIJEKU, OIB 23673736199</item>
      <item>ŽUPANIJSKO DRŽAVNO ODVJETNIŠTVO U ZAGREBU, OIB 16488001145</item>
      <item>Financijska agencija, OIB 85821130368</item>
      <item>SOCIETE GENERALE-SPLITSKA BANKA dioničko društvo, OIB 69326397242</item>
      <item>Martin Machaćek, OIB 16849044688</item>
      <item>RH, Ministarstvo pravosuđa, OIB 26635293339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AUTOPROCJENA j.d.o.o.</izvorni_sadrzaj>
    <derivirana_varijabla naziv="DomainObject.Predmet.ProtustrankaIDrugi_1">AUTOPROCJENA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AUTOPROCJENA j.d.o.o., OIB 02566986521, Baburičina 24, 10000 Zagreb</izvorni_sadrzaj>
    <derivirana_varijabla naziv="DomainObject.Predmet.ProtustrankaIDrugiAdressOIB_1">AUTOPROCJENA j.d.o.o., OIB 02566986521, Baburičina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izvorni_sadrzaj>
    <derivirana_varijabla naziv="DomainObject.Predmet.SudioniciListNaziv_1">
      <item>FINA Regionalni centar Zagreb</item>
      <item>RH MF Porezna Uprava</item>
      <item>OPĆINSKO DRŽAVNO ODVJETNIŠTVO U OSIJEKU</item>
      <item>AUTOPROCJENA j.d.o.o.</item>
      <item>ŽUPANIJSKO DRŽAVNO ODVJETNIŠTVO U ZAGREBU</item>
      <item>Financijska agencija</item>
      <item>SOCIETE GENERALE-SPLITSKA BANKA dioničko društvo</item>
      <item>Martin Machaćek</item>
      <item>RH, Ministarstvo pravosuđa</item>
      <item>TRIGLAV OSIGURANJE d. d.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  <item>TRIGLAV OSIGURANJE d. d., OIB 29743547503, Antuna Heinza 4 ,10000 Zagreb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OPĆINSKO DRŽAVNO ODVJETNIŠTVO U OSIJEKU, OIB 23673736199, Kapucinska 21,10000 Zagreb</item>
      <item>AUTOPROCJENA j.d.o.o., OIB 02566986521, Baburičina 24,10000 Zagreb</item>
      <item>ŽUPANIJSKO DRŽAVNO ODVJETNIŠTVO U ZAGREBU, OIB 16488001145, Savska Cesta 41,10000 Zagreb</item>
      <item>Financijska agencija, OIB 85821130368, Ulica grada Vukovara 70,10000 Zagreb</item>
      <item>SOCIETE GENERALE-SPLITSKA BANKA dioničko društvo, OIB 69326397242, Ruđera Boškovića 16,21000 Split</item>
      <item>Martin Machaćek, OIB 16849044688, Bryksova 10,10000 Prag</item>
      <item>RH, Ministarstvo pravosuđa, OIB 26635293339, Ul. grada Vukovara 49,10000 Zagreb</item>
      <item>TRIGLAV OSIGURANJE d. d., OIB 29743547503, Antuna Heinza 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  <item>, OIB 29743547503</item>
    </izvorni_sadrzaj>
    <derivirana_varijabla naziv="DomainObject.Predmet.SudioniciListNazivOIB_1">
      <item>, OIB 85821130368</item>
      <item>, OIB 18683136487</item>
      <item>, OIB 23673736199</item>
      <item>, OIB 02566986521</item>
      <item>, OIB 16488001145</item>
      <item>, OIB 85821130368</item>
      <item>, OIB 69326397242</item>
      <item>, OIB 16849044688</item>
      <item>, OIB 26635293339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St-6125/2016-35</izvorni_sadrzaj>
    <derivirana_varijabla naziv="DomainObject.PredzadnjaOdlukaIzPredmeta.Oznaka_1">St-6125/2016-35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774</properties:Characters>
  <properties:Lines>41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2018-10-26T07:38:00Z</dcterms:created>
  <dc:creator>Nikola Ribarić</dc:creator>
  <cp:lastModifiedBy>Maja Hajtek</cp:lastModifiedBy>
  <cp:lastPrinted>2016-05-11T12:25:00Z</cp:lastPrinted>
  <dcterms:modified xmlns:xsi="http://www.w3.org/2001/XMLSchema-instance" xsi:type="dcterms:W3CDTF">2018-10-26T08:18:00Z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dostavljanja podatka AUTOPROCJENA 26.10.2018..docx)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