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bb5e" w14:paraId="400bb5e" w:rsidRDefault="00074F1F" w:rsidR="00663FE9" w:rsidRPr="00074F1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3E2" w:rsidR="00FF03E2" w:rsidRPr="00074F1F"/>
    <w:p w:rsidRDefault="00454610" w:rsidP="00574D75" w:rsidR="00574D75">
      <w:r w:rsidRPr="00074F1F">
        <w:t xml:space="preserve">  </w:t>
      </w:r>
      <w:r w:rsidR="00574D75">
        <w:t xml:space="preserve">REPUBLIKA HRVATSKA </w:t>
      </w:r>
    </w:p>
    <w:p w:rsidRDefault="00574D75" w:rsidP="00574D75" w:rsidR="00574D75"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>31-St-4601/16-18</w:t>
      </w:r>
      <w:r>
        <w:tab/>
      </w:r>
    </w:p>
    <w:p w:rsidRDefault="00574D75" w:rsidP="00574D75" w:rsidR="00574D75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>(prije St-51/11)</w:t>
      </w:r>
    </w:p>
    <w:p w:rsidRDefault="00574D75" w:rsidP="00574D75" w:rsidR="00574D75"/>
    <w:p w:rsidRDefault="00574D75" w:rsidP="00574D75" w:rsidR="00574D75">
      <w:pPr>
        <w:jc w:val="center"/>
      </w:pPr>
      <w:r>
        <w:t xml:space="preserve">U IME REPUBLIKE HRVATSKE </w:t>
      </w:r>
    </w:p>
    <w:p w:rsidRDefault="00574D75" w:rsidP="00574D75" w:rsidR="00574D75">
      <w:pPr>
        <w:jc w:val="center"/>
      </w:pPr>
      <w:r>
        <w:t xml:space="preserve">R J E Š E N J E </w:t>
      </w:r>
    </w:p>
    <w:p w:rsidRDefault="009D15EC" w:rsidP="00574D75" w:rsidR="009D15EC" w:rsidRPr="00074F1F"/>
    <w:p w:rsidRDefault="009D15EC" w:rsidP="009D15EC" w:rsidR="009D15EC" w:rsidRPr="00074F1F">
      <w:pPr>
        <w:rPr>
          <w:bCs/>
        </w:rPr>
      </w:pPr>
      <w:r w:rsidRPr="00074F1F">
        <w:tab/>
        <w:t xml:space="preserve">TRGOVAČKI SUD U ZAGREBU po stečajnom sucu Nadi Kraljić </w:t>
      </w:r>
      <w:r w:rsidR="00E74B06">
        <w:t>u predmetu stečajne mase</w:t>
      </w:r>
      <w:r w:rsidR="00E74B06" w:rsidRPr="00AA6DA2">
        <w:t xml:space="preserve"> </w:t>
      </w:r>
      <w:r w:rsidR="00E74B06">
        <w:t>GAVRILOVIĆ UGOSTITELJSTVO PETRINJA d.o.o. Petrinja, V. Nazora 16</w:t>
      </w:r>
      <w:r w:rsidR="00E74B06" w:rsidRPr="00614D5C">
        <w:rPr>
          <w:bCs/>
        </w:rPr>
        <w:t xml:space="preserve">. </w:t>
      </w:r>
      <w:r w:rsidR="001D0821" w:rsidRPr="00074F1F">
        <w:rPr>
          <w:bCs/>
        </w:rPr>
        <w:t>dana</w:t>
      </w:r>
      <w:r w:rsidR="00715D92" w:rsidRPr="00074F1F">
        <w:rPr>
          <w:bCs/>
        </w:rPr>
        <w:t xml:space="preserve"> </w:t>
      </w:r>
      <w:r w:rsidR="00C4208F">
        <w:rPr>
          <w:bCs/>
        </w:rPr>
        <w:t>22</w:t>
      </w:r>
      <w:r w:rsidR="00E74B06">
        <w:rPr>
          <w:bCs/>
        </w:rPr>
        <w:t xml:space="preserve">. svibnja 2017. </w:t>
      </w:r>
      <w:r w:rsidR="00C939BC" w:rsidRPr="00074F1F">
        <w:rPr>
          <w:bCs/>
        </w:rPr>
        <w:t xml:space="preserve"> </w:t>
      </w:r>
      <w:r w:rsidRPr="00074F1F">
        <w:rPr>
          <w:bCs/>
        </w:rPr>
        <w:t xml:space="preserve">godine </w:t>
      </w:r>
    </w:p>
    <w:p w:rsidRDefault="009D15EC" w:rsidP="009D15EC" w:rsidR="009D15EC" w:rsidRPr="00074F1F">
      <w:pPr>
        <w:rPr>
          <w:bCs/>
        </w:rPr>
      </w:pPr>
    </w:p>
    <w:p w:rsidRDefault="009D15EC" w:rsidP="009D15EC" w:rsidR="009D15EC" w:rsidRPr="00074F1F">
      <w:pPr>
        <w:jc w:val="center"/>
        <w:rPr>
          <w:bCs/>
        </w:rPr>
      </w:pPr>
      <w:r w:rsidRPr="00074F1F">
        <w:rPr>
          <w:bCs/>
        </w:rPr>
        <w:t xml:space="preserve">R i j e š i o  j e </w:t>
      </w:r>
    </w:p>
    <w:p w:rsidRDefault="009D15EC" w:rsidP="009D15EC" w:rsidR="009D15EC" w:rsidRPr="00074F1F">
      <w:pPr>
        <w:jc w:val="center"/>
        <w:rPr>
          <w:bCs/>
        </w:rPr>
      </w:pPr>
    </w:p>
    <w:p w:rsidRDefault="009D15EC" w:rsidP="009D15EC" w:rsidR="009D15EC" w:rsidRPr="00074F1F">
      <w:pPr>
        <w:rPr>
          <w:bCs/>
        </w:rPr>
      </w:pPr>
      <w:r w:rsidRPr="00074F1F">
        <w:rPr>
          <w:bCs/>
        </w:rPr>
        <w:tab/>
        <w:t>I</w:t>
      </w:r>
      <w:r w:rsidRPr="00074F1F">
        <w:rPr>
          <w:bCs/>
        </w:rPr>
        <w:tab/>
        <w:t>Zaključuje se stečajni</w:t>
      </w:r>
      <w:r w:rsidR="003C662B" w:rsidRPr="00074F1F">
        <w:rPr>
          <w:bCs/>
        </w:rPr>
        <w:t xml:space="preserve"> postupak nad stečajnom masom</w:t>
      </w:r>
      <w:r w:rsidRPr="00074F1F">
        <w:rPr>
          <w:bCs/>
        </w:rPr>
        <w:t xml:space="preserve"> </w:t>
      </w:r>
      <w:r w:rsidR="00E74B06">
        <w:t>GAVRILOVIĆ UGOSTITELJSTVO PETRINJA d.o.o. Petrinja, V. Nazora 16.</w:t>
      </w:r>
    </w:p>
    <w:p w:rsidRDefault="009D15EC" w:rsidP="009D15EC" w:rsidR="009D15EC" w:rsidRPr="00074F1F">
      <w:r w:rsidRPr="00074F1F">
        <w:tab/>
        <w:t xml:space="preserve">II </w:t>
      </w:r>
      <w:r w:rsidR="003E436A" w:rsidRPr="00074F1F">
        <w:tab/>
      </w:r>
      <w:r w:rsidRPr="00074F1F">
        <w:t xml:space="preserve"> Rješenje o zaključenju stečajnog postupka objavit će se </w:t>
      </w:r>
      <w:r w:rsidR="00E74B06">
        <w:t>na mrežnoj stranici e-oglasne ploče suda.</w:t>
      </w:r>
    </w:p>
    <w:p w:rsidRDefault="009D15EC" w:rsidP="009D15EC" w:rsidR="00E70C5D" w:rsidRPr="00074F1F">
      <w:r w:rsidRPr="00074F1F">
        <w:tab/>
      </w:r>
    </w:p>
    <w:p w:rsidRDefault="00E70C5D" w:rsidP="009D15EC" w:rsidR="00CB73BB" w:rsidRPr="00074F1F"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  <w:t>Obrazloženje</w:t>
      </w:r>
    </w:p>
    <w:p w:rsidRDefault="00E70C5D" w:rsidP="009D15EC" w:rsidR="00E70C5D" w:rsidRPr="00074F1F">
      <w:r w:rsidRPr="00074F1F">
        <w:t xml:space="preserve"> </w:t>
      </w:r>
    </w:p>
    <w:p w:rsidRDefault="00CB73BB" w:rsidP="009D15EC" w:rsidR="00E74B06" w:rsidRPr="00E74B06">
      <w:pPr>
        <w:rPr>
          <w:bCs/>
        </w:rPr>
      </w:pPr>
      <w:r w:rsidRPr="00074F1F">
        <w:tab/>
      </w:r>
      <w:r w:rsidR="00E74B06">
        <w:t xml:space="preserve">Rješenjem ovog suda </w:t>
      </w:r>
      <w:r w:rsidRPr="00074F1F">
        <w:t xml:space="preserve"> </w:t>
      </w:r>
      <w:r w:rsidR="00E74B06" w:rsidRPr="00614D5C">
        <w:t>broj ST-</w:t>
      </w:r>
      <w:r w:rsidR="00E74B06">
        <w:t xml:space="preserve">51/11 </w:t>
      </w:r>
      <w:r w:rsidR="00E74B06" w:rsidRPr="00614D5C">
        <w:t xml:space="preserve">od </w:t>
      </w:r>
      <w:r w:rsidR="00E74B06">
        <w:t>12. rujna 2011.</w:t>
      </w:r>
      <w:r w:rsidR="00E74B06" w:rsidRPr="00614D5C">
        <w:t xml:space="preserve">  godine zaključen je stečajni postupak nad stečajnom masom </w:t>
      </w:r>
      <w:r w:rsidR="00E74B06">
        <w:t>GAVRILOVIĆ UGOSTITELJSTVO PETRINJA d.o.o. Petrinja, V. Nazora 16</w:t>
      </w:r>
      <w:r w:rsidR="00E74B06">
        <w:rPr>
          <w:bCs/>
        </w:rPr>
        <w:t xml:space="preserve">, te je dužnik brisan iz sudskog registra. </w:t>
      </w:r>
    </w:p>
    <w:p w:rsidRDefault="005927DA" w:rsidP="009D15EC" w:rsidR="005927DA" w:rsidRPr="00074F1F">
      <w:r w:rsidRPr="00074F1F">
        <w:tab/>
        <w:t xml:space="preserve">Rješenjem od </w:t>
      </w:r>
      <w:r w:rsidR="00E74B06">
        <w:t xml:space="preserve">4. travnja 2016. </w:t>
      </w:r>
      <w:r w:rsidR="00E50C9A" w:rsidRPr="00074F1F">
        <w:t xml:space="preserve"> </w:t>
      </w:r>
      <w:r w:rsidRPr="00074F1F">
        <w:t xml:space="preserve">godine određen je nastavak postupka </w:t>
      </w:r>
      <w:r w:rsidR="00C939BC" w:rsidRPr="00074F1F">
        <w:t>p</w:t>
      </w:r>
      <w:r w:rsidR="006E30FC" w:rsidRPr="00074F1F">
        <w:t>rema prijedlogu stečajnog upravitelja</w:t>
      </w:r>
      <w:r w:rsidRPr="00074F1F">
        <w:t xml:space="preserve"> </w:t>
      </w:r>
      <w:r w:rsidR="00C939BC" w:rsidRPr="00074F1F">
        <w:t>radi provođenja naknadne diobe</w:t>
      </w:r>
      <w:r w:rsidR="00E74B06">
        <w:t>.</w:t>
      </w:r>
    </w:p>
    <w:p w:rsidRDefault="005927DA" w:rsidP="009D15EC" w:rsidR="005927DA" w:rsidRPr="00074F1F">
      <w:r w:rsidRPr="00074F1F">
        <w:tab/>
        <w:t xml:space="preserve">Nakon provođenja </w:t>
      </w:r>
      <w:r w:rsidR="006E30FC" w:rsidRPr="00074F1F">
        <w:t>naknadne diobe stečajni upravitelj je  dostavio</w:t>
      </w:r>
      <w:r w:rsidRPr="00074F1F">
        <w:t xml:space="preserve"> izvješće o okončanju diobe i prijedlog za zaključenje stečajnog postupka. </w:t>
      </w:r>
      <w:r w:rsidRPr="00074F1F">
        <w:tab/>
      </w:r>
    </w:p>
    <w:p w:rsidRDefault="005927DA" w:rsidP="009D15EC" w:rsidR="005927DA" w:rsidRPr="00074F1F">
      <w:r w:rsidRPr="00074F1F">
        <w:tab/>
        <w:t xml:space="preserve">Prema odredbi čl. </w:t>
      </w:r>
      <w:smartTag w:element="metricconverter" w:uri="urn:schemas-microsoft-com:office:smarttags">
        <w:smartTagPr>
          <w:attr w:val="199 st" w:name="ProductID"/>
        </w:smartTagPr>
        <w:r w:rsidRPr="00074F1F">
          <w:t>199 st</w:t>
        </w:r>
      </w:smartTag>
      <w:r w:rsidRPr="00074F1F">
        <w:t xml:space="preserve">. 4 Stečajnog zakona nakon provedene naknadne diobe stečajni će sudac donijeti rješenje o zaključenju stečajnog postupka pa je imajući u vidu navedenu odredbu riješeno kao u izreci. </w:t>
      </w:r>
    </w:p>
    <w:p w:rsidRDefault="003B7DBE" w:rsidP="009D15EC" w:rsidR="003B7DBE" w:rsidRPr="00074F1F">
      <w:r w:rsidRPr="00074F1F">
        <w:tab/>
        <w:t xml:space="preserve"> </w:t>
      </w:r>
    </w:p>
    <w:p w:rsidRDefault="00FE0390" w:rsidP="00D32359" w:rsidR="003B7DBE" w:rsidRPr="00074F1F">
      <w:pPr>
        <w:jc w:val="center"/>
      </w:pPr>
      <w:r w:rsidRPr="00074F1F">
        <w:t xml:space="preserve">U Zagrebu, </w:t>
      </w:r>
      <w:r w:rsidR="00C4208F">
        <w:t>22</w:t>
      </w:r>
      <w:r w:rsidR="00E74B06">
        <w:t xml:space="preserve">. svibnja 2017. </w:t>
      </w:r>
      <w:r w:rsidR="00C939BC" w:rsidRPr="00074F1F">
        <w:t xml:space="preserve"> </w:t>
      </w:r>
    </w:p>
    <w:p w:rsidRDefault="00BE090E" w:rsidP="00D32359" w:rsidR="00BE090E" w:rsidRPr="00074F1F">
      <w:pPr>
        <w:jc w:val="center"/>
      </w:pPr>
    </w:p>
    <w:p w:rsidRDefault="003B7DBE" w:rsidP="003B7DBE" w:rsidR="003B7DBE" w:rsidRPr="00074F1F"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  <w:t xml:space="preserve">STEČAJNI SUDAC </w:t>
      </w:r>
    </w:p>
    <w:p w:rsidRDefault="003B7DBE" w:rsidP="003B7DBE" w:rsidR="00846B1B" w:rsidRPr="00074F1F"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</w:r>
      <w:r w:rsidRPr="00074F1F">
        <w:tab/>
        <w:t>Nada Kraljić</w:t>
      </w:r>
      <w:r w:rsidR="00D161DF">
        <w:t>,v.r.</w:t>
      </w:r>
    </w:p>
    <w:p w:rsidRDefault="00846B1B" w:rsidP="00846B1B" w:rsidR="00846B1B" w:rsidRPr="00074F1F">
      <w:r w:rsidRPr="00074F1F">
        <w:t xml:space="preserve">POUKA O PRAVNOM LIJEKU </w:t>
      </w:r>
    </w:p>
    <w:p w:rsidRDefault="00846B1B" w:rsidP="00846B1B" w:rsidR="00846B1B" w:rsidRPr="00074F1F">
      <w:r w:rsidRPr="00074F1F">
        <w:t>Protiv ovog rješenja vjerovnici mogu uložiti žalbu u roku od 8 dana od objave</w:t>
      </w:r>
      <w:r w:rsidR="00E74B06">
        <w:t xml:space="preserve"> na e-oglasnoj ploči suda</w:t>
      </w:r>
      <w:r w:rsidRPr="00074F1F">
        <w:t>.</w:t>
      </w:r>
    </w:p>
    <w:p w:rsidRDefault="00E74B06" w:rsidP="003B7DBE" w:rsidR="00DE6AA0" w:rsidRPr="00074F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161DF" w:rsidR="00D161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D161DF" w:rsidP="00D161DF" w:rsidR="00D161DF">
      <w:pPr>
        <w:ind w:firstLine="708" w:left="5664"/>
      </w:pPr>
      <w:r>
        <w:t>Vinka Mihalinčić</w:t>
      </w:r>
    </w:p>
    <w:p w:rsidRDefault="00C0765D" w:rsidP="00C0765D" w:rsidR="00C0765D" w:rsidRPr="00074F1F">
      <w:pPr>
        <w:ind w:left="360"/>
      </w:pPr>
    </w:p>
    <w:sectPr w:rsidR="00C0765D" w:rsidRPr="00074F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006B1"/>
    <w:multiLevelType w:val="hybridMultilevel"/>
    <w:tmpl w:val="68641C50"/>
    <w:lvl w:tplc="1B841A1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7B40"/>
    <w:rsid w:val="00035E93"/>
    <w:rsid w:val="00040D47"/>
    <w:rsid w:val="00041213"/>
    <w:rsid w:val="00074F1F"/>
    <w:rsid w:val="000C3D74"/>
    <w:rsid w:val="000D1C33"/>
    <w:rsid w:val="00111909"/>
    <w:rsid w:val="00111B95"/>
    <w:rsid w:val="00122BC6"/>
    <w:rsid w:val="00126425"/>
    <w:rsid w:val="00130436"/>
    <w:rsid w:val="0014142F"/>
    <w:rsid w:val="0014697C"/>
    <w:rsid w:val="00154669"/>
    <w:rsid w:val="00170F2A"/>
    <w:rsid w:val="001724BE"/>
    <w:rsid w:val="00181F36"/>
    <w:rsid w:val="00192FDC"/>
    <w:rsid w:val="001A1CFD"/>
    <w:rsid w:val="001A3FB5"/>
    <w:rsid w:val="001B51F5"/>
    <w:rsid w:val="001C0371"/>
    <w:rsid w:val="001C17FF"/>
    <w:rsid w:val="001D0821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5D64"/>
    <w:rsid w:val="002638BA"/>
    <w:rsid w:val="00271BAB"/>
    <w:rsid w:val="00285E46"/>
    <w:rsid w:val="0028723B"/>
    <w:rsid w:val="002A05D8"/>
    <w:rsid w:val="002A660B"/>
    <w:rsid w:val="002A6699"/>
    <w:rsid w:val="002C4516"/>
    <w:rsid w:val="002C46B2"/>
    <w:rsid w:val="002F1045"/>
    <w:rsid w:val="002F290E"/>
    <w:rsid w:val="002F3BC7"/>
    <w:rsid w:val="00336C05"/>
    <w:rsid w:val="00340B1A"/>
    <w:rsid w:val="00341FC8"/>
    <w:rsid w:val="003453C8"/>
    <w:rsid w:val="0037223E"/>
    <w:rsid w:val="00375EAD"/>
    <w:rsid w:val="00390F40"/>
    <w:rsid w:val="00397A6F"/>
    <w:rsid w:val="003A1305"/>
    <w:rsid w:val="003B58EB"/>
    <w:rsid w:val="003B7DBE"/>
    <w:rsid w:val="003C282B"/>
    <w:rsid w:val="003C662B"/>
    <w:rsid w:val="003E14B6"/>
    <w:rsid w:val="003E436A"/>
    <w:rsid w:val="0043554B"/>
    <w:rsid w:val="00442DF4"/>
    <w:rsid w:val="00454610"/>
    <w:rsid w:val="004700AF"/>
    <w:rsid w:val="00470FAC"/>
    <w:rsid w:val="004721E6"/>
    <w:rsid w:val="004741F1"/>
    <w:rsid w:val="00480E7A"/>
    <w:rsid w:val="00481000"/>
    <w:rsid w:val="00482BA7"/>
    <w:rsid w:val="00485538"/>
    <w:rsid w:val="004C65B1"/>
    <w:rsid w:val="004D2539"/>
    <w:rsid w:val="00513B56"/>
    <w:rsid w:val="00525B5D"/>
    <w:rsid w:val="005326D2"/>
    <w:rsid w:val="0054417F"/>
    <w:rsid w:val="00550B1A"/>
    <w:rsid w:val="00553904"/>
    <w:rsid w:val="0055587D"/>
    <w:rsid w:val="00574D75"/>
    <w:rsid w:val="00580F5B"/>
    <w:rsid w:val="0058427C"/>
    <w:rsid w:val="005927DA"/>
    <w:rsid w:val="0059422A"/>
    <w:rsid w:val="005B2B1A"/>
    <w:rsid w:val="005C3929"/>
    <w:rsid w:val="005E5E2A"/>
    <w:rsid w:val="005E6BEE"/>
    <w:rsid w:val="005E6F36"/>
    <w:rsid w:val="005F08FD"/>
    <w:rsid w:val="00624C1B"/>
    <w:rsid w:val="00636694"/>
    <w:rsid w:val="00657BCA"/>
    <w:rsid w:val="006611E0"/>
    <w:rsid w:val="00663850"/>
    <w:rsid w:val="00663FE9"/>
    <w:rsid w:val="00674441"/>
    <w:rsid w:val="00674CEF"/>
    <w:rsid w:val="00677FB4"/>
    <w:rsid w:val="006B4136"/>
    <w:rsid w:val="006B6770"/>
    <w:rsid w:val="006C1755"/>
    <w:rsid w:val="006E30FC"/>
    <w:rsid w:val="006E65A1"/>
    <w:rsid w:val="006F15D5"/>
    <w:rsid w:val="006F4760"/>
    <w:rsid w:val="00711433"/>
    <w:rsid w:val="00715D92"/>
    <w:rsid w:val="00721F26"/>
    <w:rsid w:val="00730147"/>
    <w:rsid w:val="00736FBB"/>
    <w:rsid w:val="00770DC0"/>
    <w:rsid w:val="0077520A"/>
    <w:rsid w:val="00783D65"/>
    <w:rsid w:val="00787F10"/>
    <w:rsid w:val="007910D0"/>
    <w:rsid w:val="00793B9B"/>
    <w:rsid w:val="007A42C8"/>
    <w:rsid w:val="007A75A7"/>
    <w:rsid w:val="007B1EFF"/>
    <w:rsid w:val="007B475E"/>
    <w:rsid w:val="007B6FF9"/>
    <w:rsid w:val="007E1330"/>
    <w:rsid w:val="007E31AF"/>
    <w:rsid w:val="007F778B"/>
    <w:rsid w:val="00822BA8"/>
    <w:rsid w:val="00832BB0"/>
    <w:rsid w:val="00846B1B"/>
    <w:rsid w:val="008552D8"/>
    <w:rsid w:val="008557CB"/>
    <w:rsid w:val="008672B7"/>
    <w:rsid w:val="00893E1F"/>
    <w:rsid w:val="008C4BE9"/>
    <w:rsid w:val="008C6230"/>
    <w:rsid w:val="008D6D3E"/>
    <w:rsid w:val="008E10AB"/>
    <w:rsid w:val="008E53D7"/>
    <w:rsid w:val="008F2136"/>
    <w:rsid w:val="008F7F21"/>
    <w:rsid w:val="009003AA"/>
    <w:rsid w:val="00922692"/>
    <w:rsid w:val="009300D1"/>
    <w:rsid w:val="009329E7"/>
    <w:rsid w:val="009361E7"/>
    <w:rsid w:val="00951FE9"/>
    <w:rsid w:val="009560C5"/>
    <w:rsid w:val="00985634"/>
    <w:rsid w:val="0099101E"/>
    <w:rsid w:val="009B557C"/>
    <w:rsid w:val="009C7E47"/>
    <w:rsid w:val="009D15EC"/>
    <w:rsid w:val="009E7C5D"/>
    <w:rsid w:val="009F335A"/>
    <w:rsid w:val="00A018FC"/>
    <w:rsid w:val="00A1172A"/>
    <w:rsid w:val="00A127E9"/>
    <w:rsid w:val="00A22EF4"/>
    <w:rsid w:val="00AA43E2"/>
    <w:rsid w:val="00AB386F"/>
    <w:rsid w:val="00AB516A"/>
    <w:rsid w:val="00AB7CE1"/>
    <w:rsid w:val="00AF21A8"/>
    <w:rsid w:val="00B017EB"/>
    <w:rsid w:val="00B251FE"/>
    <w:rsid w:val="00B27198"/>
    <w:rsid w:val="00B56AD6"/>
    <w:rsid w:val="00BB13B8"/>
    <w:rsid w:val="00BB254B"/>
    <w:rsid w:val="00BB5ECD"/>
    <w:rsid w:val="00BB7EE2"/>
    <w:rsid w:val="00BC1EEE"/>
    <w:rsid w:val="00BC577E"/>
    <w:rsid w:val="00BC61E3"/>
    <w:rsid w:val="00BD6A1A"/>
    <w:rsid w:val="00BE090E"/>
    <w:rsid w:val="00BE0921"/>
    <w:rsid w:val="00BE7CB5"/>
    <w:rsid w:val="00BF7763"/>
    <w:rsid w:val="00C01742"/>
    <w:rsid w:val="00C0765D"/>
    <w:rsid w:val="00C4208F"/>
    <w:rsid w:val="00C504B3"/>
    <w:rsid w:val="00C509DD"/>
    <w:rsid w:val="00C54D86"/>
    <w:rsid w:val="00C6177B"/>
    <w:rsid w:val="00C939BC"/>
    <w:rsid w:val="00CA6282"/>
    <w:rsid w:val="00CB5A88"/>
    <w:rsid w:val="00CB607C"/>
    <w:rsid w:val="00CB73BB"/>
    <w:rsid w:val="00CC574C"/>
    <w:rsid w:val="00CC7576"/>
    <w:rsid w:val="00CD391F"/>
    <w:rsid w:val="00CE059C"/>
    <w:rsid w:val="00CE77F7"/>
    <w:rsid w:val="00D018C9"/>
    <w:rsid w:val="00D07441"/>
    <w:rsid w:val="00D10855"/>
    <w:rsid w:val="00D12282"/>
    <w:rsid w:val="00D161DF"/>
    <w:rsid w:val="00D227DA"/>
    <w:rsid w:val="00D259EC"/>
    <w:rsid w:val="00D32359"/>
    <w:rsid w:val="00D329D4"/>
    <w:rsid w:val="00D40209"/>
    <w:rsid w:val="00D4477C"/>
    <w:rsid w:val="00D67074"/>
    <w:rsid w:val="00D83677"/>
    <w:rsid w:val="00D87D41"/>
    <w:rsid w:val="00D972CD"/>
    <w:rsid w:val="00DA3A98"/>
    <w:rsid w:val="00DB41A4"/>
    <w:rsid w:val="00DB421B"/>
    <w:rsid w:val="00DC2695"/>
    <w:rsid w:val="00DE6AA0"/>
    <w:rsid w:val="00E02E10"/>
    <w:rsid w:val="00E2774C"/>
    <w:rsid w:val="00E311FB"/>
    <w:rsid w:val="00E31235"/>
    <w:rsid w:val="00E40CB9"/>
    <w:rsid w:val="00E417BA"/>
    <w:rsid w:val="00E50C9A"/>
    <w:rsid w:val="00E65FFB"/>
    <w:rsid w:val="00E70C5D"/>
    <w:rsid w:val="00E74B06"/>
    <w:rsid w:val="00E93CE1"/>
    <w:rsid w:val="00EA7770"/>
    <w:rsid w:val="00EB7C63"/>
    <w:rsid w:val="00F10FD8"/>
    <w:rsid w:val="00F32408"/>
    <w:rsid w:val="00F758EA"/>
    <w:rsid w:val="00F773F5"/>
    <w:rsid w:val="00F949F7"/>
    <w:rsid w:val="00FD0337"/>
    <w:rsid w:val="00FD2F4C"/>
    <w:rsid w:val="00FE0390"/>
    <w:rsid w:val="00FF03E2"/>
    <w:rsid w:val="00FF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59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59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42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St-4601/2016-78</izvorni_sadrzaj>
    <derivirana_varijabla naziv="DomainObject.Oznaka_1">St-4601/2016-78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4601</izvorni_sadrzaj>
    <derivirana_varijabla naziv="DomainObject.Predmet.Broj_1">4601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St-4601/2016</izvorni_sadrzaj>
    <derivirana_varijabla naziv="DomainObject.Predmet.OznakaBroj_1">St-4601/2016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Gavrilović Ugostiteljstvo Petrinja d.o.o. - u stečaju</izvorni_sadrzaj>
    <derivirana_varijabla naziv="DomainObject.Predmet.ProtustrankaFormated_1">  Stečajna masa iza Gavrilović Ugostiteljstvo Petrinja d.o.o. - u stečaju</derivirana_varijabla>
  </DomainObject.Predmet.ProtustrankaFormated>
  <DomainObject.Predmet.ProtustrankaFormatedOIB>
    <izvorni_sadrzaj>  Stečajna masa iza Gavrilović Ugostiteljstvo Petrinja d.o.o. - u stečaju, OIB 38496955350</izvorni_sadrzaj>
    <derivirana_varijabla naziv="DomainObject.Predmet.ProtustrankaFormatedOIB_1">  Stečajna masa iza Gavrilović Ugostiteljstvo Petrinja d.o.o. - u stečaju, OIB 38496955350</derivirana_varijabla>
  </DomainObject.Predmet.ProtustrankaFormatedOIB>
  <DomainObject.Predmet.ProtustrankaFormatedWithAdress>
    <izvorni_sadrzaj> Stečajna masa iza Gavrilović Ugostiteljstvo Petrinja d.o.o. - u stečaju, Savska 6, 10310 Ivanić-Grad</izvorni_sadrzaj>
    <derivirana_varijabla naziv="DomainObject.Predmet.ProtustrankaFormatedWithAdress_1"> Stečajna masa iza Gavrilović Ugostiteljstvo Petrinja d.o.o. - u stečaju, Savska 6, 10310 Ivanić-Grad</derivirana_varijabla>
  </DomainObject.Predmet.ProtustrankaFormatedWithAdress>
  <DomainObject.Predmet.ProtustrankaFormatedWithAdressOIB>
    <izvorni_sadrzaj> Stečajna masa iza Gavrilović Ugostiteljstvo Petrinja d.o.o. - u stečaju, OIB 38496955350, Savska 6, 10310 Ivanić-Grad</izvorni_sadrzaj>
    <derivirana_varijabla naziv="DomainObject.Predmet.ProtustrankaFormatedWithAdressOIB_1"> Stečajna masa iza Gavrilović Ugostiteljstvo Petrinja d.o.o. - u stečaju, OIB 38496955350, Savska 6, 10310 Ivanić-Grad</derivirana_varijabla>
  </DomainObject.Predmet.ProtustrankaFormatedWithAdressOIB>
  <DomainObject.Predmet.ProtustrankaWithAdress>
    <izvorni_sadrzaj>Stečajna masa iza Gavrilović Ugostiteljstvo Petrinja d.o.o. - u stečaju Savska 6, 10310 Ivanić-Grad</izvorni_sadrzaj>
    <derivirana_varijabla naziv="DomainObject.Predmet.ProtustrankaWithAdress_1">Stečajna masa iza Gavrilović Ugostiteljstvo Petrinja d.o.o. - u stečaju Savska 6, 10310 Ivanić-Grad</derivirana_varijabla>
  </DomainObject.Predmet.ProtustrankaWithAdress>
  <DomainObject.Predmet.ProtustrankaWithAdressOIB>
    <izvorni_sadrzaj>Stečajna masa iza Gavrilović Ugostiteljstvo Petrinja d.o.o. - u stečaju, OIB 38496955350, Savska 6, 10310 Ivanić-Grad</izvorni_sadrzaj>
    <derivirana_varijabla naziv="DomainObject.Predmet.ProtustrankaWithAdressOIB_1">Stečajna masa iza Gavrilović Ugostiteljstvo Petrinja d.o.o. - u stečaju, OIB 38496955350, Savska 6, 10310 Ivanić-Grad</derivirana_varijabla>
  </DomainObject.Predmet.ProtustrankaWithAdressOIB>
  <DomainObject.Predmet.ProtustrankaNazivFormated>
    <izvorni_sadrzaj>Stečajna masa iza Gavrilović Ugostiteljstvo Petrinja d.o.o. - u stečaju</izvorni_sadrzaj>
    <derivirana_varijabla naziv="DomainObject.Predmet.ProtustrankaNazivFormated_1">Stečajna masa iza Gavrilović Ugostiteljstvo Petrinja d.o.o. - u stečaju</derivirana_varijabla>
  </DomainObject.Predmet.ProtustrankaNazivFormated>
  <DomainObject.Predmet.ProtustrankaNazivFormatedOIB>
    <izvorni_sadrzaj>Stečajna masa iza Gavrilović Ugostiteljstvo Petrinja d.o.o. - u stečaju, OIB 38496955350</izvorni_sadrzaj>
    <derivirana_varijabla naziv="DomainObject.Predmet.ProtustrankaNazivFormatedOIB_1">Stečajna masa iza Gavrilović Ugostiteljstvo Petrinja d.o.o. - u stečaju, OIB 38496955350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GAVRILOVIĆ UGOSTITELJSTVO d.o.o.; GRAD PETRINJA</izvorni_sadrzaj>
    <derivirana_varijabla naziv="DomainObject.Predmet.StrankaFormated_1">  GAVRILOVIĆ UGOSTITELJSTVO d.o.o.; GRAD PETRINJA</derivirana_varijabla>
  </DomainObject.Predmet.StrankaFormated>
  <DomainObject.Predmet.StrankaFormatedOIB>
    <izvorni_sadrzaj>  GAVRILOVIĆ UGOSTITELJSTVO d.o.o.; GRAD PETRINJA</izvorni_sadrzaj>
    <derivirana_varijabla naziv="DomainObject.Predmet.StrankaFormatedOIB_1">  GAVRILOVIĆ UGOSTITELJSTVO d.o.o.; GRAD PETRINJA</derivirana_varijabla>
  </DomainObject.Predmet.StrankaFormatedOIB>
  <DomainObject.Predmet.StrankaFormatedWithAdress>
    <izvorni_sadrzaj> GAVRILOVIĆ UGOSTITELJSTVO d.o.o., 44250 Petrinja; GRAD PETRINJA, Ivana Gundulića 2, 44250 Petrinja</izvorni_sadrzaj>
    <derivirana_varijabla naziv="DomainObject.Predmet.StrankaFormatedWithAdress_1"> GAVRILOVIĆ UGOSTITELJSTVO d.o.o., 44250 Petrinja; GRAD PETRINJA, Ivana Gundulića 2, 44250 Petrinja</derivirana_varijabla>
  </DomainObject.Predmet.StrankaFormatedWithAdress>
  <DomainObject.Predmet.StrankaFormatedWithAdressOIB>
    <izvorni_sadrzaj> GAVRILOVIĆ UGOSTITELJSTVO d.o.o., 44250 Petrinja; GRAD PETRINJA, Ivana Gundulića 2, 44250 Petrinja</izvorni_sadrzaj>
    <derivirana_varijabla naziv="DomainObject.Predmet.StrankaFormatedWithAdressOIB_1"> GAVRILOVIĆ UGOSTITELJSTVO d.o.o., 44250 Petrinja; GRAD PETRINJA, Ivana Gundulića 2, 44250 Petrinja</derivirana_varijabla>
  </DomainObject.Predmet.StrankaFormatedWithAdressOIB>
  <DomainObject.Predmet.StrankaWithAdress>
    <izvorni_sadrzaj>GAVRILOVIĆ UGOSTITELJSTVO d.o.o. 44250 Petrinja,GRAD PETRINJA Ivana Gundulića 2,44250 Petrinja</izvorni_sadrzaj>
    <derivirana_varijabla naziv="DomainObject.Predmet.StrankaWithAdress_1">GAVRILOVIĆ UGOSTITELJSTVO d.o.o. 44250 Petrinja,GRAD PETRINJA Ivana Gundulića 2,44250 Petrinja</derivirana_varijabla>
  </DomainObject.Predmet.StrankaWithAdress>
  <DomainObject.Predmet.StrankaWithAdressOIB>
    <izvorni_sadrzaj>GAVRILOVIĆ UGOSTITELJSTVO d.o.o., 44250 Petrinja,GRAD PETRINJA, Ivana Gundulića 2,44250 Petrinja</izvorni_sadrzaj>
    <derivirana_varijabla naziv="DomainObject.Predmet.StrankaWithAdressOIB_1">GAVRILOVIĆ UGOSTITELJSTVO d.o.o., 44250 Petrinja,GRAD PETRINJA, Ivana Gundulića 2,44250 Petrinja</derivirana_varijabla>
  </DomainObject.Predmet.StrankaWithAdressOIB>
  <DomainObject.Predmet.StrankaNazivFormated>
    <izvorni_sadrzaj>GAVRILOVIĆ UGOSTITELJSTVO d.o.o.,GRAD PETRINJA</izvorni_sadrzaj>
    <derivirana_varijabla naziv="DomainObject.Predmet.StrankaNazivFormated_1">GAVRILOVIĆ UGOSTITELJSTVO d.o.o.,GRAD PETRINJA</derivirana_varijabla>
  </DomainObject.Predmet.StrankaNazivFormated>
  <DomainObject.Predmet.StrankaNazivFormatedOIB>
    <izvorni_sadrzaj>GAVRILOVIĆ UGOSTITELJSTVO d.o.o.,GRAD PETRINJA</izvorni_sadrzaj>
    <derivirana_varijabla naziv="DomainObject.Predmet.StrankaNazivFormatedOIB_1">GAVRILOVIĆ UGOSTITELJSTVO d.o.o.,GRAD PETRINJA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GAVRILOVIĆ UGOSTITELJSTVO d.o.o.</item>
      <item>GRAD PETRINJA</item>
    </izvorni_sadrzaj>
    <derivirana_varijabla naziv="DomainObject.Predmet.StrankaListFormated_1">
      <item>GAVRILOVIĆ UGOSTITELJSTVO d.o.o.</item>
      <item>GRAD PETRINJA</item>
    </derivirana_varijabla>
  </DomainObject.Predmet.StrankaListFormated>
  <DomainObject.Predmet.StrankaListFormatedOIB>
    <izvorni_sadrzaj>
      <item>GAVRILOVIĆ UGOSTITELJSTVO d.o.o.</item>
      <item>GRAD PETRINJA</item>
    </izvorni_sadrzaj>
    <derivirana_varijabla naziv="DomainObject.Predmet.StrankaListFormatedOIB_1">
      <item>GAVRILOVIĆ UGOSTITELJSTVO d.o.o.</item>
      <item>GRAD PETRINJA</item>
    </derivirana_varijabla>
  </DomainObject.Predmet.StrankaListFormatedOIB>
  <DomainObject.Predmet.StrankaListFormatedWithAdress>
    <izvorni_sadrzaj>
      <item>GAVRILOVIĆ UGOSTITELJSTVO d.o.o., 44250 Petrinja</item>
      <item>GRAD PETRINJA, Ivana Gundulića 2, 44250 Petrinja</item>
    </izvorni_sadrzaj>
    <derivirana_varijabla naziv="DomainObject.Predmet.StrankaListFormatedWithAdress_1">
      <item>GAVRILOVIĆ UGOSTITELJSTVO d.o.o., 44250 Petrinja</item>
      <item>GRAD PETRINJA, Ivana Gundulića 2, 44250 Petrinja</item>
    </derivirana_varijabla>
  </DomainObject.Predmet.StrankaListFormatedWithAdress>
  <DomainObject.Predmet.StrankaListFormatedWithAdressOIB>
    <izvorni_sadrzaj>
      <item>GAVRILOVIĆ UGOSTITELJSTVO d.o.o., 44250 Petrinja</item>
      <item>GRAD PETRINJA, Ivana Gundulića 2, 44250 Petrinja</item>
    </izvorni_sadrzaj>
    <derivirana_varijabla naziv="DomainObject.Predmet.StrankaListFormatedWithAdressOIB_1">
      <item>GAVRILOVIĆ UGOSTITELJSTVO d.o.o., 44250 Petrinja</item>
      <item>GRAD PETRINJA, Ivana Gundulića 2, 44250 Petrinja</item>
    </derivirana_varijabla>
  </DomainObject.Predmet.StrankaListFormatedWithAdressOIB>
  <DomainObject.Predmet.StrankaListNazivFormated>
    <izvorni_sadrzaj>
      <item>GAVRILOVIĆ UGOSTITELJSTVO d.o.o.</item>
      <item>GRAD PETRINJA</item>
    </izvorni_sadrzaj>
    <derivirana_varijabla naziv="DomainObject.Predmet.StrankaListNazivFormated_1">
      <item>GAVRILOVIĆ UGOSTITELJSTVO d.o.o.</item>
      <item>GRAD PETRINJA</item>
    </derivirana_varijabla>
  </DomainObject.Predmet.StrankaListNazivFormated>
  <DomainObject.Predmet.StrankaListNazivFormatedOIB>
    <izvorni_sadrzaj>
      <item>GAVRILOVIĆ UGOSTITELJSTVO d.o.o.</item>
      <item>GRAD PETRINJA</item>
    </izvorni_sadrzaj>
    <derivirana_varijabla naziv="DomainObject.Predmet.StrankaListNazivFormatedOIB_1">
      <item>GAVRILOVIĆ UGOSTITELJSTVO d.o.o.</item>
      <item>GRAD PETRINJA</item>
    </derivirana_varijabla>
  </DomainObject.Predmet.StrankaListNazivFormatedOIB>
  <DomainObject.Predmet.ProtuStrankaListFormated>
    <izvorni_sadrzaj>
      <item>Stečajna masa iza Gavrilović Ugostiteljstvo Petrinja d.o.o. - u stečaju</item>
    </izvorni_sadrzaj>
    <derivirana_varijabla naziv="DomainObject.Predmet.ProtuStrankaListFormated_1">
      <item>Stečajna masa iza Gavrilović Ugostiteljstvo Petrinja d.o.o. - u stečaju</item>
    </derivirana_varijabla>
  </DomainObject.Predmet.ProtuStrankaListFormated>
  <DomainObject.Predmet.ProtuStrankaListFormatedOIB>
    <izvorni_sadrzaj>
      <item>Stečajna masa iza Gavrilović Ugostiteljstvo Petrinja d.o.o. - u stečaju, OIB 38496955350</item>
    </izvorni_sadrzaj>
    <derivirana_varijabla naziv="DomainObject.Predmet.ProtuStrankaListFormatedOIB_1">
      <item>Stečajna masa iza Gavrilović Ugostiteljstvo Petrinja d.o.o. - u stečaju, OIB 38496955350</item>
    </derivirana_varijabla>
  </DomainObject.Predmet.ProtuStrankaListFormatedOIB>
  <DomainObject.Predmet.ProtuStrankaListFormatedWithAdress>
    <izvorni_sadrzaj>
      <item>Stečajna masa iza Gavrilović Ugostiteljstvo Petrinja d.o.o. - u stečaju, Savska 6, 10310 Ivanić-Grad</item>
    </izvorni_sadrzaj>
    <derivirana_varijabla naziv="DomainObject.Predmet.ProtuStrankaListFormatedWithAdress_1">
      <item>Stečajna masa iza Gavrilović Ugostiteljstvo Petrinja d.o.o. - u stečaju, Savska 6, 10310 Ivanić-Grad</item>
    </derivirana_varijabla>
  </DomainObject.Predmet.ProtuStrankaListFormatedWithAdress>
  <DomainObject.Predmet.ProtuStrankaListFormatedWithAdressOIB>
    <izvorni_sadrzaj>
      <item>Stečajna masa iza Gavrilović Ugostiteljstvo Petrinja d.o.o. - u stečaju, OIB 38496955350, Savska 6, 10310 Ivanić-Grad</item>
    </izvorni_sadrzaj>
    <derivirana_varijabla naziv="DomainObject.Predmet.ProtuStrankaListFormatedWithAdressOIB_1">
      <item>Stečajna masa iza Gavrilović Ugostiteljstvo Petrinja d.o.o. - u stečaju, OIB 38496955350, Savska 6, 10310 Ivanić-Grad</item>
    </derivirana_varijabla>
  </DomainObject.Predmet.ProtuStrankaListFormatedWithAdressOIB>
  <DomainObject.Predmet.ProtuStrankaListNazivFormated>
    <izvorni_sadrzaj>
      <item>Stečajna masa iza Gavrilović Ugostiteljstvo Petrinja d.o.o. - u stečaju</item>
    </izvorni_sadrzaj>
    <derivirana_varijabla naziv="DomainObject.Predmet.ProtuStrankaListNazivFormated_1">
      <item>Stečajna masa iza Gavrilović Ugostiteljstvo Petrinja d.o.o. - u stečaju</item>
    </derivirana_varijabla>
  </DomainObject.Predmet.ProtuStrankaListNazivFormated>
  <DomainObject.Predmet.ProtuStrankaListNazivFormatedOIB>
    <izvorni_sadrzaj>
      <item>Stečajna masa iza Gavrilović Ugostiteljstvo Petrinja d.o.o. - u stečaju, OIB 38496955350</item>
    </izvorni_sadrzaj>
    <derivirana_varijabla naziv="DomainObject.Predmet.ProtuStrankaListNazivFormatedOIB_1">
      <item>Stečajna masa iza Gavrilović Ugostiteljstvo Petrinja d.o.o. - u stečaju, OIB 38496955350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St-4601/2016-78</izvorni_sadrzaj>
    <derivirana_varijabla naziv="DomainObject.PoslovniBrojDokumenta_1">St-4601/2016-78</derivirana_varijabla>
  </DomainObject.PoslovniBrojDokumenta>
  <DomainObject.Predmet.StrankaIDrugi>
    <izvorni_sadrzaj>GRAD PETRINJA i dr.</izvorni_sadrzaj>
    <derivirana_varijabla naziv="DomainObject.Predmet.StrankaIDrugi_1">GRAD PETRINJA i dr.</derivirana_varijabla>
  </DomainObject.Predmet.StrankaIDrugi>
  <DomainObject.Predmet.ProtustrankaIDrugi>
    <izvorni_sadrzaj>Stečajna masa iza Gavrilović Ugostiteljstvo Petrinja d.o.o. - u stečaju</izvorni_sadrzaj>
    <derivirana_varijabla naziv="DomainObject.Predmet.ProtustrankaIDrugi_1">Stečajna masa iza Gavrilović Ugostiteljstvo Petrinja d.o.o. - u stečaju</derivirana_varijabla>
  </DomainObject.Predmet.ProtustrankaIDrugi>
  <DomainObject.Predmet.StrankaIDrugiAdressOIB>
    <izvorni_sadrzaj>GRAD PETRINJA, Ivana Gundulića 2, 44250 Petrinja i dr.</izvorni_sadrzaj>
    <derivirana_varijabla naziv="DomainObject.Predmet.StrankaIDrugiAdressOIB_1">GRAD PETRINJA, Ivana Gundulića 2, 44250 Petrinja i dr.</derivirana_varijabla>
  </DomainObject.Predmet.StrankaIDrugiAdressOIB>
  <DomainObject.Predmet.ProtustrankaIDrugiAdressOIB>
    <izvorni_sadrzaj>Stečajna masa iza Gavrilović Ugostiteljstvo Petrinja d.o.o. - u stečaju, OIB 38496955350, Savska 6, 10310 Ivanić-Grad</izvorni_sadrzaj>
    <derivirana_varijabla naziv="DomainObject.Predmet.ProtustrankaIDrugiAdressOIB_1">Stečajna masa iza Gavrilović Ugostiteljstvo Petrinja d.o.o. - u stečaju, OIB 38496955350, Savska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Gavrilović Ugostiteljstvo Petrinja d.o.o. - u stečaju</item>
      <item>GAVRILOVIĆ UGOSTITELJSTVO d.o.o.</item>
      <item>GRAD PETRINJA</item>
    </izvorni_sadrzaj>
    <derivirana_varijabla naziv="DomainObject.Predmet.SudioniciListNaziv_1">
      <item>Stečajna masa iza Gavrilović Ugostiteljstvo Petrinja d.o.o. - u stečaju</item>
      <item>GAVRILOVIĆ UGOSTITELJSTVO d.o.o.</item>
      <item>GRAD PETRINJA</item>
    </derivirana_varijabla>
  </DomainObject.Predmet.SudioniciListNaziv>
  <DomainObject.Predmet.SudioniciListAdressOIB>
    <izvorni_sadrzaj>
      <item>Stečajna masa iza Gavrilović Ugostiteljstvo Petrinja d.o.o. - u stečaju, OIB 38496955350, Savska 6,10310 Ivanić-Grad</item>
      <item>GAVRILOVIĆ UGOSTITELJSTVO d.o.o., 44250 Petrinja</item>
      <item>GRAD PETRINJA, Ivana Gundulića 2,44250 Petrinja</item>
    </izvorni_sadrzaj>
    <derivirana_varijabla naziv="DomainObject.Predmet.SudioniciListAdressOIB_1">
      <item>Stečajna masa iza Gavrilović Ugostiteljstvo Petrinja d.o.o. - u stečaju, OIB 38496955350, Savska 6,10310 Ivanić-Grad</item>
      <item>GAVRILOVIĆ UGOSTITELJSTVO d.o.o., 44250 Petrinja</item>
      <item>GRAD PETRINJA, Ivana Gundulića 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38496955350</item>
      <item>, OIB null</item>
      <item>, OIB null</item>
    </izvorni_sadrzaj>
    <derivirana_varijabla naziv="DomainObject.Predmet.SudioniciListNazivOIB_1">
      <item>, OIB 38496955350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1280</properties:Characters>
  <properties:Lines>43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2017-05-18T12:15:00Z</dcterms:created>
  <dc:creator>kraljicn</dc:creator>
  <cp:lastModifiedBy>Vinka Mihalinčić</cp:lastModifiedBy>
  <cp:lastPrinted>2011-02-15T08:04:00Z</cp:lastPrinted>
  <dcterms:modified xmlns:xsi="http://www.w3.org/2001/XMLSchema-instance" xsi:type="dcterms:W3CDTF">2017-05-22T09:27:00Z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St-4601/2016-78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