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9109" w14:paraId="1539109" w:rsidRDefault="00AE649C" w:rsidP="00FA5B5E" w:rsidR="00AE649C" w:rsidRPr="00B76F3C">
      <w:pPr>
        <w:pStyle w:val="Naslov3"/>
        <w15:collapsed w:val="false"/>
      </w:pPr>
    </w:p>
    <w:p w:rsidRDefault="00C85637" w:rsidP="00C85637" w:rsidR="00C85637" w:rsidRPr="00C8563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C85637">
        <w:rPr>
          <w:rFonts w:cs="Times New Roman" w:eastAsia="Times New Roman"/>
          <w:noProof/>
          <w:szCs w:val="20"/>
          <w:lang w:eastAsia="hr-HR"/>
        </w:rPr>
        <w:t xml:space="preserve">                5. St-1033/2016-2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63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63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563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85637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VED DOM jednostavno društvo s ograničenom odgovornošću za graditeljstvo i usluge, Bjelovar, Prilaz Andrije Hebranga 10, MBS: 010090997, OIB: 79690687614, 8. rujna</w:t>
      </w:r>
      <w:r w:rsidRPr="00C85637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63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VED DOM jednostavno društvo s ograničenom odgovornošću za graditeljstvo i usluge, Bjelovar, Prilaz Andrije Hebranga 10, MBS: 010090997, OIB: 79690687614.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II. Saziva se </w:t>
      </w:r>
      <w:r w:rsidRPr="00C85637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C85637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C85637">
        <w:rPr>
          <w:rFonts w:cs="Times New Roman" w:eastAsia="Times New Roman"/>
          <w:b/>
          <w:szCs w:val="20"/>
          <w:lang w:eastAsia="hr-HR"/>
        </w:rPr>
        <w:t>28. listopada</w:t>
      </w:r>
      <w:r w:rsidRPr="00C85637">
        <w:rPr>
          <w:rFonts w:cs="Times New Roman" w:eastAsia="Times New Roman"/>
          <w:szCs w:val="20"/>
          <w:lang w:eastAsia="hr-HR"/>
        </w:rPr>
        <w:t xml:space="preserve"> </w:t>
      </w:r>
      <w:r w:rsidRPr="00C85637">
        <w:rPr>
          <w:rFonts w:cs="Times New Roman" w:eastAsia="Times New Roman"/>
          <w:b/>
          <w:szCs w:val="20"/>
          <w:lang w:eastAsia="hr-HR"/>
        </w:rPr>
        <w:t>2016. u 10,40 sati</w:t>
      </w:r>
      <w:r w:rsidRPr="00C85637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C8563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8563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8563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8563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- zakonski zastupnik dužnika Draženka </w:t>
      </w:r>
      <w:proofErr w:type="spellStart"/>
      <w:r w:rsidRPr="00C85637">
        <w:rPr>
          <w:rFonts w:cs="Times New Roman" w:eastAsia="Times New Roman"/>
          <w:szCs w:val="20"/>
          <w:lang w:eastAsia="hr-HR"/>
        </w:rPr>
        <w:t>Ćuruvija</w:t>
      </w:r>
      <w:proofErr w:type="spellEnd"/>
      <w:r w:rsidRPr="00C85637">
        <w:rPr>
          <w:rFonts w:cs="Times New Roman" w:eastAsia="Times New Roman"/>
          <w:szCs w:val="20"/>
          <w:lang w:eastAsia="hr-HR"/>
        </w:rPr>
        <w:t>.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III. Nalaže se zakonskom zastupniku dužnika Draženki </w:t>
      </w:r>
      <w:proofErr w:type="spellStart"/>
      <w:r w:rsidRPr="00C85637">
        <w:rPr>
          <w:rFonts w:cs="Times New Roman" w:eastAsia="Times New Roman"/>
          <w:szCs w:val="20"/>
          <w:lang w:eastAsia="hr-HR"/>
        </w:rPr>
        <w:t>Ćuruvija</w:t>
      </w:r>
      <w:proofErr w:type="spellEnd"/>
      <w:r w:rsidRPr="00C85637">
        <w:rPr>
          <w:rFonts w:cs="Times New Roman" w:eastAsia="Times New Roman"/>
          <w:szCs w:val="20"/>
          <w:lang w:eastAsia="hr-HR"/>
        </w:rPr>
        <w:t xml:space="preserve"> da </w:t>
      </w:r>
      <w:r w:rsidRPr="00C85637">
        <w:rPr>
          <w:rFonts w:cs="Times New Roman" w:eastAsia="Times New Roman"/>
          <w:b/>
          <w:szCs w:val="20"/>
          <w:lang w:eastAsia="hr-HR"/>
        </w:rPr>
        <w:t>u roku od 15 dana</w:t>
      </w:r>
      <w:r w:rsidRPr="00C85637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C85637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C85637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C85637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C85637">
        <w:rPr>
          <w:rFonts w:cs="Times New Roman" w:eastAsia="Times New Roman"/>
          <w:szCs w:val="20"/>
          <w:lang w:eastAsia="hr-HR"/>
        </w:rPr>
        <w:t xml:space="preserve"> </w:t>
      </w:r>
      <w:r w:rsidRPr="00C85637">
        <w:rPr>
          <w:rFonts w:cs="Times New Roman" w:eastAsia="Times New Roman"/>
          <w:b/>
          <w:szCs w:val="20"/>
          <w:lang w:eastAsia="hr-HR"/>
        </w:rPr>
        <w:t>sa</w:t>
      </w:r>
      <w:r w:rsidRPr="00C85637">
        <w:rPr>
          <w:rFonts w:cs="Times New Roman" w:eastAsia="Times New Roman"/>
          <w:szCs w:val="20"/>
          <w:lang w:eastAsia="hr-HR"/>
        </w:rPr>
        <w:t xml:space="preserve"> </w:t>
      </w:r>
      <w:r w:rsidRPr="00C85637">
        <w:rPr>
          <w:rFonts w:cs="Times New Roman" w:eastAsia="Times New Roman"/>
          <w:b/>
          <w:szCs w:val="20"/>
          <w:lang w:eastAsia="hr-HR"/>
        </w:rPr>
        <w:t>bilješkama</w:t>
      </w:r>
      <w:r w:rsidRPr="00C85637">
        <w:rPr>
          <w:rFonts w:cs="Times New Roman" w:eastAsia="Times New Roman"/>
          <w:szCs w:val="20"/>
          <w:lang w:eastAsia="hr-HR"/>
        </w:rPr>
        <w:t xml:space="preserve"> </w:t>
      </w:r>
      <w:r w:rsidRPr="00C85637">
        <w:rPr>
          <w:rFonts w:cs="Times New Roman" w:eastAsia="Times New Roman"/>
          <w:b/>
          <w:szCs w:val="20"/>
          <w:lang w:eastAsia="hr-HR"/>
        </w:rPr>
        <w:t>i</w:t>
      </w:r>
      <w:r w:rsidRPr="00C85637">
        <w:rPr>
          <w:rFonts w:cs="Times New Roman" w:eastAsia="Times New Roman"/>
          <w:szCs w:val="20"/>
          <w:lang w:eastAsia="hr-HR"/>
        </w:rPr>
        <w:t xml:space="preserve"> </w:t>
      </w:r>
      <w:r w:rsidRPr="00C85637">
        <w:rPr>
          <w:rFonts w:cs="Times New Roman" w:eastAsia="Times New Roman"/>
          <w:b/>
          <w:szCs w:val="20"/>
          <w:lang w:eastAsia="hr-HR"/>
        </w:rPr>
        <w:t>bruto bilancu za 2015</w:t>
      </w:r>
      <w:r w:rsidRPr="00C85637">
        <w:rPr>
          <w:rFonts w:cs="Times New Roman" w:eastAsia="Times New Roman"/>
          <w:szCs w:val="20"/>
          <w:lang w:eastAsia="hr-HR"/>
        </w:rPr>
        <w:t xml:space="preserve">.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>Obrazloženje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5637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14. lipnja 2016. podnijela prijedlog za otvaranje stečajnog postupka nad dužnikom </w:t>
      </w:r>
      <w:r w:rsidRPr="00C85637">
        <w:rPr>
          <w:rFonts w:cs="Times New Roman" w:eastAsia="Times New Roman"/>
          <w:szCs w:val="20"/>
          <w:lang w:eastAsia="hr-HR"/>
        </w:rPr>
        <w:t xml:space="preserve">VED DOM jednostavno društvo s ograničenom odgovornošću za graditeljstvo i usluge, Bjelovar. U prijedlogu navodi da na dan 1. rujna 2015. dužnik u Očevidniku redoslijeda osnova za plaćanje ima evidentirane neizvršene osnove za plaćanje u neprekinutom razdoblju od 224 dana, u ukupnom iznosu od 32.195,18 kn, u koji iznos je uračunata kamata i naknada </w:t>
      </w:r>
      <w:r w:rsidRPr="00C85637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C85637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224 dana i dvoje zaposlenih.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>U Bjelovaru, 8. rujna</w:t>
      </w:r>
      <w:r w:rsidRPr="00C85637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>STEČAJNI SUDAC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   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C85637">
        <w:rPr>
          <w:rFonts w:cs="Times New Roman" w:eastAsia="Times New Roman"/>
          <w:szCs w:val="20"/>
          <w:lang w:eastAsia="hr-HR"/>
        </w:rPr>
        <w:t>Rj</w:t>
      </w:r>
      <w:proofErr w:type="spellEnd"/>
      <w:r w:rsidRPr="00C85637">
        <w:rPr>
          <w:rFonts w:cs="Times New Roman" w:eastAsia="Times New Roman"/>
          <w:szCs w:val="20"/>
          <w:lang w:eastAsia="hr-HR"/>
        </w:rPr>
        <w:t>.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C85637">
        <w:rPr>
          <w:rFonts w:cs="Times New Roman" w:eastAsia="Times New Roman"/>
          <w:szCs w:val="20"/>
          <w:lang w:eastAsia="hr-HR"/>
        </w:rPr>
        <w:t>Sc</w:t>
      </w:r>
      <w:proofErr w:type="spellEnd"/>
      <w:r w:rsidRPr="00C85637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37">
        <w:rPr>
          <w:rFonts w:cs="Times New Roman" w:eastAsia="Times New Roman"/>
          <w:szCs w:val="20"/>
          <w:lang w:eastAsia="hr-HR"/>
        </w:rPr>
        <w:t>Bj.8.9.2016.</w:t>
      </w: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5637" w:rsidP="00C85637" w:rsidR="00C85637" w:rsidRPr="00C85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C85637" w:rsidRPr="00C8563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637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269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St-1033/2016-2</izvorni_sadrzaj>
    <derivirana_varijabla naziv="DomainObject.Oznaka_1">St-1033/2016-2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 DOM jednostavno društvo s ograničenom odgovornošću za graditeljstvo i usluge</izvorni_sadrzaj>
    <derivirana_varijabla naziv="DomainObject.Predmet.ProtustrankaFormated_1">  VED DOM jednostavno društvo s ograničenom odgovornošću za graditeljstvo i usluge</derivirana_varijabla>
  </DomainObject.Predmet.ProtustrankaFormated>
  <DomainObject.Predmet.ProtustrankaFormatedOIB>
    <izvorni_sadrzaj>  VED DOM jednostavno društvo s ograničenom odgovornošću za graditeljstvo i usluge, OIB 79690687614</izvorni_sadrzaj>
    <derivirana_varijabla naziv="DomainObject.Predmet.ProtustrankaFormatedOIB_1">  VED DOM jednostavno društvo s ograničenom odgovornošću za graditeljstvo i usluge, OIB 79690687614</derivirana_varijabla>
  </DomainObject.Predmet.ProtustrankaFormatedOIB>
  <DomainObject.Predmet.ProtustrankaFormatedWithAdress>
    <izvorni_sadrzaj> VED DOM jednostavno društvo s ograničenom odgovornošću za graditeljstvo i usluge, Prilaz Andrije Hebranga 10, 43000 Bjelovar</izvorni_sadrzaj>
    <derivirana_varijabla naziv="DomainObject.Predmet.ProtustrankaFormatedWithAdress_1"> VED DOM jednostavno društvo s ograničenom odgovornošću za graditeljstvo i usluge, Prilaz Andrije Hebranga 10, 43000 Bjelovar</derivirana_varijabla>
  </DomainObject.Predmet.ProtustrankaFormatedWithAdress>
  <DomainObject.Predmet.ProtustrankaFormatedWithAdressOIB>
    <izvorni_sadrzaj> VED DOM jednostavno društvo s ograničenom odgovornošću za graditeljstvo i usluge, OIB 79690687614, Prilaz Andrije Hebranga 10, 43000 Bjelovar</izvorni_sadrzaj>
    <derivirana_varijabla naziv="DomainObject.Predmet.ProtustrankaFormatedWithAdressOIB_1"> VED DOM jednostavno društvo s ograničenom odgovornošću za graditeljstvo i usluge, OIB 79690687614, Prilaz Andrije Hebranga 10, 43000 Bjelovar</derivirana_varijabla>
  </DomainObject.Predmet.ProtustrankaFormatedWithAdressOIB>
  <DomainObject.Predmet.ProtustrankaWithAdress>
    <izvorni_sadrzaj>VED DOM jednostavno društvo s ograničenom odgovornošću za graditeljstvo i usluge Prilaz Andrije Hebranga 10, 43000 Bjelovar</izvorni_sadrzaj>
    <derivirana_varijabla naziv="DomainObject.Predmet.ProtustrankaWithAdress_1">VED DOM jednostavno društvo s ograničenom odgovornošću za graditeljstvo i usluge Prilaz Andrije Hebranga 10, 43000 Bjelovar</derivirana_varijabla>
  </DomainObject.Predmet.ProtustrankaWithAdress>
  <DomainObject.Predmet.ProtustrankaWithAdressOIB>
    <izvorni_sadrzaj>VED DOM jednostavno društvo s ograničenom odgovornošću za graditeljstvo i usluge, OIB 79690687614, Prilaz Andrije Hebranga 10, 43000 Bjelovar</izvorni_sadrzaj>
    <derivirana_varijabla naziv="DomainObject.Predmet.ProtustrankaWithAdressOIB_1">VED DOM jednostavno društvo s ograničenom odgovornošću za graditeljstvo i usluge, OIB 79690687614, Prilaz Andrije Hebranga 10, 43000 Bjelovar</derivirana_varijabla>
  </DomainObject.Predmet.ProtustrankaWithAdressOIB>
  <DomainObject.Predmet.ProtustrankaNazivFormated>
    <izvorni_sadrzaj>VED DOM jednostavno društvo s ograničenom odgovornošću za graditeljstvo i usluge</izvorni_sadrzaj>
    <derivirana_varijabla naziv="DomainObject.Predmet.ProtustrankaNazivFormated_1">VED DOM jednostavno društvo s ograničenom odgovornošću za graditeljstvo i usluge</derivirana_varijabla>
  </DomainObject.Predmet.ProtustrankaNazivFormated>
  <DomainObject.Predmet.ProtustrankaNazivFormatedOIB>
    <izvorni_sadrzaj>VED DOM jednostavno društvo s ograničenom odgovornošću za graditeljstvo i usluge, OIB 79690687614</izvorni_sadrzaj>
    <derivirana_varijabla naziv="DomainObject.Predmet.ProtustrankaNazivFormatedOIB_1">VED DOM jednostavno društvo s ograničenom odgovornošću za graditeljstvo i usluge, OIB 79690687614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VED DOM jednostavno društvo s ograničenom odgovornošću za graditeljstvo i usluge</item>
    </izvorni_sadrzaj>
    <derivirana_varijabla naziv="DomainObject.Predmet.ProtuStrankaListFormated_1">
      <item>VED DOM jednostavno društvo s ograničenom odgovornošću za graditeljstvo i usluge</item>
    </derivirana_varijabla>
  </DomainObject.Predmet.ProtuStrankaListFormated>
  <DomainObject.Predmet.ProtuStrankaListFormatedOIB>
    <izvorni_sadrzaj>
      <item>VED DOM jednostavno društvo s ograničenom odgovornošću za graditeljstvo i usluge, OIB 79690687614</item>
    </izvorni_sadrzaj>
    <derivirana_varijabla naziv="DomainObject.Predmet.ProtuStrankaListFormatedOIB_1">
      <item>VED DOM jednostavno društvo s ograničenom odgovornošću za graditeljstvo i usluge, OIB 79690687614</item>
    </derivirana_varijabla>
  </DomainObject.Predmet.ProtuStrankaListFormatedOIB>
  <DomainObject.Predmet.ProtuStrankaListFormatedWithAdress>
    <izvorni_sadrzaj>
      <item>VED DOM jednostavno društvo s ograničenom odgovornošću za graditeljstvo i usluge, Prilaz Andrije Hebranga 10, 43000 Bjelovar</item>
    </izvorni_sadrzaj>
    <derivirana_varijabla naziv="DomainObject.Predmet.ProtuStrankaListFormatedWithAdress_1">
      <item>VED DOM jednostavno društvo s ograničenom odgovornošću za graditeljstvo i usluge, Prilaz Andrije Hebranga 10, 43000 Bjelovar</item>
    </derivirana_varijabla>
  </DomainObject.Predmet.ProtuStrankaListFormatedWithAdress>
  <DomainObject.Predmet.ProtuStrankaListFormatedWithAdressOIB>
    <izvorni_sadrzaj>
      <item>VED DOM jednostavno društvo s ograničenom odgovornošću za graditeljstvo i usluge, OIB 79690687614, Prilaz Andrije Hebranga 10, 43000 Bjelovar</item>
    </izvorni_sadrzaj>
    <derivirana_varijabla naziv="DomainObject.Predmet.ProtuStrankaListFormatedWithAdressOIB_1">
      <item>VED DOM jednostavno društvo s ograničenom odgovornošću za graditeljstvo i usluge, OIB 79690687614, Prilaz Andrije Hebranga 10, 43000 Bjelovar</item>
    </derivirana_varijabla>
  </DomainObject.Predmet.ProtuStrankaListFormatedWithAdressOIB>
  <DomainObject.Predmet.ProtuStrankaListNazivFormated>
    <izvorni_sadrzaj>
      <item>VED DOM jednostavno društvo s ograničenom odgovornošću za graditeljstvo i usluge</item>
    </izvorni_sadrzaj>
    <derivirana_varijabla naziv="DomainObject.Predmet.ProtuStrankaListNazivFormated_1">
      <item>VED DOM jednostavno društvo s ograničenom odgovornošću za graditeljstvo i usluge</item>
    </derivirana_varijabla>
  </DomainObject.Predmet.ProtuStrankaListNazivFormated>
  <DomainObject.Predmet.ProtuStrankaListNazivFormatedOIB>
    <izvorni_sadrzaj>
      <item>VED DOM jednostavno društvo s ograničenom odgovornošću za graditeljstvo i usluge, OIB 79690687614</item>
    </izvorni_sadrzaj>
    <derivirana_varijabla naziv="DomainObject.Predmet.ProtuStrankaListNazivFormatedOIB_1">
      <item>VED DOM jednostavno društvo s ograničenom odgovornošću za graditeljstvo i usluge, OIB 79690687614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St-1033/2016-2</izvorni_sadrzaj>
    <derivirana_varijabla naziv="DomainObject.PoslovniBrojDokumenta_1">St-1033/2016-2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VED DOM jednostavno društvo s ograničenom odgovornošću za graditeljstvo i usluge</izvorni_sadrzaj>
    <derivirana_varijabla naziv="DomainObject.Predmet.ProtustrankaIDrugi_1">VED DOM jednostavno društvo s ograničenom odgovornošću za graditeljstvo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VED DOM jednostavno društvo s ograničenom odgovornošću za graditeljstvo i usluge, OIB 79690687614, Prilaz Andrije Hebranga 10, 43000 Bjelovar</izvorni_sadrzaj>
    <derivirana_varijabla naziv="DomainObject.Predmet.ProtustrankaIDrugiAdressOIB_1">VED DOM jednostavno društvo s ograničenom odgovornošću za graditeljstvo i usluge, OIB 79690687614, Prilaz Andrije Hebranga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VED DOM jednostavno društvo s ograničenom odgovornošću za graditeljstvo i usluge</item>
    </izvorni_sadrzaj>
    <derivirana_varijabla naziv="DomainObject.Predmet.SudioniciListNaziv_1">
      <item>FINA, RC ZAGREB, Podružnica Bjelovar</item>
      <item>VED DOM jednostavno društvo s ograničenom odgovornošću za graditeljstvo i usluge</item>
    </derivirana_varijabla>
  </DomainObject.Predmet.SudioniciListNaziv>
  <DomainObject.Predmet.SudioniciListAdressOIB>
    <izvorni_sadrzaj>
      <item>FINA, RC ZAGREB, Podružnica Bjelovar, OIB 85821130368, Frana Supila 4,43000 Bjelovar</item>
      <item>VED DOM jednostavno društvo s ograničenom odgovornošću za graditeljstvo i usluge, OIB 79690687614, Prilaz Andrije Hebranga 10,43000 Bjelovar</item>
    </izvorni_sadrzaj>
    <derivirana_varijabla naziv="DomainObject.Predmet.SudioniciListAdressOIB_1">
      <item>FINA, RC ZAGREB, Podružnica Bjelovar, OIB 85821130368, Frana Supila 4,43000 Bjelovar</item>
      <item>VED DOM jednostavno društvo s ograničenom odgovornošću za graditeljstvo i usluge, OIB 79690687614, Prilaz Andrije Hebranga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DA1EC-BE30-4EE6-B8B8-16BA7C96C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3306</properties:Characters>
  <properties:Lines>90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2016-09-08T09:49:00Z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St-1033/2016-2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