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fe30" w14:paraId="41dfe30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6370F">
        <w:t>5856</w:t>
      </w:r>
      <w:r w:rsidR="00642240" w:rsidRPr="00642240">
        <w:t>/15</w:t>
      </w:r>
      <w:r w:rsidR="00631430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6370F" w:rsidRPr="0066370F">
        <w:t>APSOLUTNA AVANTURA d.o.o., Zagreb, A.T. Mimare 40, OIB: 14809859592</w:t>
      </w:r>
      <w:r w:rsidR="00E1138E" w:rsidRPr="00E1138E">
        <w:t xml:space="preserve">, </w:t>
      </w:r>
      <w:r w:rsidR="003129FC">
        <w:t>2</w:t>
      </w:r>
      <w:r w:rsidR="00C111C3">
        <w:rPr>
          <w:rFonts w:eastAsia="Times New Roman"/>
          <w:szCs w:val="24"/>
          <w:lang w:eastAsia="hr-HR"/>
        </w:rPr>
        <w:t>6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66370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6370F" w:rsidRPr="0066370F">
        <w:t>APSOLUTNA AVANTURA d.o.o., Zagreb, A.T. Mimare 40, OIB: 14809859592</w:t>
      </w:r>
      <w:r w:rsidR="00A33C0E">
        <w:t xml:space="preserve">, MBS: </w:t>
      </w:r>
      <w:r w:rsidR="0066370F" w:rsidRPr="0066370F">
        <w:t>080640463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C111C3">
        <w:rPr>
          <w:rFonts w:eastAsia="Times New Roman"/>
          <w:szCs w:val="24"/>
          <w:lang w:eastAsia="hr-HR"/>
        </w:rPr>
        <w:t>6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6370F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66370F">
        <w:rPr>
          <w:rFonts w:eastAsia="Times New Roman"/>
          <w:szCs w:val="24"/>
          <w:lang w:eastAsia="hr-HR"/>
        </w:rPr>
        <w:t xml:space="preserve"> i 3</w:t>
      </w:r>
      <w:r w:rsidR="00BD2AE7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66370F">
        <w:rPr>
          <w:rFonts w:eastAsia="Times New Roman"/>
          <w:szCs w:val="24"/>
          <w:lang w:eastAsia="hr-HR"/>
        </w:rPr>
        <w:t>Nikola Remenar iz Velike Gorice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66370F">
        <w:rPr>
          <w:rFonts w:eastAsia="Times New Roman"/>
          <w:szCs w:val="24"/>
          <w:lang w:eastAsia="hr-HR"/>
        </w:rPr>
        <w:t xml:space="preserve"> Dubrovačka 14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6370F">
        <w:rPr>
          <w:rFonts w:eastAsia="Times New Roman"/>
          <w:szCs w:val="24"/>
          <w:lang w:eastAsia="hr-HR"/>
        </w:rPr>
        <w:t xml:space="preserve"> 48313195864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6370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6370F" w:rsidRPr="0066370F">
        <w:t>APSOLUTNA AVANTURA d.o.o., Zagreb, A.T. Mimare 40, OIB: 14809859592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6D1028" w:rsidP="001B3169" w:rsidR="006D1028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6370F">
        <w:rPr>
          <w:rFonts w:eastAsia="Times New Roman"/>
          <w:szCs w:val="24"/>
          <w:lang w:eastAsia="hr-HR"/>
        </w:rPr>
        <w:t>10</w:t>
      </w:r>
      <w:r w:rsidR="003129FC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631430">
        <w:rPr>
          <w:rFonts w:eastAsia="Times New Roman"/>
          <w:szCs w:val="20"/>
          <w:lang w:eastAsia="hr-HR"/>
        </w:rPr>
        <w:t>ki zastupnik</w:t>
      </w:r>
      <w:r w:rsidR="007711F6">
        <w:rPr>
          <w:rFonts w:eastAsia="Times New Roman"/>
          <w:szCs w:val="20"/>
          <w:lang w:eastAsia="hr-HR"/>
        </w:rPr>
        <w:t xml:space="preserve"> dužnika</w:t>
      </w:r>
      <w:r w:rsidR="00EE609A">
        <w:rPr>
          <w:rFonts w:eastAsia="Times New Roman"/>
          <w:szCs w:val="20"/>
          <w:lang w:eastAsia="hr-HR"/>
        </w:rPr>
        <w:t>,</w:t>
      </w:r>
      <w:r w:rsidR="00BD2AE7" w:rsidRPr="00BD2AE7">
        <w:t xml:space="preserve"> </w:t>
      </w:r>
      <w:r w:rsidR="0066370F" w:rsidRPr="0066370F">
        <w:rPr>
          <w:rFonts w:eastAsia="Times New Roman"/>
          <w:szCs w:val="20"/>
          <w:lang w:eastAsia="hr-HR"/>
        </w:rPr>
        <w:t>Antoni Buljan</w:t>
      </w:r>
      <w:r w:rsidR="00BD2AE7">
        <w:rPr>
          <w:rFonts w:eastAsia="Times New Roman"/>
          <w:szCs w:val="20"/>
          <w:lang w:eastAsia="hr-HR"/>
        </w:rPr>
        <w:t xml:space="preserve"> </w:t>
      </w:r>
      <w:r w:rsidR="007711F6">
        <w:rPr>
          <w:rFonts w:eastAsia="Times New Roman"/>
          <w:szCs w:val="20"/>
          <w:lang w:eastAsia="hr-HR"/>
        </w:rPr>
        <w:t xml:space="preserve">je </w:t>
      </w:r>
      <w:r w:rsidR="0066370F">
        <w:rPr>
          <w:rFonts w:eastAsia="Times New Roman"/>
          <w:szCs w:val="20"/>
          <w:lang w:eastAsia="hr-HR"/>
        </w:rPr>
        <w:t>8</w:t>
      </w:r>
      <w:r w:rsidR="00260917" w:rsidRPr="00260917">
        <w:rPr>
          <w:rFonts w:eastAsia="Times New Roman"/>
          <w:szCs w:val="20"/>
          <w:lang w:eastAsia="hr-HR"/>
        </w:rPr>
        <w:t xml:space="preserve">. </w:t>
      </w:r>
      <w:r w:rsidR="0066370F">
        <w:rPr>
          <w:rFonts w:eastAsia="Times New Roman"/>
          <w:szCs w:val="20"/>
          <w:lang w:eastAsia="hr-HR"/>
        </w:rPr>
        <w:t>sr</w:t>
      </w:r>
      <w:r w:rsidR="00260917" w:rsidRPr="00260917">
        <w:rPr>
          <w:rFonts w:eastAsia="Times New Roman"/>
          <w:szCs w:val="20"/>
          <w:lang w:eastAsia="hr-HR"/>
        </w:rPr>
        <w:t>pnja 2016.</w:t>
      </w:r>
      <w:r w:rsidR="00EE609A">
        <w:rPr>
          <w:rFonts w:eastAsia="Times New Roman"/>
          <w:szCs w:val="20"/>
          <w:lang w:eastAsia="hr-HR"/>
        </w:rPr>
        <w:t xml:space="preserve"> dostavio sudu prokazni </w:t>
      </w:r>
      <w:r w:rsidR="0066370F">
        <w:rPr>
          <w:rFonts w:eastAsia="Times New Roman"/>
          <w:szCs w:val="20"/>
          <w:lang w:eastAsia="hr-HR"/>
        </w:rPr>
        <w:t xml:space="preserve">popis imovine </w:t>
      </w:r>
      <w:r w:rsidR="00EE609A">
        <w:rPr>
          <w:rFonts w:eastAsia="Times New Roman"/>
          <w:szCs w:val="20"/>
          <w:lang w:eastAsia="hr-HR"/>
        </w:rPr>
        <w:t xml:space="preserve">dužnika, </w:t>
      </w:r>
      <w:r w:rsidR="00D24AA7">
        <w:rPr>
          <w:rFonts w:eastAsia="Times New Roman"/>
          <w:szCs w:val="20"/>
          <w:lang w:eastAsia="hr-HR"/>
        </w:rPr>
        <w:t xml:space="preserve">međutim iz istog </w:t>
      </w:r>
      <w:r w:rsidR="0066370F" w:rsidRPr="0066370F">
        <w:rPr>
          <w:rFonts w:eastAsia="Times New Roman"/>
          <w:szCs w:val="20"/>
          <w:lang w:eastAsia="hr-HR"/>
        </w:rPr>
        <w:t>proizlazi da dužnik nema imovinu dostatnu za namirenje troškova postupka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C111C3">
        <w:rPr>
          <w:rFonts w:eastAsia="Times New Roman"/>
          <w:szCs w:val="20"/>
          <w:lang w:eastAsia="hr-HR"/>
        </w:rPr>
        <w:t>6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5402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5402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02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6370F">
          <w:t>5856</w:t>
        </w:r>
        <w:r w:rsidR="00631430" w:rsidRPr="00631430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10257C"/>
    <w:rsid w:val="001032F4"/>
    <w:rsid w:val="0011263E"/>
    <w:rsid w:val="00131E95"/>
    <w:rsid w:val="00144813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42240"/>
    <w:rsid w:val="0064387E"/>
    <w:rsid w:val="006469E9"/>
    <w:rsid w:val="00646B9D"/>
    <w:rsid w:val="00657523"/>
    <w:rsid w:val="0066370F"/>
    <w:rsid w:val="00664A75"/>
    <w:rsid w:val="00667500"/>
    <w:rsid w:val="0068569F"/>
    <w:rsid w:val="006931E2"/>
    <w:rsid w:val="00694358"/>
    <w:rsid w:val="00697965"/>
    <w:rsid w:val="006A695C"/>
    <w:rsid w:val="006C14BC"/>
    <w:rsid w:val="006D1028"/>
    <w:rsid w:val="00725182"/>
    <w:rsid w:val="00725599"/>
    <w:rsid w:val="00725A54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4024"/>
    <w:rsid w:val="00B5532F"/>
    <w:rsid w:val="00B57855"/>
    <w:rsid w:val="00B74A75"/>
    <w:rsid w:val="00BC1512"/>
    <w:rsid w:val="00BD2AE7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St-5856/2015-11</izvorni_sadrzaj>
    <derivirana_varijabla naziv="DomainObject.Oznaka_1">St-5856/2015-11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St-5856/2015</izvorni_sadrzaj>
    <derivirana_varijabla naziv="DomainObject.Predmet.OznakaBroj_1">St-5856/2015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APSOLUTNA AVANTURA d.o.o. zastupanog po punomoćniku SINIŠA PINTAR; ANTONI BULJAN</izvorni_sadrzaj>
    <derivirana_varijabla naziv="DomainObject.Predmet.ProtustrankaFormated_1">  APSOLUTNA AVANTURA d.o.o. zastupanog po punomoćniku SINIŠA PINTAR; ANTONI BULJAN</derivirana_varijabla>
  </DomainObject.Predmet.ProtustrankaFormated>
  <DomainObject.Predmet.ProtustrankaFormatedOIB>
    <izvorni_sadrzaj>  APSOLUTNA AVANTURA d.o.o., OIB 14809859592 zastupanog po punomoćniku SINIŠA PINTAR; ANTONI BULJAN</izvorni_sadrzaj>
    <derivirana_varijabla naziv="DomainObject.Predmet.ProtustrankaFormatedOIB_1">  APSOLUTNA AVANTURA d.o.o., OIB 14809859592 zastupanog po punomoćniku SINIŠA PINTAR; ANTONI BULJAN</derivirana_varijabla>
  </DomainObject.Predmet.ProtustrankaFormatedOIB>
  <DomainObject.Predmet.ProtustrankaFormatedWithAdress>
    <izvorni_sadrzaj> APSOLUTNA AVANTURA d.o.o., A.T.Mimare 40, 10000 Zagreb zastupanog po punomoćniku SINIŠA PINTAR; ANTONI BULJAN</izvorni_sadrzaj>
    <derivirana_varijabla naziv="DomainObject.Predmet.ProtustrankaFormatedWithAdress_1"> APSOLUTNA AVANTURA d.o.o., A.T.Mimare 40, 10000 Zagreb zastupanog po punomoćniku SINIŠA PINTAR; ANTONI BULJAN</derivirana_varijabla>
  </DomainObject.Predmet.ProtustrankaFormatedWithAdress>
  <DomainObject.Predmet.ProtustrankaFormatedWithAdressOIB>
    <izvorni_sadrzaj> APSOLUTNA AVANTURA d.o.o., OIB 14809859592, A.T.Mimare 40, 10000 Zagreb zastupanog po punomoćniku SINIŠA PINTAR; ANTONI BULJAN</izvorni_sadrzaj>
    <derivirana_varijabla naziv="DomainObject.Predmet.ProtustrankaFormatedWithAdressOIB_1"> APSOLUTNA AVANTURA d.o.o., OIB 14809859592, A.T.Mimare 40, 10000 Zagreb zastupanog po punomoćniku SINIŠA PINTAR; ANTONI BULJAN</derivirana_varijabla>
  </DomainObject.Predmet.ProtustrankaFormatedWithAdressOIB>
  <DomainObject.Predmet.ProtustrankaWithAdress>
    <izvorni_sadrzaj>APSOLUTNA AVANTURA d.o.o. A.T.Mimare 40, 10000 Zagreb</izvorni_sadrzaj>
    <derivirana_varijabla naziv="DomainObject.Predmet.ProtustrankaWithAdress_1">APSOLUTNA AVANTURA d.o.o. A.T.Mimare 40, 10000 Zagreb</derivirana_varijabla>
  </DomainObject.Predmet.ProtustrankaWithAdress>
  <DomainObject.Predmet.ProtustrankaWithAdressOIB>
    <izvorni_sadrzaj>APSOLUTNA AVANTURA d.o.o., OIB 14809859592, A.T.Mimare 40, 10000 Zagreb</izvorni_sadrzaj>
    <derivirana_varijabla naziv="DomainObject.Predmet.ProtustrankaWithAdressOIB_1">APSOLUTNA AVANTURA d.o.o., OIB 14809859592, A.T.Mimare 40, 10000 Zagreb</derivirana_varijabla>
  </DomainObject.Predmet.ProtustrankaWithAdressOIB>
  <DomainObject.Predmet.ProtustrankaNazivFormated>
    <izvorni_sadrzaj>APSOLUTNA AVANTURA d.o.o.</izvorni_sadrzaj>
    <derivirana_varijabla naziv="DomainObject.Predmet.ProtustrankaNazivFormated_1">APSOLUTNA AVANTURA d.o.o.</derivirana_varijabla>
  </DomainObject.Predmet.ProtustrankaNazivFormated>
  <DomainObject.Predmet.ProtustrankaNazivFormatedOIB>
    <izvorni_sadrzaj>APSOLUTNA AVANTURA d.o.o., OIB 14809859592</izvorni_sadrzaj>
    <derivirana_varijabla naziv="DomainObject.Predmet.ProtustrankaNazivFormatedOIB_1">APSOLUTNA AVANTURA d.o.o., OIB 14809859592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APSOLUTNA AVANTURA d.o.o. zastupanog po punomoćniku SINIŠA PINTAR; ANTONI BULJAN</item>
    </izvorni_sadrzaj>
    <derivirana_varijabla naziv="DomainObject.Predmet.ProtuStrankaListFormated_1">
      <item>APSOLUTNA AVANTURA d.o.o. zastupanog po punomoćniku SINIŠA PINTAR; ANTONI BULJAN</item>
    </derivirana_varijabla>
  </DomainObject.Predmet.ProtuStrankaListFormated>
  <DomainObject.Predmet.ProtuStrankaListFormatedOIB>
    <izvorni_sadrzaj>
      <item>APSOLUTNA AVANTURA d.o.o., OIB 14809859592 zastupanog po punomoćniku SINIŠA PINTAR; ANTONI BULJAN</item>
    </izvorni_sadrzaj>
    <derivirana_varijabla naziv="DomainObject.Predmet.ProtuStrankaListFormatedOIB_1">
      <item>APSOLUTNA AVANTURA d.o.o., OIB 14809859592 zastupanog po punomoćniku SINIŠA PINTAR; ANTONI BULJAN</item>
    </derivirana_varijabla>
  </DomainObject.Predmet.ProtuStrankaListFormatedOIB>
  <DomainObject.Predmet.ProtuStrankaListFormatedWithAdress>
    <izvorni_sadrzaj>
      <item>APSOLUTNA AVANTURA d.o.o., A.T.Mimare 40, 10000 Zagreb zastupanog po punomoćniku SINIŠA PINTAR; ANTONI BULJAN</item>
    </izvorni_sadrzaj>
    <derivirana_varijabla naziv="DomainObject.Predmet.ProtuStrankaListFormatedWithAdress_1">
      <item>APSOLUTNA AVANTURA d.o.o., A.T.Mimare 40, 10000 Zagreb zastupanog po punomoćniku SINIŠA PINTAR; ANTONI BULJAN</item>
    </derivirana_varijabla>
  </DomainObject.Predmet.ProtuStrankaListFormatedWithAdress>
  <DomainObject.Predmet.ProtuStrankaListFormatedWithAdressOIB>
    <izvorni_sadrzaj>
      <item>APSOLUTNA AVANTURA d.o.o., OIB 14809859592, A.T.Mimare 40, 10000 Zagreb zastupanog po punomoćniku SINIŠA PINTAR; ANTONI BULJAN</item>
    </izvorni_sadrzaj>
    <derivirana_varijabla naziv="DomainObject.Predmet.ProtuStrankaListFormatedWithAdressOIB_1">
      <item>APSOLUTNA AVANTURA d.o.o., OIB 14809859592, A.T.Mimare 40, 10000 Zagreb zastupanog po punomoćniku SINIŠA PINTAR; ANTONI BULJAN</item>
    </derivirana_varijabla>
  </DomainObject.Predmet.ProtuStrankaListFormatedWithAdressOIB>
  <DomainObject.Predmet.ProtuStrankaListNazivFormated>
    <izvorni_sadrzaj>
      <item>APSOLUTNA AVANTURA d.o.o.</item>
    </izvorni_sadrzaj>
    <derivirana_varijabla naziv="DomainObject.Predmet.ProtuStrankaListNazivFormated_1">
      <item>APSOLUTNA AVANTURA d.o.o.</item>
    </derivirana_varijabla>
  </DomainObject.Predmet.ProtuStrankaListNazivFormated>
  <DomainObject.Predmet.ProtuStrankaListNazivFormatedOIB>
    <izvorni_sadrzaj>
      <item>APSOLUTNA AVANTURA d.o.o., OIB 14809859592</item>
    </izvorni_sadrzaj>
    <derivirana_varijabla naziv="DomainObject.Predmet.ProtuStrankaListNazivFormatedOIB_1">
      <item>APSOLUTNA AVANTURA d.o.o., OIB 14809859592</item>
    </derivirana_varijabla>
  </DomainObject.Predmet.ProtuStrankaListNazivFormatedOIB>
  <DomainObject.Predmet.OstaliListFormated>
    <izvorni_sadrzaj>
      <item>HRVATSKI ZAVOD ZA MIROVINSKO OSIGURANJE</item>
      <item>SINIŠA PINTAR punomoćnik sudionika u postupku APSOLUTNA AVANTURA d.o.o.</item>
      <item>ANTONI BULJAN punomoćnik sudionika u postupku APSOLUTNA AVANTURA d.o.o.</item>
    </izvorni_sadrzaj>
    <derivirana_varijabla naziv="DomainObject.Predmet.OstaliListFormated_1">
      <item>HRVATSKI ZAVOD ZA MIROVINSKO OSIGURANJE</item>
      <item>SINIŠA PINTAR punomoćnik sudionika u postupku APSOLUTNA AVANTURA d.o.o.</item>
      <item>ANTONI BULJAN punomoćnik sudionika u postupku APSOLUTNA AVANTURA d.o.o.</item>
    </derivirana_varijabla>
  </DomainObject.Predmet.OstaliListFormated>
  <DomainObject.Predmet.OstaliListFormatedOIB>
    <izvorni_sadrzaj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izvorni_sadrzaj>
    <derivirana_varijabla naziv="DomainObject.Predmet.OstaliListFormatedOIB_1"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derivirana_varijabla>
  </DomainObject.Predmet.OstaliListFormatedOIB>
  <DomainObject.Predmet.OstaliListFormatedWithAdress>
    <izvorni_sadrzaj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izvorni_sadrzaj>
    <derivirana_varijabla naziv="DomainObject.Predmet.OstaliListFormatedWithAdress_1"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izvorni_sadrzaj>
    <derivirana_varijabla naziv="DomainObject.Predmet.OstaliListFormatedWithAdressOIB_1"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derivirana_varijabla>
  </DomainObject.Predmet.OstaliListFormatedWithAdressOIB>
  <DomainObject.Predmet.OstaliListNazivFormated>
    <izvorni_sadrzaj>
      <item>HRVATSKI ZAVOD ZA MIROVINSKO OSIGURANJE</item>
      <item>SINIŠA PINTAR</item>
      <item>ANTONI BULJAN</item>
    </izvorni_sadrzaj>
    <derivirana_varijabla naziv="DomainObject.Predmet.OstaliListNazivFormated_1">
      <item>HRVATSKI ZAVOD ZA MIROVINSKO OSIGURANJE</item>
      <item>SINIŠA PINTAR</item>
      <item>ANTONI BULJAN</item>
    </derivirana_varijabla>
  </DomainObject.Predmet.OstaliListNazivFormated>
  <DomainObject.Predmet.OstaliListNazivFormatedOIB>
    <izvorni_sadrzaj>
      <item>HRVATSKI ZAVOD ZA MIROVINSKO OSIGURANJE, OIB 84397956623</item>
      <item>SINIŠA PINTAR, OIB 23637561751</item>
      <item>ANTONI BULJAN, OIB 29042253622</item>
    </izvorni_sadrzaj>
    <derivirana_varijabla naziv="DomainObject.Predmet.OstaliListNazivFormatedOIB_1">
      <item>HRVATSKI ZAVOD ZA MIROVINSKO OSIGURANJE, OIB 84397956623</item>
      <item>SINIŠA PINTAR, OIB 23637561751</item>
      <item>ANTONI BULJAN, OIB 29042253622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St-5856/2015-11</izvorni_sadrzaj>
    <derivirana_varijabla naziv="DomainObject.PoslovniBrojDokumenta_1">St-5856/2015-11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APSOLUTNA AVANTURA d.o.o.</izvorni_sadrzaj>
    <derivirana_varijabla naziv="DomainObject.Predmet.ProtustrankaIDrugi_1">APSOLUTNA AVANTURA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APSOLUTNA AVANTURA d.o.o., OIB 14809859592, A.T.Mimare 40, 10000 Zagreb</izvorni_sadrzaj>
    <derivirana_varijabla naziv="DomainObject.Predmet.ProtustrankaIDrugiAdressOIB_1">APSOLUTNA AVANTURA d.o.o., OIB 14809859592, A.T.Mimare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APSOLUTNA AVANTURA d.o.o.</item>
      <item>HRVATSKI ZAVOD ZA MIROVINSKO OSIGURANJE</item>
      <item>SINIŠA PINTAR</item>
      <item>ANTONI BULJAN</item>
    </izvorni_sadrzaj>
    <derivirana_varijabla naziv="DomainObject.Predmet.SudioniciListNaziv_1">
      <item>FINA Regionalni centar Zagreb</item>
      <item>APSOLUTNA AVANTURA d.o.o.</item>
      <item>HRVATSKI ZAVOD ZA MIROVINSKO OSIGURANJE</item>
      <item>SINIŠA PINTAR</item>
      <item>ANTONI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izvorni_sadrzaj>
    <derivirana_varijabla naziv="DomainObject.Predmet.SudioniciListAdressOIB_1"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14809859592</item>
      <item>, OIB 84397956623</item>
      <item>, OIB 23637561751</item>
      <item>, OIB 29042253622</item>
    </izvorni_sadrzaj>
    <derivirana_varijabla naziv="DomainObject.Predmet.SudioniciListNazivOIB_1">
      <item>, OIB 85821130368</item>
      <item>, OIB 14809859592</item>
      <item>, OIB 84397956623</item>
      <item>, OIB 23637561751</item>
      <item>, OIB 29042253622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2372</properties:Characters>
  <properties:Lines>84</properties:Lines>
  <properties:Paragraphs>27</properties:Paragraphs>
  <properties:TotalTime>767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2016-09-26T08:28:00Z</cp:lastPrinted>
  <dcterms:modified xmlns:xsi="http://www.w3.org/2001/XMLSchema-instance" xsi:type="dcterms:W3CDTF">2016-09-26T08:28:00Z</dcterms:modified>
  <cp:revision>107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St-5856/2015-11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