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c0fe" w14:paraId="2ccc0fe" w:rsidRDefault="00DB4BEA" w:rsidP="00052B15" w:rsidR="008340B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090" cx="542925"/>
            <wp:effectExtent b="0" r="0" t="0" l="0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40B4" w:rsidP="00403F93" w:rsidR="008340B4"/>
    <w:p w:rsidRDefault="000C6026" w:rsidP="000C6026" w:rsidR="000C6026">
      <w:r>
        <w:t>REPUBLIKA HRVATSKA</w:t>
      </w:r>
    </w:p>
    <w:p w:rsidRDefault="000C6026" w:rsidP="000C6026" w:rsidR="000C6026">
      <w:r>
        <w:t>TRGOVAČKI SUD U OSIJEKU</w:t>
      </w:r>
    </w:p>
    <w:p w:rsidRDefault="000C6026" w:rsidP="000C6026" w:rsidR="000C6026" w:rsidRPr="00245005">
      <w:pPr>
        <w:rPr>
          <w:b/>
        </w:rPr>
      </w:pPr>
      <w:r>
        <w:t>STALNA SLUŽBA U SLAVONSKOM BRODU</w:t>
      </w:r>
      <w:r>
        <w:tab/>
      </w:r>
      <w:r>
        <w:tab/>
      </w:r>
      <w:r>
        <w:tab/>
      </w:r>
      <w:r>
        <w:tab/>
      </w:r>
      <w:r>
        <w:rPr>
          <w:b/>
        </w:rPr>
        <w:t xml:space="preserve"> </w:t>
      </w:r>
    </w:p>
    <w:p w:rsidRDefault="000C6026" w:rsidP="000C6026" w:rsidR="000C6026">
      <w:r>
        <w:t>Trg pobjede 13</w:t>
      </w:r>
    </w:p>
    <w:p w:rsidRDefault="000C6026" w:rsidP="000C6026" w:rsidR="000C6026">
      <w:r>
        <w:t>35000 SLAVONSKI BROD</w:t>
      </w:r>
    </w:p>
    <w:p w:rsidRDefault="00054548" w:rsidP="00054548" w:rsidR="00054548"/>
    <w:p w:rsidRDefault="00054548" w:rsidP="00054548" w:rsidR="00054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3/St-1553/2016-3</w:t>
      </w:r>
    </w:p>
    <w:p w:rsidRDefault="00054548" w:rsidP="00054548" w:rsidR="00054548" w:rsidRPr="003A5AE3">
      <w:pPr>
        <w:jc w:val="center"/>
        <w:rPr>
          <w:b/>
        </w:rPr>
      </w:pPr>
    </w:p>
    <w:p w:rsidRDefault="00054548" w:rsidP="00054548" w:rsidR="00054548" w:rsidRPr="003A5AE3">
      <w:pPr>
        <w:jc w:val="center"/>
        <w:rPr>
          <w:b/>
        </w:rPr>
      </w:pPr>
      <w:r w:rsidRPr="003A5AE3">
        <w:rPr>
          <w:b/>
        </w:rPr>
        <w:t>R E P U B L I K A   H R V A T S K A</w:t>
      </w:r>
    </w:p>
    <w:p w:rsidRDefault="00054548" w:rsidP="00054548" w:rsidR="00054548" w:rsidRPr="003A5AE3">
      <w:pPr>
        <w:jc w:val="center"/>
        <w:rPr>
          <w:b/>
        </w:rPr>
      </w:pPr>
    </w:p>
    <w:p w:rsidRDefault="00054548" w:rsidP="00054548" w:rsidR="00054548" w:rsidRPr="003A5AE3">
      <w:pPr>
        <w:jc w:val="center"/>
        <w:rPr>
          <w:b/>
        </w:rPr>
      </w:pPr>
      <w:r w:rsidRPr="003A5AE3">
        <w:rPr>
          <w:b/>
        </w:rPr>
        <w:t>R J E Š E NJ E</w:t>
      </w:r>
    </w:p>
    <w:p w:rsidRDefault="00054548" w:rsidP="00054548" w:rsidR="00054548"/>
    <w:p w:rsidRDefault="00054548" w:rsidP="00054548" w:rsidR="00054548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3A5AE3">
        <w:t>KVADAR d.o.o., Zagreb, Starčevićev trg 3, OIB: 72230468094</w:t>
      </w:r>
      <w:r>
        <w:t xml:space="preserve">,  </w:t>
      </w:r>
      <w:r w:rsidR="003A5AE3">
        <w:t>1. lipnja</w:t>
      </w:r>
      <w:r>
        <w:t xml:space="preserve"> 2016.</w:t>
      </w:r>
    </w:p>
    <w:p w:rsidRDefault="00054548" w:rsidP="00054548" w:rsidR="00054548"/>
    <w:p w:rsidRDefault="00054548" w:rsidP="00054548" w:rsidR="00054548">
      <w:r>
        <w:t xml:space="preserve">                                                                         r i j e š i o   j e</w:t>
      </w:r>
    </w:p>
    <w:p w:rsidRDefault="00054548" w:rsidP="00054548" w:rsidR="00054548"/>
    <w:p w:rsidRDefault="00054548" w:rsidP="003A5AE3" w:rsidR="00054548">
      <w:pPr>
        <w:ind w:firstLine="708"/>
        <w:jc w:val="both"/>
      </w:pPr>
      <w:r>
        <w:t xml:space="preserve">I.  Obustavlja se stečajni postupak nad dužnikom  </w:t>
      </w:r>
      <w:r w:rsidR="003A5AE3">
        <w:t>KVADAR d.o.o., Zagreb, Starčevićev trg 3, OIB: 72230468094.</w:t>
      </w:r>
    </w:p>
    <w:p w:rsidRDefault="00054548" w:rsidP="00054548" w:rsidR="00054548"/>
    <w:p w:rsidRDefault="00054548" w:rsidP="003A5AE3" w:rsidR="00054548">
      <w:pPr>
        <w:ind w:firstLine="708"/>
      </w:pPr>
      <w:r>
        <w:t>II. Troškove stečajnog postupka u iznosu od 175,00 kn je dužan platiti dužnik na račun FINE-IBAN: HR42 2390 0011 1000 1704 2, SWIFT: HPBZHR2X s pozivom na broj: 7524005-99480706854, u roku od 8 dana.</w:t>
      </w:r>
    </w:p>
    <w:p w:rsidRDefault="00054548" w:rsidP="00054548" w:rsidR="00054548"/>
    <w:p w:rsidRDefault="00054548" w:rsidP="00054548" w:rsidR="00054548">
      <w:r>
        <w:t xml:space="preserve">                                                                       o b r a z l o ž e nj e     </w:t>
      </w:r>
    </w:p>
    <w:p w:rsidRDefault="00054548" w:rsidP="00054548" w:rsidR="00054548"/>
    <w:p w:rsidRDefault="00054548" w:rsidP="003A5AE3" w:rsidR="00054548">
      <w:pPr>
        <w:ind w:firstLine="708"/>
        <w:jc w:val="both"/>
      </w:pPr>
      <w:r>
        <w:t xml:space="preserve">Fina je pokrenula stečajni postupak nad dužnikom. U tijeku postupak utvrđeno je uvidom u potvrdu Fine od </w:t>
      </w:r>
      <w:r w:rsidR="003A5AE3">
        <w:t>24.5.</w:t>
      </w:r>
      <w:r>
        <w:t xml:space="preserve">2016. da je otpao stečajni razlog zbog kojeg je Fina podnijela prijedlog za otvaranje stečaja , jer je utvrđeno da dužnik s tim danom više nije u blokadi.                                            </w:t>
      </w:r>
    </w:p>
    <w:p w:rsidRDefault="00054548" w:rsidP="003A5AE3" w:rsidR="00054548">
      <w:pPr>
        <w:ind w:firstLine="708"/>
        <w:jc w:val="both"/>
      </w:pPr>
      <w:r>
        <w:t>Po čl. 128. Stečajnog zakona 71/15  utvrđeno je – ako dužnik do završetka postupka postane sposoban za plaćanje, sud će postupak obustaviti.</w:t>
      </w:r>
    </w:p>
    <w:p w:rsidRDefault="00054548" w:rsidP="003A5AE3" w:rsidR="00054548">
      <w:pPr>
        <w:ind w:firstLine="708"/>
        <w:jc w:val="both"/>
      </w:pPr>
      <w:r>
        <w:t>Troškove provedenog postupka u tom slučaju dužan je naknaditi dužnik.</w:t>
      </w:r>
    </w:p>
    <w:p w:rsidRDefault="00054548" w:rsidP="003A5AE3" w:rsidR="00054548">
      <w:pPr>
        <w:ind w:firstLine="708"/>
        <w:jc w:val="both"/>
      </w:pPr>
      <w:r>
        <w:t xml:space="preserve">Čl. 6 stavak 3  SZ-a, je određeno:"  ako dužnik  namiri sve tražbine koje se mogu naplatiti  sa svih računa, smatra se da je otpao razlog nesposobnosti za plaćanje". </w:t>
      </w:r>
    </w:p>
    <w:p w:rsidRDefault="00054548" w:rsidP="003A5AE3" w:rsidR="00054548">
      <w:pPr>
        <w:jc w:val="both"/>
      </w:pPr>
      <w:r>
        <w:t xml:space="preserve">            Stoga je odlučeno kao u izreci rješenja.</w:t>
      </w:r>
    </w:p>
    <w:p w:rsidRDefault="00054548" w:rsidP="00054548" w:rsidR="00054548"/>
    <w:p w:rsidRDefault="00054548" w:rsidP="003A5AE3" w:rsidR="00054548">
      <w:pPr>
        <w:ind w:firstLine="708"/>
      </w:pPr>
      <w:r>
        <w:t xml:space="preserve">U Slavonskom Brodu </w:t>
      </w:r>
      <w:r w:rsidR="003A5AE3">
        <w:t>1. lipnja</w:t>
      </w:r>
      <w:r>
        <w:t xml:space="preserve"> 2016.</w:t>
      </w:r>
    </w:p>
    <w:p w:rsidRDefault="00054548" w:rsidP="003A5AE3" w:rsidR="00054548">
      <w:pPr>
        <w:ind w:firstLine="708" w:left="6372"/>
      </w:pPr>
      <w:r>
        <w:t>Stečajna sutkinja:</w:t>
      </w:r>
    </w:p>
    <w:p w:rsidRDefault="00054548" w:rsidP="003A5AE3" w:rsidR="00054548">
      <w:pPr>
        <w:ind w:left="6372"/>
      </w:pPr>
      <w:r>
        <w:t xml:space="preserve"> Daniela Martini Maoduš</w:t>
      </w:r>
    </w:p>
    <w:p w:rsidRDefault="00054548" w:rsidP="00054548" w:rsidR="00054548"/>
    <w:p w:rsidRDefault="00054548" w:rsidP="00054548" w:rsidR="00054548"/>
    <w:p w:rsidRDefault="00054548" w:rsidP="00054548" w:rsidR="00054548"/>
    <w:p w:rsidRDefault="003A5AE3" w:rsidP="00054548" w:rsidR="003A5AE3"/>
    <w:p w:rsidRDefault="003A5AE3" w:rsidP="00054548" w:rsidR="003A5AE3"/>
    <w:p w:rsidRDefault="00054548" w:rsidP="00054548" w:rsidR="00054548">
      <w:r>
        <w:t>Dostaviti:</w:t>
      </w:r>
    </w:p>
    <w:p w:rsidRDefault="00054548" w:rsidP="00054548" w:rsidR="00054548">
      <w:r>
        <w:t>-eOglasna ploča</w:t>
      </w:r>
    </w:p>
    <w:p w:rsidRDefault="00054548" w:rsidP="00054548" w:rsidR="00054548">
      <w:r>
        <w:t>-dužniku</w:t>
      </w:r>
      <w:r w:rsidR="003A5AE3">
        <w:t>-punomoćniku</w:t>
      </w:r>
    </w:p>
    <w:p w:rsidRDefault="00054548" w:rsidP="00054548" w:rsidR="00054548">
      <w:r>
        <w:t>-Fini</w:t>
      </w:r>
      <w:r w:rsidR="003A5AE3">
        <w:t>, RC Zagreb, po pravomoćnosti</w:t>
      </w:r>
    </w:p>
    <w:p w:rsidRDefault="00531BBD" w:rsidP="00054548" w:rsidR="00531BBD" w:rsidRPr="00052B15"/>
    <w:sectPr w:rsidSect="000C6026" w:rsidR="00531BBD" w:rsidRPr="00052B1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A82" w:rsidR="002B4A82">
      <w:r>
        <w:separator/>
      </w:r>
    </w:p>
  </w:endnote>
  <w:endnote w:id="0" w:type="continuationSeparator">
    <w:p w:rsidRDefault="002B4A82" w:rsidR="002B4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A82" w:rsidR="002B4A82">
      <w:r>
        <w:separator/>
      </w:r>
    </w:p>
  </w:footnote>
  <w:footnote w:id="0" w:type="continuationSeparator">
    <w:p w:rsidRDefault="002B4A82" w:rsidR="002B4A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3A3" w:rsidP="007120BC" w:rsidR="007243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43A3" w:rsidR="007243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3A3" w:rsidP="007120BC" w:rsidR="007243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5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43A3" w:rsidR="007243A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F93"/>
    <w:rsid w:val="00052B15"/>
    <w:rsid w:val="00054548"/>
    <w:rsid w:val="00084EEC"/>
    <w:rsid w:val="000C6026"/>
    <w:rsid w:val="000F516F"/>
    <w:rsid w:val="00182CC7"/>
    <w:rsid w:val="001976A8"/>
    <w:rsid w:val="001B5FE7"/>
    <w:rsid w:val="001E3BAA"/>
    <w:rsid w:val="0024494E"/>
    <w:rsid w:val="00285A3C"/>
    <w:rsid w:val="002B4A82"/>
    <w:rsid w:val="002E15CD"/>
    <w:rsid w:val="003A5AE3"/>
    <w:rsid w:val="003B24D5"/>
    <w:rsid w:val="003F5128"/>
    <w:rsid w:val="00403F93"/>
    <w:rsid w:val="00531BBD"/>
    <w:rsid w:val="00544A51"/>
    <w:rsid w:val="006A3E6F"/>
    <w:rsid w:val="007120BC"/>
    <w:rsid w:val="007243A3"/>
    <w:rsid w:val="007A251F"/>
    <w:rsid w:val="007A5582"/>
    <w:rsid w:val="008340B4"/>
    <w:rsid w:val="0085164C"/>
    <w:rsid w:val="009357BB"/>
    <w:rsid w:val="00A169F7"/>
    <w:rsid w:val="00B75199"/>
    <w:rsid w:val="00DB4BEA"/>
    <w:rsid w:val="00E47200"/>
    <w:rsid w:val="00E62A00"/>
    <w:rsid w:val="00F00820"/>
    <w:rsid w:val="00FD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F9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F93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0C602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C6026"/>
  </w:style>
  <w:style w:styleId="Tekstbalonia" w:type="paragraph">
    <w:name w:val="Balloon Text"/>
    <w:basedOn w:val="Normal"/>
    <w:semiHidden/>
    <w:rsid w:val="007243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25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25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5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5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5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F9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F93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0C602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C6026"/>
  </w:style>
  <w:style w:styleId="Tekstbalonia" w:type="paragraph">
    <w:name w:val="Balloon Text"/>
    <w:basedOn w:val="Normal"/>
    <w:semiHidden/>
    <w:rsid w:val="007243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25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25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5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5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5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495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KVADAR d.o.o.</izvorni_sadrzaj>
    <derivirana_varijabla naziv="DomainObject.Predmet.ProtustrankaFormated_1">  KVADAR d.o.o.</derivirana_varijabla>
  </DomainObject.Predmet.ProtustrankaFormated>
  <DomainObject.Predmet.ProtustrankaFormatedOIB>
    <izvorni_sadrzaj>  KVADAR d.o.o., OIB 72230468094</izvorni_sadrzaj>
    <derivirana_varijabla naziv="DomainObject.Predmet.ProtustrankaFormatedOIB_1">  KVADAR d.o.o., OIB 72230468094</derivirana_varijabla>
  </DomainObject.Predmet.ProtustrankaFormatedOIB>
  <DomainObject.Predmet.ProtustrankaFormatedWithAdress>
    <izvorni_sadrzaj> KVADAR d.o.o., Starčevićev Trg 3, 10000 Zagreb</izvorni_sadrzaj>
    <derivirana_varijabla naziv="DomainObject.Predmet.ProtustrankaFormatedWithAdress_1"> KVADAR d.o.o., Starčevićev Trg 3, 10000 Zagreb</derivirana_varijabla>
  </DomainObject.Predmet.ProtustrankaFormatedWithAdress>
  <DomainObject.Predmet.ProtustrankaFormatedWithAdressOIB>
    <izvorni_sadrzaj> KVADAR d.o.o., OIB 72230468094, Starčevićev Trg 3, 10000 Zagreb</izvorni_sadrzaj>
    <derivirana_varijabla naziv="DomainObject.Predmet.ProtustrankaFormatedWithAdressOIB_1"> KVADAR d.o.o., OIB 72230468094, Starčevićev Trg 3, 10000 Zagreb</derivirana_varijabla>
  </DomainObject.Predmet.ProtustrankaFormatedWithAdressOIB>
  <DomainObject.Predmet.ProtustrankaWithAdress>
    <izvorni_sadrzaj>KVADAR d.o.o. Starčevićev Trg 3, 10000 Zagreb</izvorni_sadrzaj>
    <derivirana_varijabla naziv="DomainObject.Predmet.ProtustrankaWithAdress_1">KVADAR d.o.o. Starčevićev Trg 3, 10000 Zagreb</derivirana_varijabla>
  </DomainObject.Predmet.ProtustrankaWithAdress>
  <DomainObject.Predmet.ProtustrankaWithAdressOIB>
    <izvorni_sadrzaj>KVADAR d.o.o., OIB 72230468094, Starčevićev Trg 3, 10000 Zagreb</izvorni_sadrzaj>
    <derivirana_varijabla naziv="DomainObject.Predmet.ProtustrankaWithAdressOIB_1">KVADAR d.o.o., OIB 72230468094, Starčevićev Trg 3, 10000 Zagreb</derivirana_varijabla>
  </DomainObject.Predmet.ProtustrankaWithAdressOIB>
  <DomainObject.Predmet.ProtustrankaNazivFormated>
    <izvorni_sadrzaj>KVADAR d.o.o.</izvorni_sadrzaj>
    <derivirana_varijabla naziv="DomainObject.Predmet.ProtustrankaNazivFormated_1">KVADAR d.o.o.</derivirana_varijabla>
  </DomainObject.Predmet.ProtustrankaNazivFormated>
  <DomainObject.Predmet.ProtustrankaNazivFormatedOIB>
    <izvorni_sadrzaj>KVADAR d.o.o., OIB 72230468094</izvorni_sadrzaj>
    <derivirana_varijabla naziv="DomainObject.Predmet.ProtustrankaNazivFormatedOIB_1">KVADAR d.o.o., OIB 72230468094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KVADAR d.o.o.</item>
    </izvorni_sadrzaj>
    <derivirana_varijabla naziv="DomainObject.Predmet.ProtuStrankaListFormated_1">
      <item>KVADAR d.o.o.</item>
    </derivirana_varijabla>
  </DomainObject.Predmet.ProtuStrankaListFormated>
  <DomainObject.Predmet.ProtuStrankaListFormatedOIB>
    <izvorni_sadrzaj>
      <item>KVADAR d.o.o., OIB 72230468094</item>
    </izvorni_sadrzaj>
    <derivirana_varijabla naziv="DomainObject.Predmet.ProtuStrankaListFormatedOIB_1">
      <item>KVADAR d.o.o., OIB 72230468094</item>
    </derivirana_varijabla>
  </DomainObject.Predmet.ProtuStrankaListFormatedOIB>
  <DomainObject.Predmet.ProtuStrankaListFormatedWithAdress>
    <izvorni_sadrzaj>
      <item>KVADAR d.o.o., Starčevićev Trg 3, 10000 Zagreb</item>
    </izvorni_sadrzaj>
    <derivirana_varijabla naziv="DomainObject.Predmet.ProtuStrankaListFormatedWithAdress_1">
      <item>KVADAR d.o.o., Starčevićev Trg 3, 10000 Zagreb</item>
    </derivirana_varijabla>
  </DomainObject.Predmet.ProtuStrankaListFormatedWithAdress>
  <DomainObject.Predmet.ProtuStrankaListFormatedWithAdressOIB>
    <izvorni_sadrzaj>
      <item>KVADAR d.o.o., OIB 72230468094, Starčevićev Trg 3, 10000 Zagreb</item>
    </izvorni_sadrzaj>
    <derivirana_varijabla naziv="DomainObject.Predmet.ProtuStrankaListFormatedWithAdressOIB_1">
      <item>KVADAR d.o.o., OIB 72230468094, Starčevićev Trg 3, 10000 Zagreb</item>
    </derivirana_varijabla>
  </DomainObject.Predmet.ProtuStrankaListFormatedWithAdressOIB>
  <DomainObject.Predmet.ProtuStrankaListNazivFormated>
    <izvorni_sadrzaj>
      <item>KVADAR d.o.o.</item>
    </izvorni_sadrzaj>
    <derivirana_varijabla naziv="DomainObject.Predmet.ProtuStrankaListNazivFormated_1">
      <item>KVADAR d.o.o.</item>
    </derivirana_varijabla>
  </DomainObject.Predmet.ProtuStrankaListNazivFormated>
  <DomainObject.Predmet.ProtuStrankaListNazivFormatedOIB>
    <izvorni_sadrzaj>
      <item>KVADAR d.o.o., OIB 72230468094</item>
    </izvorni_sadrzaj>
    <derivirana_varijabla naziv="DomainObject.Predmet.ProtuStrankaListNazivFormatedOIB_1">
      <item>KVADAR d.o.o., OIB 72230468094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KVADAR d.o.o.</izvorni_sadrzaj>
    <derivirana_varijabla naziv="DomainObject.Predmet.ProtustrankaIDrugi_1">KVADAR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KVADAR d.o.o., OIB 72230468094, Starčevićev Trg 3, 10000 Zagreb</izvorni_sadrzaj>
    <derivirana_varijabla naziv="DomainObject.Predmet.ProtustrankaIDrugiAdressOIB_1">KVADAR d.o.o., OIB 72230468094, Starčevićev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KVADAR d.o.o.</item>
      <item>FINA Regionalni centar Zagreb</item>
    </izvorni_sadrzaj>
    <derivirana_varijabla naziv="DomainObject.Predmet.SudioniciListNaziv_1">
      <item>KVADAR d.o.o.</item>
      <item>FINA Regionalni centar Zagreb</item>
    </derivirana_varijabla>
  </DomainObject.Predmet.SudioniciListNaziv>
  <DomainObject.Predmet.SudioniciListAdressOIB>
    <izvorni_sadrzaj>
      <item>KVADAR d.o.o., OIB 72230468094, Starčevićev Trg 3,10000 Zagreb</item>
      <item>FINA Regionalni centar Zagreb, OIB 85821130368, Trg svibanjskih žrtava 1995. 1,10000 Zagreb</item>
    </izvorni_sadrzaj>
    <derivirana_varijabla naziv="DomainObject.Predmet.SudioniciListAdressOIB_1">
      <item>KVADAR d.o.o., OIB 72230468094, Starčevićev Trg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72230468094</item>
      <item>, OIB 85821130368</item>
    </izvorni_sadrzaj>
    <derivirana_varijabla naziv="DomainObject.Predmet.SudioniciListNazivOIB_1">
      <item>, OIB 72230468094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0ACEF-A8C1-4B68-8AFD-85D88C2713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283</properties:Words>
  <properties:Characters>1376</properties:Characters>
  <properties:Lines>52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2016-06-01T09:23:00Z</dcterms:created>
  <dc:creator>dmartini</dc:creator>
  <cp:lastModifiedBy>wsadmin</cp:lastModifiedBy>
  <cp:lastPrinted>2016-06-01T09:22:00Z</cp:lastPrinted>
  <dcterms:modified xmlns:xsi="http://www.w3.org/2001/XMLSchema-instance" xsi:type="dcterms:W3CDTF">2016-06-01T09:23:00Z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