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16d1" w14:paraId="9d316d1" w:rsidRDefault="00D064C4" w:rsidP="00D064C4" w:rsidR="00D064C4" w:rsidRPr="008925EC">
      <w:pPr>
        <w:ind w:firstLine="720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8925EC">
        <w:rPr>
          <w:noProof/>
          <w:sz w:val="24"/>
          <w:szCs w:val="24"/>
          <w:lang w:val="hr-HR"/>
        </w:rPr>
        <w:drawing>
          <wp:inline distR="0" distL="0" distB="0" distT="0">
            <wp:extent cy="96202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64C4" w:rsidP="00D064C4" w:rsidR="00D064C4" w:rsidRPr="008925EC">
      <w:pPr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REPUBLIKA HRVATSKA</w:t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</w:p>
    <w:p w:rsidRDefault="00D064C4" w:rsidP="00D064C4" w:rsidR="00D064C4" w:rsidRPr="008925EC">
      <w:pPr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TRGOVAČKI SUD U ZAGREBU</w:t>
      </w:r>
    </w:p>
    <w:p w:rsidRDefault="00D064C4" w:rsidP="00D064C4" w:rsidR="00D064C4" w:rsidRPr="008925EC">
      <w:pPr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Zagreb, Amruševa 2/II</w:t>
      </w:r>
    </w:p>
    <w:p w:rsidRDefault="00D064C4" w:rsidP="00F115C0" w:rsidR="00D064C4">
      <w:pPr>
        <w:jc w:val="right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  <w:t xml:space="preserve">                                                       </w:t>
      </w:r>
      <w:r w:rsidR="00F115C0" w:rsidRPr="008925EC">
        <w:rPr>
          <w:sz w:val="24"/>
          <w:szCs w:val="24"/>
          <w:lang w:val="hr-HR"/>
        </w:rPr>
        <w:t>87. St-641/2018</w:t>
      </w:r>
      <w:r w:rsidRPr="008925EC">
        <w:rPr>
          <w:sz w:val="24"/>
          <w:szCs w:val="24"/>
          <w:lang w:val="hr-HR"/>
        </w:rPr>
        <w:t xml:space="preserve">  </w:t>
      </w:r>
    </w:p>
    <w:p w:rsidRDefault="0098436F" w:rsidP="00F115C0" w:rsidR="0098436F" w:rsidRPr="008925EC">
      <w:pPr>
        <w:jc w:val="right"/>
        <w:rPr>
          <w:sz w:val="24"/>
          <w:szCs w:val="24"/>
          <w:lang w:val="hr-HR"/>
        </w:rPr>
      </w:pPr>
    </w:p>
    <w:p w:rsidRDefault="00D064C4" w:rsidP="00D064C4" w:rsidR="00D064C4" w:rsidRPr="008925EC">
      <w:pPr>
        <w:jc w:val="right"/>
        <w:rPr>
          <w:sz w:val="24"/>
          <w:szCs w:val="24"/>
          <w:lang w:val="hr-HR"/>
        </w:rPr>
      </w:pPr>
    </w:p>
    <w:p w:rsidRDefault="00D064C4" w:rsidP="00D064C4" w:rsidR="00D064C4" w:rsidRPr="008925EC">
      <w:pPr>
        <w:jc w:val="center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R E P U B L I K A   H R V A T S K A</w:t>
      </w:r>
    </w:p>
    <w:p w:rsidRDefault="00D064C4" w:rsidP="00D064C4" w:rsidR="00D064C4" w:rsidRPr="008925EC">
      <w:pPr>
        <w:jc w:val="both"/>
        <w:rPr>
          <w:sz w:val="24"/>
          <w:szCs w:val="24"/>
          <w:lang w:val="hr-HR"/>
        </w:rPr>
      </w:pPr>
    </w:p>
    <w:p w:rsidRDefault="00D064C4" w:rsidP="00D064C4" w:rsidR="00D064C4">
      <w:pPr>
        <w:jc w:val="center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R J E Š E NJ E</w:t>
      </w:r>
    </w:p>
    <w:p w:rsidRDefault="0098436F" w:rsidP="00D064C4" w:rsidR="0098436F" w:rsidRPr="008925EC">
      <w:pPr>
        <w:jc w:val="center"/>
        <w:rPr>
          <w:sz w:val="24"/>
          <w:szCs w:val="24"/>
          <w:lang w:val="hr-HR"/>
        </w:rPr>
      </w:pPr>
    </w:p>
    <w:p w:rsidRDefault="00D064C4" w:rsidP="00D064C4" w:rsidR="00D064C4" w:rsidRPr="008925EC">
      <w:pPr>
        <w:jc w:val="both"/>
        <w:rPr>
          <w:sz w:val="24"/>
          <w:szCs w:val="24"/>
          <w:lang w:val="hr-HR"/>
        </w:rPr>
      </w:pPr>
    </w:p>
    <w:p w:rsidRDefault="00D064C4" w:rsidP="00D064C4" w:rsidR="00D064C4" w:rsidRPr="008925EC">
      <w:pPr>
        <w:ind w:firstLine="708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 xml:space="preserve">Trgovački sud u Zagrebu, sudac Marija Bakula Vugrinec, u predstečajnom postupku u povodu prijedloga dužnika </w:t>
      </w:r>
      <w:r w:rsidR="009020E0" w:rsidRPr="008925EC">
        <w:rPr>
          <w:sz w:val="24"/>
          <w:szCs w:val="24"/>
          <w:lang w:val="hr-HR"/>
        </w:rPr>
        <w:t>ULTRA FOOD d.o.o., OIB 54164836585, Karlovac, Miroslava Krleže 1/E, kojeg zastupa punomoćnik Pavao Mrkonjić, odvjetnik u Zagrebu, Ante Topić Mimare 24</w:t>
      </w:r>
      <w:r w:rsidRPr="008925EC">
        <w:rPr>
          <w:sz w:val="24"/>
          <w:szCs w:val="24"/>
          <w:lang w:val="hr-HR"/>
        </w:rPr>
        <w:t xml:space="preserve">, </w:t>
      </w:r>
      <w:r w:rsidR="00F115C0" w:rsidRPr="008925EC">
        <w:rPr>
          <w:sz w:val="24"/>
          <w:szCs w:val="24"/>
          <w:lang w:val="hr-HR"/>
        </w:rPr>
        <w:t>3. lipnja</w:t>
      </w:r>
      <w:r w:rsidRPr="008925EC">
        <w:rPr>
          <w:sz w:val="24"/>
          <w:szCs w:val="24"/>
          <w:lang w:val="hr-HR"/>
        </w:rPr>
        <w:t xml:space="preserve"> 2019.</w:t>
      </w:r>
    </w:p>
    <w:p w:rsidRDefault="00D064C4" w:rsidP="00D064C4" w:rsidR="00D064C4">
      <w:pPr>
        <w:jc w:val="center"/>
        <w:rPr>
          <w:sz w:val="24"/>
          <w:szCs w:val="24"/>
          <w:lang w:val="hr-HR"/>
        </w:rPr>
      </w:pPr>
    </w:p>
    <w:p w:rsidRDefault="0098436F" w:rsidP="00D064C4" w:rsidR="0098436F" w:rsidRPr="008925EC">
      <w:pPr>
        <w:jc w:val="center"/>
        <w:rPr>
          <w:sz w:val="24"/>
          <w:szCs w:val="24"/>
          <w:lang w:val="hr-HR"/>
        </w:rPr>
      </w:pPr>
    </w:p>
    <w:p w:rsidRDefault="00D064C4" w:rsidP="00D064C4" w:rsidR="00D064C4" w:rsidRPr="008925EC">
      <w:pPr>
        <w:jc w:val="center"/>
        <w:rPr>
          <w:b/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r i j e š i o  j e</w:t>
      </w:r>
    </w:p>
    <w:p w:rsidRDefault="00D064C4" w:rsidP="00D064C4" w:rsidR="00D064C4" w:rsidRPr="008925EC">
      <w:pPr>
        <w:jc w:val="center"/>
        <w:rPr>
          <w:b/>
          <w:sz w:val="24"/>
          <w:szCs w:val="24"/>
          <w:lang w:val="hr-HR"/>
        </w:rPr>
      </w:pPr>
    </w:p>
    <w:p w:rsidRDefault="00704890" w:rsidP="00704890" w:rsidR="00704890" w:rsidRPr="008925EC">
      <w:pPr>
        <w:ind w:firstLine="720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 xml:space="preserve">I. Utvrđuje se da su vjerovnici dužnika </w:t>
      </w:r>
      <w:r w:rsidR="00F115C0" w:rsidRPr="008925EC">
        <w:rPr>
          <w:sz w:val="24"/>
          <w:szCs w:val="24"/>
          <w:lang w:val="hr-HR"/>
        </w:rPr>
        <w:t>ULTRA FOOD d.o.o., OIB 54164836585, Karlovac, Miroslava Krleže 1/E,</w:t>
      </w:r>
      <w:r w:rsidRPr="008925EC">
        <w:rPr>
          <w:sz w:val="24"/>
          <w:szCs w:val="24"/>
          <w:lang w:val="hr-HR"/>
        </w:rPr>
        <w:t xml:space="preserve"> prihvatili izmijenjeni plan restrukturiranja od </w:t>
      </w:r>
      <w:r w:rsidR="00ED5F4E" w:rsidRPr="008925EC">
        <w:rPr>
          <w:sz w:val="24"/>
          <w:szCs w:val="24"/>
          <w:lang w:val="hr-HR"/>
        </w:rPr>
        <w:t>29. listopada 2018.</w:t>
      </w:r>
      <w:r w:rsidRPr="008925EC">
        <w:rPr>
          <w:sz w:val="24"/>
          <w:szCs w:val="24"/>
          <w:lang w:val="hr-HR"/>
        </w:rPr>
        <w:t xml:space="preserve"> objavljen na mrežnoj stranici e-oglasna ploča Trgovačkog suda u Zagrebu </w:t>
      </w:r>
      <w:r w:rsidR="00ED5F4E" w:rsidRPr="008925EC">
        <w:rPr>
          <w:sz w:val="24"/>
          <w:szCs w:val="24"/>
          <w:lang w:val="hr-HR"/>
        </w:rPr>
        <w:t>13. studenoga 2018.</w:t>
      </w:r>
    </w:p>
    <w:p w:rsidRDefault="00704890" w:rsidP="00704890" w:rsidR="00704890" w:rsidRPr="008925EC">
      <w:pPr>
        <w:ind w:firstLine="720"/>
        <w:jc w:val="both"/>
        <w:rPr>
          <w:sz w:val="24"/>
          <w:szCs w:val="24"/>
          <w:lang w:val="hr-HR"/>
        </w:rPr>
      </w:pPr>
    </w:p>
    <w:p w:rsidRDefault="00704890" w:rsidP="00704890" w:rsidR="00704890" w:rsidRPr="008925EC">
      <w:pPr>
        <w:tabs>
          <w:tab w:pos="0" w:val="left"/>
        </w:tabs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ab/>
        <w:t>II. Potvrđuje se predstečajni sporazum kojim se dužnik obvezao namiriti vjerovnike u iznosima i na način kako slijedi:</w:t>
      </w:r>
    </w:p>
    <w:p w:rsidRDefault="00ED5F4E" w:rsidP="00704890" w:rsidR="00ED5F4E" w:rsidRPr="008925EC">
      <w:pPr>
        <w:tabs>
          <w:tab w:pos="0" w:val="left"/>
        </w:tabs>
        <w:jc w:val="both"/>
        <w:rPr>
          <w:sz w:val="24"/>
          <w:szCs w:val="24"/>
          <w:lang w:val="hr-HR"/>
        </w:rPr>
      </w:pPr>
    </w:p>
    <w:p w:rsidRDefault="00A02211" w:rsidP="00081D82" w:rsidR="00A02211" w:rsidRPr="008925EC">
      <w:pPr>
        <w:pStyle w:val="Tekstbalonia"/>
        <w:numPr>
          <w:ilvl w:val="0"/>
          <w:numId w:val="6"/>
        </w:numPr>
        <w:tabs>
          <w:tab w:pos="0" w:val="left"/>
        </w:tabs>
        <w:overflowPunct/>
        <w:autoSpaceDE/>
        <w:autoSpaceDN/>
        <w:adjustRightInd/>
        <w:jc w:val="both"/>
        <w:textAlignment w:val="auto"/>
        <w:rPr>
          <w:rFonts w:cs="Times New Roman" w:hAnsi="Times New Roman" w:ascii="Times New Roman"/>
          <w:sz w:val="24"/>
          <w:szCs w:val="24"/>
          <w:lang w:val="hr-HR"/>
        </w:rPr>
      </w:pP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Vjerovniku ALEBON d.o.o. SI99552721 Ljubljana, Letališka cesta 29a, Slovenija, otpisuje se 20% ukupno utvrđene tražbine u iznosu od 1.424,03 kn, dok će </w:t>
      </w:r>
      <w:r w:rsidR="00ED35B0" w:rsidRPr="008925EC">
        <w:rPr>
          <w:rFonts w:cs="Times New Roman" w:hAnsi="Times New Roman" w:ascii="Times New Roman"/>
          <w:sz w:val="24"/>
          <w:szCs w:val="24"/>
          <w:lang w:val="hr-HR"/>
        </w:rPr>
        <w:t>dužnik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ED35B0"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ULTRA FOOD d.o.o., OIB 54164836585, Karlovac, Miroslava Krleže 1/E, 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80% ukupno utvrđene tražbine u </w:t>
      </w:r>
      <w:r w:rsidR="004E1496"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iznosu od 5.696,11 kn namiriti u 48 (četrdesetosam) jednakih uzastopnih anuiteta u iznosu od 118,67 kn uz propisanu kamatu od 4,5% godišnje, s tim da prvi anuitet u iznosu od 118,67 kn dospijeva na naplatu prvog dana u mjesecu nakon pravomoćnosti rješenja ovog suda o potvrdi predstečajnog sporazuma, </w:t>
      </w:r>
    </w:p>
    <w:p w:rsidRDefault="00081D82" w:rsidP="00081D82" w:rsidR="00081D82" w:rsidRPr="008925EC">
      <w:pPr>
        <w:pStyle w:val="Tekstbalonia"/>
        <w:tabs>
          <w:tab w:pos="0" w:val="left"/>
        </w:tabs>
        <w:overflowPunct/>
        <w:autoSpaceDE/>
        <w:autoSpaceDN/>
        <w:adjustRightInd/>
        <w:ind w:left="720"/>
        <w:jc w:val="both"/>
        <w:textAlignment w:val="auto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81D82" w:rsidP="00081D82" w:rsidR="00081D82" w:rsidRPr="008925EC">
      <w:pPr>
        <w:pStyle w:val="Tekstbalonia"/>
        <w:numPr>
          <w:ilvl w:val="0"/>
          <w:numId w:val="6"/>
        </w:numPr>
        <w:tabs>
          <w:tab w:pos="0" w:val="left"/>
        </w:tabs>
        <w:overflowPunct/>
        <w:autoSpaceDE/>
        <w:autoSpaceDN/>
        <w:adjustRightInd/>
        <w:jc w:val="both"/>
        <w:textAlignment w:val="auto"/>
        <w:rPr>
          <w:rFonts w:cs="Times New Roman" w:hAnsi="Times New Roman" w:ascii="Times New Roman"/>
          <w:sz w:val="24"/>
          <w:szCs w:val="24"/>
          <w:lang w:val="hr-HR"/>
        </w:rPr>
      </w:pP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Vjerovniku </w:t>
      </w:r>
      <w:r w:rsidR="00A3586C" w:rsidRPr="008925EC">
        <w:rPr>
          <w:rFonts w:cs="Times New Roman" w:hAnsi="Times New Roman" w:ascii="Times New Roman"/>
          <w:sz w:val="24"/>
          <w:szCs w:val="24"/>
          <w:lang w:val="hr-HR"/>
        </w:rPr>
        <w:t>VLADO ŠTEFANAC, OIB 48226428116, vlasnik autolimarsko-lakirerskog obrta Auto Lim-Lak, Karlovac, Mostanje 35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, otpisuje se 20% ukupno utvrđene tražbine u iznosu od </w:t>
      </w:r>
      <w:r w:rsidR="00A3586C" w:rsidRPr="008925EC">
        <w:rPr>
          <w:rFonts w:cs="Times New Roman" w:hAnsi="Times New Roman" w:ascii="Times New Roman"/>
          <w:sz w:val="24"/>
          <w:szCs w:val="24"/>
          <w:lang w:val="hr-HR"/>
        </w:rPr>
        <w:t>2.884,65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kn, dok će </w:t>
      </w:r>
      <w:r w:rsidR="00ED35B0" w:rsidRPr="008925EC">
        <w:rPr>
          <w:rFonts w:cs="Times New Roman" w:hAnsi="Times New Roman" w:ascii="Times New Roman"/>
          <w:sz w:val="24"/>
          <w:szCs w:val="24"/>
          <w:lang w:val="hr-HR"/>
        </w:rPr>
        <w:t>dužnik ULTRA FOOD d.o.o., OIB 54164836585, Karlovac, Miroslava Krleže 1/E,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80% ukupno utvrđene tražbine u iznosu od </w:t>
      </w:r>
      <w:r w:rsidR="00A3586C" w:rsidRPr="008925EC">
        <w:rPr>
          <w:rFonts w:cs="Times New Roman" w:hAnsi="Times New Roman" w:ascii="Times New Roman"/>
          <w:sz w:val="24"/>
          <w:szCs w:val="24"/>
          <w:lang w:val="hr-HR"/>
        </w:rPr>
        <w:t>11.538,61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namiriti u 48 (četrdesetosam) jednakih uzastopnih anuiteta u iznosu od </w:t>
      </w:r>
      <w:r w:rsidR="00BD7751" w:rsidRPr="008925EC">
        <w:rPr>
          <w:rFonts w:cs="Times New Roman" w:hAnsi="Times New Roman" w:ascii="Times New Roman"/>
          <w:sz w:val="24"/>
          <w:szCs w:val="24"/>
          <w:lang w:val="hr-HR"/>
        </w:rPr>
        <w:t>240,39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uz propisanu kamatu od 4,5% godišnje, s tim da prvi anuitet u iznosu od </w:t>
      </w:r>
      <w:r w:rsidR="00BD7751" w:rsidRPr="008925EC">
        <w:rPr>
          <w:rFonts w:cs="Times New Roman" w:hAnsi="Times New Roman" w:ascii="Times New Roman"/>
          <w:sz w:val="24"/>
          <w:szCs w:val="24"/>
          <w:lang w:val="hr-HR"/>
        </w:rPr>
        <w:t>240,39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dospijeva na naplatu prvog dana u mjesecu nakon pravomoćnosti rješenja ovog suda o potvrdi predstečajnog sporazuma, </w:t>
      </w:r>
    </w:p>
    <w:p w:rsidRDefault="00081D82" w:rsidP="00081D82" w:rsidR="00081D82" w:rsidRPr="008925EC">
      <w:pPr>
        <w:tabs>
          <w:tab w:pos="0" w:val="left"/>
        </w:tabs>
        <w:jc w:val="both"/>
        <w:rPr>
          <w:sz w:val="24"/>
          <w:szCs w:val="24"/>
          <w:lang w:val="hr-HR"/>
        </w:rPr>
      </w:pPr>
    </w:p>
    <w:p w:rsidRDefault="00081D82" w:rsidP="00510D86" w:rsidR="00081D82" w:rsidRPr="008925EC">
      <w:pPr>
        <w:pStyle w:val="Tekstbalonia"/>
        <w:numPr>
          <w:ilvl w:val="0"/>
          <w:numId w:val="6"/>
        </w:numPr>
        <w:tabs>
          <w:tab w:pos="0" w:val="left"/>
        </w:tabs>
        <w:overflowPunct/>
        <w:autoSpaceDE/>
        <w:autoSpaceDN/>
        <w:adjustRightInd/>
        <w:jc w:val="both"/>
        <w:textAlignment w:val="auto"/>
        <w:rPr>
          <w:rFonts w:cs="Times New Roman" w:hAnsi="Times New Roman" w:ascii="Times New Roman"/>
          <w:sz w:val="24"/>
          <w:szCs w:val="24"/>
          <w:lang w:val="hr-HR"/>
        </w:rPr>
      </w:pPr>
      <w:r w:rsidRPr="008925EC"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Vjerovniku </w:t>
      </w:r>
      <w:r w:rsidR="00FD5172" w:rsidRPr="008925EC">
        <w:rPr>
          <w:rFonts w:cs="Times New Roman" w:hAnsi="Times New Roman" w:ascii="Times New Roman"/>
          <w:sz w:val="24"/>
          <w:szCs w:val="24"/>
          <w:lang w:val="hr-HR"/>
        </w:rPr>
        <w:t>BOŽIDAR VULJANIĆ</w:t>
      </w:r>
      <w:r w:rsidR="00BD7751" w:rsidRPr="008925EC">
        <w:rPr>
          <w:rFonts w:cs="Times New Roman" w:hAnsi="Times New Roman" w:ascii="Times New Roman"/>
          <w:sz w:val="24"/>
          <w:szCs w:val="24"/>
          <w:lang w:val="hr-HR"/>
        </w:rPr>
        <w:t>, OIB 93484714741, Karlovac, Brodarci 2/J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, otpisuje se 20% ukupno utvrđene tražbine u iznosu od </w:t>
      </w:r>
      <w:r w:rsidR="00BD7751" w:rsidRPr="008925EC">
        <w:rPr>
          <w:rFonts w:cs="Times New Roman" w:hAnsi="Times New Roman" w:ascii="Times New Roman"/>
          <w:sz w:val="24"/>
          <w:szCs w:val="24"/>
          <w:lang w:val="hr-HR"/>
        </w:rPr>
        <w:t>9.343,60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kn, dok će </w:t>
      </w:r>
      <w:r w:rsidR="00ED35B0" w:rsidRPr="008925EC">
        <w:rPr>
          <w:rFonts w:cs="Times New Roman" w:hAnsi="Times New Roman" w:ascii="Times New Roman"/>
          <w:sz w:val="24"/>
          <w:szCs w:val="24"/>
          <w:lang w:val="hr-HR"/>
        </w:rPr>
        <w:t>dužnik ULTRA FOOD d.o.o., OIB 54164836585, Karlovac, Miroslava Krleže 1/E,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80% ukupno utvrđene tražbine u iznosu od </w:t>
      </w:r>
      <w:r w:rsidR="00BD7751" w:rsidRPr="008925EC">
        <w:rPr>
          <w:rFonts w:cs="Times New Roman" w:hAnsi="Times New Roman" w:ascii="Times New Roman"/>
          <w:sz w:val="24"/>
          <w:szCs w:val="24"/>
          <w:lang w:val="hr-HR"/>
        </w:rPr>
        <w:t>37.374,40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namiriti u 48 (četrdesetosam) jednakih uzastopnih anuiteta u iznosu od </w:t>
      </w:r>
      <w:r w:rsidR="001E70A5" w:rsidRPr="008925EC">
        <w:rPr>
          <w:rFonts w:cs="Times New Roman" w:hAnsi="Times New Roman" w:ascii="Times New Roman"/>
          <w:sz w:val="24"/>
          <w:szCs w:val="24"/>
          <w:lang w:val="hr-HR"/>
        </w:rPr>
        <w:t>778,63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uz propisanu kamatu od 4,5% godišnje, s tim da prvi anuitet u iznosu od </w:t>
      </w:r>
      <w:r w:rsidR="001E70A5" w:rsidRPr="008925EC">
        <w:rPr>
          <w:rFonts w:cs="Times New Roman" w:hAnsi="Times New Roman" w:ascii="Times New Roman"/>
          <w:sz w:val="24"/>
          <w:szCs w:val="24"/>
          <w:lang w:val="hr-HR"/>
        </w:rPr>
        <w:t>778,63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dospijeva na naplatu prvog dana u mjesecu nakon pravomoćnosti rješenja ovog suda o potvrdi predstečajnog sporazuma, </w:t>
      </w:r>
    </w:p>
    <w:p w:rsidRDefault="00081D82" w:rsidP="00081D82" w:rsidR="00081D82" w:rsidRPr="008925EC">
      <w:pPr>
        <w:pStyle w:val="Tekstbalonia"/>
        <w:tabs>
          <w:tab w:pos="0" w:val="left"/>
        </w:tabs>
        <w:overflowPunct/>
        <w:autoSpaceDE/>
        <w:autoSpaceDN/>
        <w:adjustRightInd/>
        <w:ind w:left="720"/>
        <w:jc w:val="both"/>
        <w:textAlignment w:val="auto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81D82" w:rsidP="00081D82" w:rsidR="00081D82" w:rsidRPr="008925EC">
      <w:pPr>
        <w:pStyle w:val="Tekstbalonia"/>
        <w:numPr>
          <w:ilvl w:val="0"/>
          <w:numId w:val="6"/>
        </w:numPr>
        <w:tabs>
          <w:tab w:pos="0" w:val="left"/>
        </w:tabs>
        <w:overflowPunct/>
        <w:autoSpaceDE/>
        <w:autoSpaceDN/>
        <w:adjustRightInd/>
        <w:jc w:val="both"/>
        <w:textAlignment w:val="auto"/>
        <w:rPr>
          <w:rFonts w:cs="Times New Roman" w:hAnsi="Times New Roman" w:ascii="Times New Roman"/>
          <w:sz w:val="24"/>
          <w:szCs w:val="24"/>
          <w:lang w:val="hr-HR"/>
        </w:rPr>
      </w:pP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Vjerovniku </w:t>
      </w:r>
      <w:r w:rsidR="00510D86" w:rsidRPr="008925EC">
        <w:rPr>
          <w:rFonts w:cs="Times New Roman" w:hAnsi="Times New Roman" w:ascii="Times New Roman"/>
          <w:sz w:val="24"/>
          <w:szCs w:val="24"/>
          <w:lang w:val="hr-HR"/>
        </w:rPr>
        <w:t>HRVATSKA ELEKTROPRIVREDA d.d., OIB 28921978587, Zagreb, Grada Vukovara 37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, otpisuje se 20% ukupno utvrđene tražbine u iznosu od </w:t>
      </w:r>
      <w:r w:rsidR="00510D86" w:rsidRPr="008925EC">
        <w:rPr>
          <w:rFonts w:cs="Times New Roman" w:hAnsi="Times New Roman" w:ascii="Times New Roman"/>
          <w:sz w:val="24"/>
          <w:szCs w:val="24"/>
          <w:lang w:val="hr-HR"/>
        </w:rPr>
        <w:t>59,49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kn, dok će </w:t>
      </w:r>
      <w:r w:rsidR="00ED35B0" w:rsidRPr="008925EC">
        <w:rPr>
          <w:rFonts w:cs="Times New Roman" w:hAnsi="Times New Roman" w:ascii="Times New Roman"/>
          <w:sz w:val="24"/>
          <w:szCs w:val="24"/>
          <w:lang w:val="hr-HR"/>
        </w:rPr>
        <w:t>dužnik ULTRA FOOD d.o.o., OIB 54164836585, Karlovac, Miroslava Krleže 1/E,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80% ukupno utvrđene tražbine u iznosu od </w:t>
      </w:r>
      <w:r w:rsidR="00510D86" w:rsidRPr="008925EC">
        <w:rPr>
          <w:rFonts w:cs="Times New Roman" w:hAnsi="Times New Roman" w:ascii="Times New Roman"/>
          <w:sz w:val="24"/>
          <w:szCs w:val="24"/>
          <w:lang w:val="hr-HR"/>
        </w:rPr>
        <w:t>237,98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namiriti u 48 (četrdesetosam) jednakih uzastopnih anuiteta u iznosu od </w:t>
      </w:r>
      <w:r w:rsidR="00255F79" w:rsidRPr="008925EC">
        <w:rPr>
          <w:rFonts w:cs="Times New Roman" w:hAnsi="Times New Roman" w:ascii="Times New Roman"/>
          <w:sz w:val="24"/>
          <w:szCs w:val="24"/>
          <w:lang w:val="hr-HR"/>
        </w:rPr>
        <w:t>4,96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uz propisanu kamatu od 4,5% godišnje, s tim da prvi anuitet u iznosu od </w:t>
      </w:r>
      <w:r w:rsidR="00255F79" w:rsidRPr="008925EC">
        <w:rPr>
          <w:rFonts w:cs="Times New Roman" w:hAnsi="Times New Roman" w:ascii="Times New Roman"/>
          <w:sz w:val="24"/>
          <w:szCs w:val="24"/>
          <w:lang w:val="hr-HR"/>
        </w:rPr>
        <w:t>4,96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dospijeva na naplatu prvog dana u mjesecu nakon pravomoćnosti rješenja ovog suda o potvrdi predstečajnog sporazuma, </w:t>
      </w:r>
    </w:p>
    <w:p w:rsidRDefault="00081D82" w:rsidP="00081D82" w:rsidR="00081D82" w:rsidRPr="008925EC">
      <w:pPr>
        <w:pStyle w:val="Tekstbalonia"/>
        <w:tabs>
          <w:tab w:pos="0" w:val="left"/>
        </w:tabs>
        <w:overflowPunct/>
        <w:autoSpaceDE/>
        <w:autoSpaceDN/>
        <w:adjustRightInd/>
        <w:ind w:left="720"/>
        <w:jc w:val="both"/>
        <w:textAlignment w:val="auto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81D82" w:rsidP="00081D82" w:rsidR="00081D82" w:rsidRPr="008925EC">
      <w:pPr>
        <w:pStyle w:val="Tekstbalonia"/>
        <w:numPr>
          <w:ilvl w:val="0"/>
          <w:numId w:val="6"/>
        </w:numPr>
        <w:tabs>
          <w:tab w:pos="0" w:val="left"/>
        </w:tabs>
        <w:overflowPunct/>
        <w:autoSpaceDE/>
        <w:autoSpaceDN/>
        <w:adjustRightInd/>
        <w:jc w:val="both"/>
        <w:textAlignment w:val="auto"/>
        <w:rPr>
          <w:rFonts w:cs="Times New Roman" w:hAnsi="Times New Roman" w:ascii="Times New Roman"/>
          <w:sz w:val="24"/>
          <w:szCs w:val="24"/>
          <w:lang w:val="hr-HR"/>
        </w:rPr>
      </w:pP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Vjerovniku </w:t>
      </w:r>
      <w:r w:rsidR="00255F79" w:rsidRPr="008925EC">
        <w:rPr>
          <w:rFonts w:cs="Times New Roman" w:hAnsi="Times New Roman" w:ascii="Times New Roman"/>
          <w:sz w:val="24"/>
          <w:szCs w:val="24"/>
          <w:lang w:val="hr-HR"/>
        </w:rPr>
        <w:t>HRVATSKI TELEKOM d.d., OIB 81793146560, Zagreb, Roberta Frangeša Mihanovića 9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, otpisuje se 20% ukupno utvrđene tražbine u iznosu od </w:t>
      </w:r>
      <w:r w:rsidR="00255F79" w:rsidRPr="008925EC">
        <w:rPr>
          <w:rFonts w:cs="Times New Roman" w:hAnsi="Times New Roman" w:ascii="Times New Roman"/>
          <w:sz w:val="24"/>
          <w:szCs w:val="24"/>
          <w:lang w:val="hr-HR"/>
        </w:rPr>
        <w:t>650,91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kn, dok će </w:t>
      </w:r>
      <w:r w:rsidR="008E769A" w:rsidRPr="008925EC">
        <w:rPr>
          <w:rFonts w:cs="Times New Roman" w:hAnsi="Times New Roman" w:ascii="Times New Roman"/>
          <w:sz w:val="24"/>
          <w:szCs w:val="24"/>
          <w:lang w:val="hr-HR"/>
        </w:rPr>
        <w:t>dužnik ULTRA FOOD d.o.o., OIB 54164836585, Karlovac, Miroslava Krleže 1/E,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80% ukupno utvrđene tražbine u iznosu od </w:t>
      </w:r>
      <w:r w:rsidR="00255F79" w:rsidRPr="008925EC">
        <w:rPr>
          <w:rFonts w:cs="Times New Roman" w:hAnsi="Times New Roman" w:ascii="Times New Roman"/>
          <w:sz w:val="24"/>
          <w:szCs w:val="24"/>
          <w:lang w:val="hr-HR"/>
        </w:rPr>
        <w:t>2.603,63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namiriti u 48 (četrdesetosam) jednakih uzastopnih anuiteta u iznosu od </w:t>
      </w:r>
      <w:r w:rsidR="00E75B1D" w:rsidRPr="008925EC">
        <w:rPr>
          <w:rFonts w:cs="Times New Roman" w:hAnsi="Times New Roman" w:ascii="Times New Roman"/>
          <w:sz w:val="24"/>
          <w:szCs w:val="24"/>
          <w:lang w:val="hr-HR"/>
        </w:rPr>
        <w:t>54,24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uz propisanu kamatu od 4,5% godišnje, s tim da prvi anuitet u iznosu od </w:t>
      </w:r>
      <w:r w:rsidR="00E75B1D" w:rsidRPr="008925EC">
        <w:rPr>
          <w:rFonts w:cs="Times New Roman" w:hAnsi="Times New Roman" w:ascii="Times New Roman"/>
          <w:sz w:val="24"/>
          <w:szCs w:val="24"/>
          <w:lang w:val="hr-HR"/>
        </w:rPr>
        <w:t>54,24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dospijeva na naplatu prvog dana u mjesecu nakon pravomoćnosti rješenja ovog suda o potvrdi predstečajnog sporazuma, </w:t>
      </w:r>
    </w:p>
    <w:p w:rsidRDefault="00081D82" w:rsidP="00081D82" w:rsidR="00081D82" w:rsidRPr="008925EC">
      <w:pPr>
        <w:pStyle w:val="Tekstbalonia"/>
        <w:tabs>
          <w:tab w:pos="0" w:val="left"/>
        </w:tabs>
        <w:overflowPunct/>
        <w:autoSpaceDE/>
        <w:autoSpaceDN/>
        <w:adjustRightInd/>
        <w:jc w:val="both"/>
        <w:textAlignment w:val="auto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81D82" w:rsidP="00081D82" w:rsidR="00081D82" w:rsidRPr="008925EC">
      <w:pPr>
        <w:pStyle w:val="Tekstbalonia"/>
        <w:numPr>
          <w:ilvl w:val="0"/>
          <w:numId w:val="6"/>
        </w:numPr>
        <w:tabs>
          <w:tab w:pos="0" w:val="left"/>
        </w:tabs>
        <w:overflowPunct/>
        <w:autoSpaceDE/>
        <w:autoSpaceDN/>
        <w:adjustRightInd/>
        <w:jc w:val="both"/>
        <w:textAlignment w:val="auto"/>
        <w:rPr>
          <w:rFonts w:cs="Times New Roman" w:hAnsi="Times New Roman" w:ascii="Times New Roman"/>
          <w:sz w:val="24"/>
          <w:szCs w:val="24"/>
          <w:lang w:val="hr-HR"/>
        </w:rPr>
      </w:pP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Vjerovniku </w:t>
      </w:r>
      <w:r w:rsidR="003D5C9E" w:rsidRPr="008925EC">
        <w:rPr>
          <w:rFonts w:cs="Times New Roman" w:hAnsi="Times New Roman" w:ascii="Times New Roman"/>
          <w:sz w:val="24"/>
          <w:szCs w:val="24"/>
          <w:lang w:val="hr-HR"/>
        </w:rPr>
        <w:t>REPUBLIKA HRVATSKA, Ministarstvo financija - Porezna uprava, Područni ured Karlovac, OIB 18683136487, Karlovac, Pavla Vitezovića 1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, otpisuje se 20% ukupno utvrđene tražbine u iznosu od </w:t>
      </w:r>
      <w:r w:rsidR="003D5C9E" w:rsidRPr="008925EC">
        <w:rPr>
          <w:rFonts w:cs="Times New Roman" w:hAnsi="Times New Roman" w:ascii="Times New Roman"/>
          <w:sz w:val="24"/>
          <w:szCs w:val="24"/>
          <w:lang w:val="hr-HR"/>
        </w:rPr>
        <w:t>18.668,33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kn, dok će </w:t>
      </w:r>
      <w:r w:rsidR="008E769A" w:rsidRPr="008925EC">
        <w:rPr>
          <w:rFonts w:cs="Times New Roman" w:hAnsi="Times New Roman" w:ascii="Times New Roman"/>
          <w:sz w:val="24"/>
          <w:szCs w:val="24"/>
          <w:lang w:val="hr-HR"/>
        </w:rPr>
        <w:t>dužnik ULTRA FOOD d.o.o., OIB 54164836585, Karlovac, Miroslava Krleže 1/E,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80% ukupno utvrđene tražbine u iznosu od </w:t>
      </w:r>
      <w:r w:rsidR="003D5C9E" w:rsidRPr="008925EC">
        <w:rPr>
          <w:rFonts w:cs="Times New Roman" w:hAnsi="Times New Roman" w:ascii="Times New Roman"/>
          <w:sz w:val="24"/>
          <w:szCs w:val="24"/>
          <w:lang w:val="hr-HR"/>
        </w:rPr>
        <w:t>74.673,31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namiriti u 48 (četrdesetosam) jednakih uzastopnih anuiteta u iznosu od </w:t>
      </w:r>
      <w:r w:rsidR="00046D28" w:rsidRPr="008925EC">
        <w:rPr>
          <w:rFonts w:cs="Times New Roman" w:hAnsi="Times New Roman" w:ascii="Times New Roman"/>
          <w:sz w:val="24"/>
          <w:szCs w:val="24"/>
          <w:lang w:val="hr-HR"/>
        </w:rPr>
        <w:t>1.555,69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uz propisanu kamatu od 4,5% godišnje, s tim da prvi anuitet u iznosu od </w:t>
      </w:r>
      <w:r w:rsidR="00046D28" w:rsidRPr="008925EC">
        <w:rPr>
          <w:rFonts w:cs="Times New Roman" w:hAnsi="Times New Roman" w:ascii="Times New Roman"/>
          <w:sz w:val="24"/>
          <w:szCs w:val="24"/>
          <w:lang w:val="hr-HR"/>
        </w:rPr>
        <w:t>1.555,69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dospijeva na naplatu prvog dana u mjesecu nakon pravomoćnosti rješenja ovog suda o potvrdi predstečajnog sporazuma, </w:t>
      </w:r>
    </w:p>
    <w:p w:rsidRDefault="00081D82" w:rsidP="00081D82" w:rsidR="00081D82" w:rsidRPr="008925EC">
      <w:pPr>
        <w:pStyle w:val="Tekstbalonia"/>
        <w:tabs>
          <w:tab w:pos="0" w:val="left"/>
        </w:tabs>
        <w:overflowPunct/>
        <w:autoSpaceDE/>
        <w:autoSpaceDN/>
        <w:adjustRightInd/>
        <w:jc w:val="both"/>
        <w:textAlignment w:val="auto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81D82" w:rsidP="00081D82" w:rsidR="00081D82" w:rsidRPr="008925EC">
      <w:pPr>
        <w:pStyle w:val="Tekstbalonia"/>
        <w:numPr>
          <w:ilvl w:val="0"/>
          <w:numId w:val="6"/>
        </w:numPr>
        <w:tabs>
          <w:tab w:pos="0" w:val="left"/>
        </w:tabs>
        <w:overflowPunct/>
        <w:autoSpaceDE/>
        <w:autoSpaceDN/>
        <w:adjustRightInd/>
        <w:jc w:val="both"/>
        <w:textAlignment w:val="auto"/>
        <w:rPr>
          <w:rFonts w:cs="Times New Roman" w:hAnsi="Times New Roman" w:ascii="Times New Roman"/>
          <w:sz w:val="24"/>
          <w:szCs w:val="24"/>
          <w:lang w:val="hr-HR"/>
        </w:rPr>
      </w:pP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Vjerovniku </w:t>
      </w:r>
      <w:r w:rsidR="00046D28" w:rsidRPr="008925EC">
        <w:rPr>
          <w:rFonts w:cs="Times New Roman" w:hAnsi="Times New Roman" w:ascii="Times New Roman"/>
          <w:sz w:val="24"/>
          <w:szCs w:val="24"/>
          <w:lang w:val="hr-HR"/>
        </w:rPr>
        <w:t>RTP USLUGE d.o.o. OIB 72731524239, Karlovac, Žumberačka 108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, otpisuje se 20% ukupno utvrđene tražbine u iznosu od </w:t>
      </w:r>
      <w:r w:rsidR="00046D28" w:rsidRPr="008925EC">
        <w:rPr>
          <w:rFonts w:cs="Times New Roman" w:hAnsi="Times New Roman" w:ascii="Times New Roman"/>
          <w:sz w:val="24"/>
          <w:szCs w:val="24"/>
          <w:lang w:val="hr-HR"/>
        </w:rPr>
        <w:t>1.325,00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kn, dok će </w:t>
      </w:r>
      <w:r w:rsidR="008E769A" w:rsidRPr="008925EC">
        <w:rPr>
          <w:rFonts w:cs="Times New Roman" w:hAnsi="Times New Roman" w:ascii="Times New Roman"/>
          <w:sz w:val="24"/>
          <w:szCs w:val="24"/>
          <w:lang w:val="hr-HR"/>
        </w:rPr>
        <w:t>dužnik ULTRA FOOD d.o.o., OIB 54164836585, Karlovac, Miroslava Krleže 1/E,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80% ukupno utvrđene tražbine u </w:t>
      </w:r>
      <w:r w:rsidR="00046D28" w:rsidRPr="008925EC">
        <w:rPr>
          <w:rFonts w:cs="Times New Roman" w:hAnsi="Times New Roman" w:ascii="Times New Roman"/>
          <w:sz w:val="24"/>
          <w:szCs w:val="24"/>
          <w:lang w:val="hr-HR"/>
        </w:rPr>
        <w:t>iznosu od 5.300,00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namiriti u 48 (četrdesetosam) jednakih uzastopnih anuiteta u iznosu od </w:t>
      </w:r>
      <w:r w:rsidR="00406B35" w:rsidRPr="008925EC">
        <w:rPr>
          <w:rFonts w:cs="Times New Roman" w:hAnsi="Times New Roman" w:ascii="Times New Roman"/>
          <w:sz w:val="24"/>
          <w:szCs w:val="24"/>
          <w:lang w:val="hr-HR"/>
        </w:rPr>
        <w:t>110,42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uz propisanu kamatu od 4,5% godišnje, s tim da prvi anuitet u iznosu od </w:t>
      </w:r>
      <w:r w:rsidR="00406B35" w:rsidRPr="008925EC">
        <w:rPr>
          <w:rFonts w:cs="Times New Roman" w:hAnsi="Times New Roman" w:ascii="Times New Roman"/>
          <w:sz w:val="24"/>
          <w:szCs w:val="24"/>
          <w:lang w:val="hr-HR"/>
        </w:rPr>
        <w:t>110,42</w:t>
      </w:r>
      <w:r w:rsidRPr="008925EC">
        <w:rPr>
          <w:rFonts w:cs="Times New Roman" w:hAnsi="Times New Roman" w:ascii="Times New Roman"/>
          <w:sz w:val="24"/>
          <w:szCs w:val="24"/>
          <w:lang w:val="hr-HR"/>
        </w:rPr>
        <w:t xml:space="preserve"> kn dospijeva na naplatu prvog dana u mjesecu nakon pravomoćnosti rješenja ovog suda o potvrdi predstečajn</w:t>
      </w:r>
      <w:r w:rsidR="004C253C" w:rsidRPr="008925EC">
        <w:rPr>
          <w:rFonts w:cs="Times New Roman" w:hAnsi="Times New Roman" w:ascii="Times New Roman"/>
          <w:sz w:val="24"/>
          <w:szCs w:val="24"/>
          <w:lang w:val="hr-HR"/>
        </w:rPr>
        <w:t>og sporazuma.</w:t>
      </w:r>
    </w:p>
    <w:p w:rsidRDefault="00704890" w:rsidP="00704890" w:rsidR="00704890">
      <w:pPr>
        <w:tabs>
          <w:tab w:pos="0" w:val="left"/>
        </w:tabs>
        <w:jc w:val="both"/>
        <w:rPr>
          <w:sz w:val="24"/>
          <w:szCs w:val="24"/>
          <w:lang w:val="hr-HR"/>
        </w:rPr>
      </w:pPr>
    </w:p>
    <w:p w:rsidRDefault="0098436F" w:rsidP="00704890" w:rsidR="0098436F" w:rsidRPr="008925EC">
      <w:pPr>
        <w:tabs>
          <w:tab w:pos="0" w:val="left"/>
        </w:tabs>
        <w:jc w:val="both"/>
        <w:rPr>
          <w:sz w:val="24"/>
          <w:szCs w:val="24"/>
          <w:lang w:val="hr-HR"/>
        </w:rPr>
      </w:pPr>
    </w:p>
    <w:p w:rsidRDefault="00D064C4" w:rsidP="00D064C4" w:rsidR="00D064C4" w:rsidRPr="008925EC">
      <w:pPr>
        <w:jc w:val="both"/>
        <w:rPr>
          <w:sz w:val="24"/>
          <w:szCs w:val="24"/>
          <w:lang w:val="hr-HR"/>
        </w:rPr>
      </w:pPr>
    </w:p>
    <w:p w:rsidRDefault="00D064C4" w:rsidP="00D064C4" w:rsidR="00D064C4" w:rsidRPr="008925EC">
      <w:pPr>
        <w:jc w:val="center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lastRenderedPageBreak/>
        <w:t>Obrazloženje</w:t>
      </w:r>
    </w:p>
    <w:p w:rsidRDefault="00D064C4" w:rsidP="00D064C4" w:rsidR="00D064C4" w:rsidRPr="008925EC">
      <w:pPr>
        <w:ind w:firstLine="708"/>
        <w:jc w:val="both"/>
        <w:rPr>
          <w:sz w:val="24"/>
          <w:szCs w:val="24"/>
          <w:lang w:val="hr-HR"/>
        </w:rPr>
      </w:pPr>
    </w:p>
    <w:p w:rsidRDefault="00CF1CDF" w:rsidP="00704890" w:rsidR="00704890" w:rsidRPr="008925EC">
      <w:pPr>
        <w:ind w:firstLine="708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Dužnik je 3. ožujka</w:t>
      </w:r>
      <w:r w:rsidR="00D064C4" w:rsidRPr="008925EC">
        <w:rPr>
          <w:sz w:val="24"/>
          <w:szCs w:val="24"/>
          <w:lang w:val="hr-HR"/>
        </w:rPr>
        <w:t xml:space="preserve"> </w:t>
      </w:r>
      <w:r w:rsidRPr="008925EC">
        <w:rPr>
          <w:sz w:val="24"/>
          <w:szCs w:val="24"/>
          <w:lang w:val="hr-HR"/>
        </w:rPr>
        <w:t>2018</w:t>
      </w:r>
      <w:r w:rsidR="00F6755F" w:rsidRPr="008925EC">
        <w:rPr>
          <w:sz w:val="24"/>
          <w:szCs w:val="24"/>
          <w:lang w:val="hr-HR"/>
        </w:rPr>
        <w:t xml:space="preserve">. </w:t>
      </w:r>
      <w:r w:rsidR="00D064C4" w:rsidRPr="008925EC">
        <w:rPr>
          <w:sz w:val="24"/>
          <w:szCs w:val="24"/>
          <w:lang w:val="hr-HR"/>
        </w:rPr>
        <w:t xml:space="preserve">podnio sudu prijedlog za otvaranje predstečajnoga postupka sukladno odredbama čl. 16. i čl. 25. st. 1. Stečajnog zakona („Narodne novine“ broj 71/15 i 104/17; dalje: SZ). </w:t>
      </w:r>
    </w:p>
    <w:p w:rsidRDefault="00704890" w:rsidP="00704890" w:rsidR="00704890" w:rsidRPr="008925EC">
      <w:pPr>
        <w:ind w:firstLine="708"/>
        <w:jc w:val="both"/>
        <w:rPr>
          <w:sz w:val="24"/>
          <w:szCs w:val="24"/>
          <w:lang w:val="hr-HR"/>
        </w:rPr>
      </w:pPr>
    </w:p>
    <w:p w:rsidRDefault="00CF1CDF" w:rsidP="00704890" w:rsidR="00704890" w:rsidRPr="008925EC">
      <w:pPr>
        <w:ind w:firstLine="708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Rješenjem ovog suda od 30. ožujka 2018.</w:t>
      </w:r>
      <w:r w:rsidR="00704890" w:rsidRPr="008925EC">
        <w:rPr>
          <w:sz w:val="24"/>
          <w:szCs w:val="24"/>
          <w:lang w:val="hr-HR"/>
        </w:rPr>
        <w:t xml:space="preserve"> otvoren je predstečajni postupak nad dužnikom </w:t>
      </w:r>
      <w:r w:rsidR="007B33BB" w:rsidRPr="008925EC">
        <w:rPr>
          <w:sz w:val="24"/>
          <w:szCs w:val="24"/>
          <w:lang w:val="hr-HR"/>
        </w:rPr>
        <w:t>sukladno</w:t>
      </w:r>
      <w:r w:rsidR="00704890" w:rsidRPr="008925EC">
        <w:rPr>
          <w:sz w:val="24"/>
          <w:szCs w:val="24"/>
          <w:lang w:val="hr-HR"/>
        </w:rPr>
        <w:t xml:space="preserve"> odredbama čl. 34. SZ-a.</w:t>
      </w:r>
    </w:p>
    <w:p w:rsidRDefault="00704890" w:rsidP="00704890" w:rsidR="00704890" w:rsidRPr="008925EC">
      <w:pPr>
        <w:ind w:firstLine="708"/>
        <w:jc w:val="both"/>
        <w:rPr>
          <w:sz w:val="24"/>
          <w:szCs w:val="24"/>
          <w:lang w:val="hr-HR"/>
        </w:rPr>
      </w:pPr>
    </w:p>
    <w:p w:rsidRDefault="00704890" w:rsidP="00704890" w:rsidR="00704890" w:rsidRPr="008925EC">
      <w:pPr>
        <w:ind w:firstLine="708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Nakon ročišta za i</w:t>
      </w:r>
      <w:r w:rsidR="00CF1CDF" w:rsidRPr="008925EC">
        <w:rPr>
          <w:sz w:val="24"/>
          <w:szCs w:val="24"/>
          <w:lang w:val="hr-HR"/>
        </w:rPr>
        <w:t xml:space="preserve">spitivanje tražbina održanog </w:t>
      </w:r>
      <w:r w:rsidR="00CD2373" w:rsidRPr="008925EC">
        <w:rPr>
          <w:sz w:val="24"/>
          <w:szCs w:val="24"/>
          <w:lang w:val="hr-HR"/>
        </w:rPr>
        <w:t xml:space="preserve">14. rujna 2018., sud je </w:t>
      </w:r>
      <w:r w:rsidR="00711866" w:rsidRPr="008925EC">
        <w:rPr>
          <w:sz w:val="24"/>
          <w:szCs w:val="24"/>
          <w:lang w:val="hr-HR"/>
        </w:rPr>
        <w:t>2. listopada 2018.</w:t>
      </w:r>
      <w:r w:rsidRPr="008925EC">
        <w:rPr>
          <w:sz w:val="24"/>
          <w:szCs w:val="24"/>
          <w:lang w:val="hr-HR"/>
        </w:rPr>
        <w:t xml:space="preserve"> donio rješenje o utvrđenim i osporenim tražbinama </w:t>
      </w:r>
      <w:r w:rsidR="007B33BB" w:rsidRPr="008925EC">
        <w:rPr>
          <w:sz w:val="24"/>
          <w:szCs w:val="24"/>
          <w:lang w:val="hr-HR"/>
        </w:rPr>
        <w:t>sukladno</w:t>
      </w:r>
      <w:r w:rsidRPr="008925EC">
        <w:rPr>
          <w:sz w:val="24"/>
          <w:szCs w:val="24"/>
          <w:lang w:val="hr-HR"/>
        </w:rPr>
        <w:t xml:space="preserve"> odredbama čl. 50. SZ-a.</w:t>
      </w:r>
    </w:p>
    <w:p w:rsidRDefault="00704890" w:rsidP="00704890" w:rsidR="00704890" w:rsidRPr="008925EC">
      <w:pPr>
        <w:ind w:firstLine="708"/>
        <w:jc w:val="both"/>
        <w:rPr>
          <w:sz w:val="24"/>
          <w:szCs w:val="24"/>
          <w:lang w:val="hr-HR"/>
        </w:rPr>
      </w:pPr>
    </w:p>
    <w:p w:rsidRDefault="00711866" w:rsidP="00704890" w:rsidR="00704890" w:rsidRPr="008925EC">
      <w:pPr>
        <w:ind w:firstLine="720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D</w:t>
      </w:r>
      <w:r w:rsidR="00704890" w:rsidRPr="008925EC">
        <w:rPr>
          <w:sz w:val="24"/>
          <w:szCs w:val="24"/>
          <w:lang w:val="hr-HR"/>
        </w:rPr>
        <w:t xml:space="preserve">užnik je </w:t>
      </w:r>
      <w:r w:rsidRPr="008925EC">
        <w:rPr>
          <w:sz w:val="24"/>
          <w:szCs w:val="24"/>
          <w:lang w:val="hr-HR"/>
        </w:rPr>
        <w:t>30. listopada 2018</w:t>
      </w:r>
      <w:r w:rsidR="00704890" w:rsidRPr="008925EC">
        <w:rPr>
          <w:sz w:val="24"/>
          <w:szCs w:val="24"/>
          <w:lang w:val="hr-HR"/>
        </w:rPr>
        <w:t>. dostavio u spis izmijenjeni plan restrukturiranja, koji je objavljen na mrežnoj stranici e-oglasna ploča Trgovačkog suda u Zagrebu i koji je bio predmet glasovanja na ro</w:t>
      </w:r>
      <w:r w:rsidRPr="008925EC">
        <w:rPr>
          <w:sz w:val="24"/>
          <w:szCs w:val="24"/>
          <w:lang w:val="hr-HR"/>
        </w:rPr>
        <w:t>čištu za glasovanje održanom 3. lipnja 2019.</w:t>
      </w:r>
      <w:r w:rsidR="00704890" w:rsidRPr="008925EC">
        <w:rPr>
          <w:sz w:val="24"/>
          <w:szCs w:val="24"/>
          <w:lang w:val="hr-HR"/>
        </w:rPr>
        <w:t xml:space="preserve">, koje ročište je određeno zaključkom ovoga suda od </w:t>
      </w:r>
      <w:r w:rsidRPr="008925EC">
        <w:rPr>
          <w:sz w:val="24"/>
          <w:szCs w:val="24"/>
          <w:lang w:val="hr-HR"/>
        </w:rPr>
        <w:t xml:space="preserve">28. svibnja 2019., nakon </w:t>
      </w:r>
      <w:r w:rsidR="00E90D95" w:rsidRPr="008925EC">
        <w:rPr>
          <w:sz w:val="24"/>
          <w:szCs w:val="24"/>
          <w:lang w:val="hr-HR"/>
        </w:rPr>
        <w:t xml:space="preserve">što je odgođeno ročište </w:t>
      </w:r>
      <w:r w:rsidRPr="008925EC">
        <w:rPr>
          <w:sz w:val="24"/>
          <w:szCs w:val="24"/>
          <w:lang w:val="hr-HR"/>
        </w:rPr>
        <w:t>za glasovanj</w:t>
      </w:r>
      <w:r w:rsidR="00E90D95" w:rsidRPr="008925EC">
        <w:rPr>
          <w:sz w:val="24"/>
          <w:szCs w:val="24"/>
          <w:lang w:val="hr-HR"/>
        </w:rPr>
        <w:t>e određeno za 28. svibnja 2019</w:t>
      </w:r>
      <w:r w:rsidR="00704890" w:rsidRPr="008925EC">
        <w:rPr>
          <w:sz w:val="24"/>
          <w:szCs w:val="24"/>
          <w:lang w:val="hr-HR"/>
        </w:rPr>
        <w:t>.</w:t>
      </w:r>
      <w:r w:rsidR="00E90D95" w:rsidRPr="008925EC">
        <w:rPr>
          <w:sz w:val="24"/>
          <w:szCs w:val="24"/>
          <w:lang w:val="hr-HR"/>
        </w:rPr>
        <w:t>, sukladno odredbi čl. 60. st. 1. SZ-a.</w:t>
      </w:r>
    </w:p>
    <w:p w:rsidRDefault="007B33BB" w:rsidP="00704890" w:rsidR="007B33BB" w:rsidRPr="008925EC">
      <w:pPr>
        <w:ind w:firstLine="720"/>
        <w:jc w:val="both"/>
        <w:rPr>
          <w:sz w:val="24"/>
          <w:szCs w:val="24"/>
          <w:lang w:val="hr-HR"/>
        </w:rPr>
      </w:pPr>
    </w:p>
    <w:p w:rsidRDefault="00704890" w:rsidP="00704890" w:rsidR="00704890" w:rsidRPr="008925EC">
      <w:pPr>
        <w:ind w:firstLine="708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 xml:space="preserve">Sud je </w:t>
      </w:r>
      <w:r w:rsidR="009F21EE" w:rsidRPr="008925EC">
        <w:rPr>
          <w:sz w:val="24"/>
          <w:szCs w:val="24"/>
          <w:lang w:val="hr-HR"/>
        </w:rPr>
        <w:t>24. travnja 2019.</w:t>
      </w:r>
      <w:r w:rsidRPr="008925EC">
        <w:rPr>
          <w:sz w:val="24"/>
          <w:szCs w:val="24"/>
          <w:lang w:val="hr-HR"/>
        </w:rPr>
        <w:t xml:space="preserve"> sastavio popis vjerovnika i prava glasa koja im pripadaju </w:t>
      </w:r>
      <w:r w:rsidR="007B33BB" w:rsidRPr="008925EC">
        <w:rPr>
          <w:sz w:val="24"/>
          <w:szCs w:val="24"/>
          <w:lang w:val="hr-HR"/>
        </w:rPr>
        <w:t>sukladno</w:t>
      </w:r>
      <w:r w:rsidRPr="008925EC">
        <w:rPr>
          <w:sz w:val="24"/>
          <w:szCs w:val="24"/>
          <w:lang w:val="hr-HR"/>
        </w:rPr>
        <w:t xml:space="preserve"> odredb</w:t>
      </w:r>
      <w:r w:rsidR="007B33BB" w:rsidRPr="008925EC">
        <w:rPr>
          <w:sz w:val="24"/>
          <w:szCs w:val="24"/>
          <w:lang w:val="hr-HR"/>
        </w:rPr>
        <w:t>i</w:t>
      </w:r>
      <w:r w:rsidRPr="008925EC">
        <w:rPr>
          <w:sz w:val="24"/>
          <w:szCs w:val="24"/>
          <w:lang w:val="hr-HR"/>
        </w:rPr>
        <w:t xml:space="preserve"> čl. 57. SZ-a, koji popis j</w:t>
      </w:r>
      <w:r w:rsidR="009F21EE" w:rsidRPr="008925EC">
        <w:rPr>
          <w:sz w:val="24"/>
          <w:szCs w:val="24"/>
          <w:lang w:val="hr-HR"/>
        </w:rPr>
        <w:t>e objavljen na mrežnoj stranici</w:t>
      </w:r>
      <w:r w:rsidRPr="008925EC">
        <w:rPr>
          <w:sz w:val="24"/>
          <w:szCs w:val="24"/>
          <w:lang w:val="hr-HR"/>
        </w:rPr>
        <w:t xml:space="preserve"> e-oglasna ploča Trgovačkog suda u Zagrebu </w:t>
      </w:r>
      <w:r w:rsidR="009F21EE" w:rsidRPr="008925EC">
        <w:rPr>
          <w:sz w:val="24"/>
          <w:szCs w:val="24"/>
          <w:lang w:val="hr-HR"/>
        </w:rPr>
        <w:t>24. travnja 2019</w:t>
      </w:r>
      <w:r w:rsidRPr="008925EC">
        <w:rPr>
          <w:sz w:val="24"/>
          <w:szCs w:val="24"/>
          <w:lang w:val="hr-HR"/>
        </w:rPr>
        <w:t>.</w:t>
      </w:r>
    </w:p>
    <w:p w:rsidRDefault="00704890" w:rsidP="00704890" w:rsidR="00704890" w:rsidRPr="008925EC">
      <w:pPr>
        <w:ind w:firstLine="708"/>
        <w:jc w:val="both"/>
        <w:rPr>
          <w:sz w:val="24"/>
          <w:szCs w:val="24"/>
          <w:lang w:val="hr-HR"/>
        </w:rPr>
      </w:pPr>
    </w:p>
    <w:p w:rsidRDefault="008925EC" w:rsidP="008925EC" w:rsidR="008925EC" w:rsidRPr="008925EC">
      <w:pPr>
        <w:ind w:firstLine="708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Podneskom od 24. svibnja 2019. vjerovnik REPUBLIKA HRVATSKA, Ministarstvo financija - Porezna uprava, Područni ured Karlovac, zastupan po Županijskom državnom odvjetništvu u Karlovcu, dostavio je prethodnu suglasnost ministra financija za smanjenje tražbine Republike Hrvatske u skladu s odredbama čl. 54. st. 1. SZ-a.</w:t>
      </w:r>
    </w:p>
    <w:p w:rsidRDefault="008925EC" w:rsidP="00704890" w:rsidR="008925EC" w:rsidRPr="008925EC">
      <w:pPr>
        <w:ind w:firstLine="708"/>
        <w:jc w:val="both"/>
        <w:rPr>
          <w:sz w:val="24"/>
          <w:szCs w:val="24"/>
          <w:lang w:val="hr-HR"/>
        </w:rPr>
      </w:pPr>
    </w:p>
    <w:p w:rsidRDefault="007B33BB" w:rsidP="00704890" w:rsidR="00704890" w:rsidRPr="008925EC">
      <w:pPr>
        <w:ind w:firstLine="720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Sukladno</w:t>
      </w:r>
      <w:r w:rsidR="00704890" w:rsidRPr="008925EC">
        <w:rPr>
          <w:sz w:val="24"/>
          <w:szCs w:val="24"/>
          <w:lang w:val="hr-HR"/>
        </w:rPr>
        <w:t xml:space="preserve"> odredbi čl. 59. st. 2. SZ-a, smatra se da su vjerovnici prihvatili plan restrukturiranja ako je za njega glasovala većina svih vjerovnika i ako u svakoj skupini zbroj tražbina vjerovnika koji su glasovali za plan dvostruko prelazi zbroj tražbina vjerovnika koji su glasovali protiv prihvaćanja plana.</w:t>
      </w:r>
    </w:p>
    <w:p w:rsidRDefault="00EB20E0" w:rsidP="00704890" w:rsidR="00EB20E0" w:rsidRPr="008925EC">
      <w:pPr>
        <w:ind w:firstLine="720"/>
        <w:jc w:val="both"/>
        <w:rPr>
          <w:sz w:val="24"/>
          <w:szCs w:val="24"/>
          <w:lang w:val="hr-HR"/>
        </w:rPr>
      </w:pPr>
    </w:p>
    <w:p w:rsidRDefault="00EB20E0" w:rsidP="00704890" w:rsidR="00EB20E0" w:rsidRPr="008925EC">
      <w:pPr>
        <w:ind w:firstLine="720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Podneskom od 27. svibnja 2019. vjerovnik Grad Karlovac je povukao prijavu tražbine jer je njegova tražbina podmirena u cijelosti</w:t>
      </w:r>
      <w:r w:rsidR="00F36684" w:rsidRPr="008925EC">
        <w:rPr>
          <w:sz w:val="24"/>
          <w:szCs w:val="24"/>
          <w:lang w:val="hr-HR"/>
        </w:rPr>
        <w:t xml:space="preserve">, a dužnik je na ročištu radi glasovanja održanom 3. lipnja 2019. predao u spis podneske vjerovnika </w:t>
      </w:r>
      <w:r w:rsidR="00431185" w:rsidRPr="008925EC">
        <w:rPr>
          <w:sz w:val="24"/>
          <w:szCs w:val="24"/>
          <w:lang w:val="hr-HR"/>
        </w:rPr>
        <w:t>Eurocop d.o.o. i PBZ-Leasing d.o.o. koji su također naveli da su njihove tražbine podmirene.</w:t>
      </w:r>
      <w:r w:rsidR="00A27CCE" w:rsidRPr="008925EC">
        <w:rPr>
          <w:sz w:val="24"/>
          <w:szCs w:val="24"/>
          <w:lang w:val="hr-HR"/>
        </w:rPr>
        <w:t xml:space="preserve"> Prema dužnikovim navodima, navedene tražbine je podmirila treća osoba.</w:t>
      </w:r>
    </w:p>
    <w:p w:rsidRDefault="00EA23BD" w:rsidP="00704890" w:rsidR="00EA23BD" w:rsidRPr="008925EC">
      <w:pPr>
        <w:ind w:firstLine="720"/>
        <w:jc w:val="both"/>
        <w:rPr>
          <w:sz w:val="24"/>
          <w:szCs w:val="24"/>
          <w:lang w:val="hr-HR"/>
        </w:rPr>
      </w:pPr>
    </w:p>
    <w:p w:rsidRDefault="00723E2F" w:rsidP="00EA23BD" w:rsidR="00EA23BD" w:rsidRPr="008925EC">
      <w:pPr>
        <w:ind w:firstLine="708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 xml:space="preserve">S obzirom na to, tražbine navedenih vjerovnika (Grad Karlovac, Eurocop d.o.o. i PBZ-Leasing d.o.o.) prema dužniku su prestale ispunjenjem </w:t>
      </w:r>
      <w:r w:rsidR="00EA23BD" w:rsidRPr="008925EC">
        <w:rPr>
          <w:sz w:val="24"/>
          <w:szCs w:val="24"/>
          <w:lang w:val="hr-HR"/>
        </w:rPr>
        <w:t xml:space="preserve">(čl. 160. i čl. 161. Zakona o obveznim odnosima – "Narodne novine" broj </w:t>
      </w:r>
      <w:r w:rsidR="00A27CCE" w:rsidRPr="008925EC">
        <w:rPr>
          <w:sz w:val="24"/>
          <w:szCs w:val="24"/>
          <w:lang w:val="hr-HR"/>
        </w:rPr>
        <w:t xml:space="preserve">35/05, 41/08, 125/11, </w:t>
      </w:r>
      <w:r w:rsidR="00EA23BD" w:rsidRPr="008925EC">
        <w:rPr>
          <w:sz w:val="24"/>
          <w:szCs w:val="24"/>
          <w:lang w:val="hr-HR"/>
        </w:rPr>
        <w:t>78/15</w:t>
      </w:r>
      <w:r w:rsidR="00A27CCE" w:rsidRPr="008925EC">
        <w:rPr>
          <w:sz w:val="24"/>
          <w:szCs w:val="24"/>
          <w:lang w:val="hr-HR"/>
        </w:rPr>
        <w:t xml:space="preserve"> i 29/18</w:t>
      </w:r>
      <w:r w:rsidR="00EA23BD" w:rsidRPr="008925EC">
        <w:rPr>
          <w:sz w:val="24"/>
          <w:szCs w:val="24"/>
          <w:lang w:val="hr-HR"/>
        </w:rPr>
        <w:t>; dalje: ZOO</w:t>
      </w:r>
      <w:r w:rsidRPr="008925EC">
        <w:rPr>
          <w:sz w:val="24"/>
          <w:szCs w:val="24"/>
          <w:lang w:val="hr-HR"/>
        </w:rPr>
        <w:t xml:space="preserve">) pa oni više </w:t>
      </w:r>
      <w:r w:rsidR="00EA23BD" w:rsidRPr="008925EC">
        <w:rPr>
          <w:sz w:val="24"/>
          <w:szCs w:val="24"/>
          <w:lang w:val="hr-HR"/>
        </w:rPr>
        <w:t>nisu dužnikovi vjerovnici</w:t>
      </w:r>
      <w:r w:rsidR="003B173A" w:rsidRPr="008925EC">
        <w:rPr>
          <w:sz w:val="24"/>
          <w:szCs w:val="24"/>
          <w:lang w:val="hr-HR"/>
        </w:rPr>
        <w:t>,</w:t>
      </w:r>
      <w:r w:rsidR="00EA23BD" w:rsidRPr="008925EC">
        <w:rPr>
          <w:sz w:val="24"/>
          <w:szCs w:val="24"/>
          <w:lang w:val="hr-HR"/>
        </w:rPr>
        <w:t xml:space="preserve"> jer nemaju nikakvu tražbinu prema dužniku</w:t>
      </w:r>
      <w:r w:rsidR="003B173A" w:rsidRPr="008925EC">
        <w:rPr>
          <w:sz w:val="24"/>
          <w:szCs w:val="24"/>
          <w:lang w:val="hr-HR"/>
        </w:rPr>
        <w:t xml:space="preserve">, </w:t>
      </w:r>
      <w:r w:rsidR="0017557C">
        <w:rPr>
          <w:sz w:val="24"/>
          <w:szCs w:val="24"/>
          <w:lang w:val="hr-HR"/>
        </w:rPr>
        <w:t xml:space="preserve">oni </w:t>
      </w:r>
      <w:r w:rsidR="003B173A" w:rsidRPr="008925EC">
        <w:rPr>
          <w:sz w:val="24"/>
          <w:szCs w:val="24"/>
          <w:lang w:val="hr-HR"/>
        </w:rPr>
        <w:t xml:space="preserve">više </w:t>
      </w:r>
      <w:r w:rsidR="00C67ED6" w:rsidRPr="008925EC">
        <w:rPr>
          <w:sz w:val="24"/>
          <w:szCs w:val="24"/>
          <w:lang w:val="hr-HR"/>
        </w:rPr>
        <w:t>ne</w:t>
      </w:r>
      <w:r w:rsidR="00EA23BD" w:rsidRPr="008925EC">
        <w:rPr>
          <w:sz w:val="24"/>
          <w:szCs w:val="24"/>
          <w:lang w:val="hr-HR"/>
        </w:rPr>
        <w:t>maju pravo glasa u ovom predstečajnom postupku</w:t>
      </w:r>
      <w:r w:rsidR="00C67ED6" w:rsidRPr="008925EC">
        <w:rPr>
          <w:sz w:val="24"/>
          <w:szCs w:val="24"/>
          <w:lang w:val="hr-HR"/>
        </w:rPr>
        <w:t xml:space="preserve"> niti njihove tražbine koje su prestale ispunjenjem mogu biti obuhvaćene predstečajnim sporazumom</w:t>
      </w:r>
      <w:r w:rsidR="00EA23BD" w:rsidRPr="008925EC">
        <w:rPr>
          <w:sz w:val="24"/>
          <w:szCs w:val="24"/>
          <w:lang w:val="hr-HR"/>
        </w:rPr>
        <w:t>.</w:t>
      </w:r>
      <w:r w:rsidR="0042790A" w:rsidRPr="008925EC">
        <w:rPr>
          <w:sz w:val="24"/>
          <w:szCs w:val="24"/>
          <w:lang w:val="hr-HR"/>
        </w:rPr>
        <w:t xml:space="preserve"> </w:t>
      </w:r>
    </w:p>
    <w:p w:rsidRDefault="00EA23BD" w:rsidP="00704890" w:rsidR="00EA23BD" w:rsidRPr="008925EC">
      <w:pPr>
        <w:ind w:firstLine="720"/>
        <w:jc w:val="both"/>
        <w:rPr>
          <w:sz w:val="24"/>
          <w:szCs w:val="24"/>
          <w:u w:val="single"/>
          <w:lang w:val="hr-HR"/>
        </w:rPr>
      </w:pPr>
    </w:p>
    <w:p w:rsidRDefault="0017557C" w:rsidP="007F024B" w:rsidR="003B173A" w:rsidRPr="008925EC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3B173A" w:rsidRPr="008925EC">
        <w:rPr>
          <w:sz w:val="24"/>
          <w:szCs w:val="24"/>
          <w:lang w:val="hr-HR"/>
        </w:rPr>
        <w:t xml:space="preserve"> obzirom na navedeno sud je utvrdio da u konkretnom slučaju postoji</w:t>
      </w:r>
      <w:r w:rsidR="000E14D4" w:rsidRPr="008925EC">
        <w:rPr>
          <w:sz w:val="24"/>
          <w:szCs w:val="24"/>
          <w:lang w:val="hr-HR"/>
        </w:rPr>
        <w:t xml:space="preserve"> </w:t>
      </w:r>
      <w:r w:rsidR="003B173A" w:rsidRPr="008925EC">
        <w:rPr>
          <w:sz w:val="24"/>
          <w:szCs w:val="24"/>
          <w:lang w:val="hr-HR"/>
        </w:rPr>
        <w:t>7</w:t>
      </w:r>
      <w:r w:rsidR="000E14D4" w:rsidRPr="008925EC">
        <w:rPr>
          <w:sz w:val="24"/>
          <w:szCs w:val="24"/>
          <w:lang w:val="hr-HR"/>
        </w:rPr>
        <w:t xml:space="preserve"> vjerovnika s pravom glasa</w:t>
      </w:r>
      <w:r w:rsidR="003B173A" w:rsidRPr="008925EC">
        <w:rPr>
          <w:sz w:val="24"/>
          <w:szCs w:val="24"/>
          <w:lang w:val="hr-HR"/>
        </w:rPr>
        <w:t xml:space="preserve"> i to : ALEBON d.o.o. S</w:t>
      </w:r>
      <w:r w:rsidR="00A173D1" w:rsidRPr="008925EC">
        <w:rPr>
          <w:sz w:val="24"/>
          <w:szCs w:val="24"/>
          <w:lang w:val="hr-HR"/>
        </w:rPr>
        <w:t xml:space="preserve">I99552721 Ljubljana, </w:t>
      </w:r>
      <w:r w:rsidR="003B173A" w:rsidRPr="008925EC">
        <w:rPr>
          <w:sz w:val="24"/>
          <w:szCs w:val="24"/>
          <w:lang w:val="hr-HR"/>
        </w:rPr>
        <w:t xml:space="preserve">VLADO ŠTEFANAC, OIB </w:t>
      </w:r>
      <w:r w:rsidR="003B173A" w:rsidRPr="008925EC">
        <w:rPr>
          <w:sz w:val="24"/>
          <w:szCs w:val="24"/>
          <w:lang w:val="hr-HR"/>
        </w:rPr>
        <w:lastRenderedPageBreak/>
        <w:t>48226428116, vlasnik autolimarsko-lakirerskog obrta Auto Lim-Lak, Karlovac, Mostanje 35, Božidar Vuljanić, OIB 93484714741, Karlovac, Brodarci 2/J</w:t>
      </w:r>
      <w:r w:rsidR="00A173D1" w:rsidRPr="008925EC">
        <w:rPr>
          <w:sz w:val="24"/>
          <w:szCs w:val="24"/>
          <w:lang w:val="hr-HR"/>
        </w:rPr>
        <w:t xml:space="preserve">, </w:t>
      </w:r>
      <w:r w:rsidR="003B173A" w:rsidRPr="008925EC">
        <w:rPr>
          <w:sz w:val="24"/>
          <w:szCs w:val="24"/>
          <w:lang w:val="hr-HR"/>
        </w:rPr>
        <w:t xml:space="preserve">HRVATSKA ELEKTROPRIVREDA d.d., OIB 28921978587, Zagreb, Grada Vukovara 37, HRVATSKI TELEKOM d.d., OIB 81793146560, Zagreb, Roberta Frangeša Mihanovića 9, REPUBLIKA HRVATSKA, Ministarstvo financija - Porezna uprava, Područni ured Karlovac, OIB 18683136487, Karlovac, Pavla Vitezovića 1, </w:t>
      </w:r>
      <w:r w:rsidR="00A173D1" w:rsidRPr="008925EC">
        <w:rPr>
          <w:sz w:val="24"/>
          <w:szCs w:val="24"/>
          <w:lang w:val="hr-HR"/>
        </w:rPr>
        <w:t xml:space="preserve">i </w:t>
      </w:r>
      <w:r w:rsidR="003B173A" w:rsidRPr="008925EC">
        <w:rPr>
          <w:sz w:val="24"/>
          <w:szCs w:val="24"/>
          <w:lang w:val="hr-HR"/>
        </w:rPr>
        <w:t>RTP USLUGE d.o.o. OIB 7273152</w:t>
      </w:r>
      <w:r w:rsidR="001B011C" w:rsidRPr="008925EC">
        <w:rPr>
          <w:sz w:val="24"/>
          <w:szCs w:val="24"/>
          <w:lang w:val="hr-HR"/>
        </w:rPr>
        <w:t xml:space="preserve">4239, Karlovac, Žumberačka 108. </w:t>
      </w:r>
    </w:p>
    <w:p w:rsidRDefault="001B011C" w:rsidP="007F024B" w:rsidR="001B011C" w:rsidRPr="008925EC">
      <w:pPr>
        <w:ind w:firstLine="708"/>
        <w:jc w:val="both"/>
        <w:rPr>
          <w:sz w:val="24"/>
          <w:szCs w:val="24"/>
          <w:lang w:val="hr-HR"/>
        </w:rPr>
      </w:pPr>
    </w:p>
    <w:p w:rsidRDefault="001B011C" w:rsidP="001B011C" w:rsidR="001B011C" w:rsidRPr="008925EC">
      <w:pPr>
        <w:ind w:firstLine="708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 xml:space="preserve">U konkretnom slučaju prema izmijenjenom planu restrukturiranja postoji jedna skupina vjerovnika - vjerovnici s tražbinama koji nisu nižeg isplatnog reda i ukupan iznos utvrđenih tražbina naprijed navedenih 7 vjerovnika s pravom glasa iznosi </w:t>
      </w:r>
      <w:r w:rsidRPr="008925EC">
        <w:rPr>
          <w:bCs/>
          <w:color w:val="000000"/>
          <w:sz w:val="24"/>
          <w:szCs w:val="24"/>
          <w:lang w:val="hr-HR"/>
        </w:rPr>
        <w:t>171.780,05 kn</w:t>
      </w:r>
      <w:r w:rsidR="00BC6763">
        <w:rPr>
          <w:bCs/>
          <w:color w:val="000000"/>
          <w:sz w:val="24"/>
          <w:szCs w:val="24"/>
          <w:lang w:val="hr-HR"/>
        </w:rPr>
        <w:t>.</w:t>
      </w:r>
    </w:p>
    <w:p w:rsidRDefault="00704890" w:rsidP="00B64FE9" w:rsidR="00704890" w:rsidRPr="008925EC">
      <w:pPr>
        <w:jc w:val="both"/>
        <w:rPr>
          <w:sz w:val="24"/>
          <w:szCs w:val="24"/>
          <w:lang w:val="hr-HR"/>
        </w:rPr>
      </w:pPr>
    </w:p>
    <w:p w:rsidRDefault="00704890" w:rsidP="000D4BDB" w:rsidR="000D4BDB" w:rsidRPr="008925EC">
      <w:pPr>
        <w:ind w:firstLine="708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Na temelju popunjenih obrazaca za glasovanje (obrazac br.11. Pravilnika o sadržaju i obliku obrazaca na kojima se podnose podnesci u predstečajnom i stečajnom postupku -  „Narodne novine“ broj 197/15), dostavljenih sudu prije početka ročišta za glasovanje o izmijenjenom planu restrukturiranja i ispunjenih na samom ročištu za glasovanje, utvrđeno je sljedeće:</w:t>
      </w:r>
    </w:p>
    <w:p w:rsidRDefault="000D4BDB" w:rsidP="000D4BDB" w:rsidR="000D4BDB" w:rsidRPr="008925EC">
      <w:pPr>
        <w:ind w:firstLine="708"/>
        <w:jc w:val="both"/>
        <w:rPr>
          <w:sz w:val="24"/>
          <w:szCs w:val="24"/>
          <w:lang w:val="hr-HR"/>
        </w:rPr>
      </w:pPr>
    </w:p>
    <w:p w:rsidRDefault="000D4BDB" w:rsidP="000D4BDB" w:rsidR="000D4BDB" w:rsidRPr="008925EC">
      <w:pPr>
        <w:pStyle w:val="Odlomakpopisa"/>
        <w:numPr>
          <w:ilvl w:val="0"/>
          <w:numId w:val="3"/>
        </w:numPr>
        <w:jc w:val="both"/>
      </w:pPr>
      <w:r w:rsidRPr="008925EC">
        <w:t>ALEBON d.o.o. SI99552721 Ljubljana – glasuje PROTIV (</w:t>
      </w:r>
      <w:r w:rsidR="0056666D" w:rsidRPr="008925EC">
        <w:t>čl. 58. st. 1. i 2. SZ-a presum</w:t>
      </w:r>
      <w:r w:rsidR="00BC6763">
        <w:t>p</w:t>
      </w:r>
      <w:r w:rsidR="0056666D" w:rsidRPr="008925EC">
        <w:t>cija glasovanja protiv</w:t>
      </w:r>
      <w:r w:rsidRPr="008925EC">
        <w:t>)</w:t>
      </w:r>
    </w:p>
    <w:p w:rsidRDefault="000D4BDB" w:rsidP="000D4BDB" w:rsidR="000D4BDB" w:rsidRPr="008925EC">
      <w:pPr>
        <w:pStyle w:val="Odlomakpopisa"/>
        <w:numPr>
          <w:ilvl w:val="0"/>
          <w:numId w:val="3"/>
        </w:numPr>
        <w:jc w:val="both"/>
      </w:pPr>
      <w:r w:rsidRPr="008925EC">
        <w:t xml:space="preserve">VLADO ŠTEFANAC, OIB 48226428116, vlasnik autolimarsko-lakirerskog obrta Auto Lim-Lak, Karlovac, Mostanje 35, - glasuje ZA  </w:t>
      </w:r>
    </w:p>
    <w:p w:rsidRDefault="000D4BDB" w:rsidP="000D4BDB" w:rsidR="000D4BDB" w:rsidRPr="008925EC">
      <w:pPr>
        <w:pStyle w:val="Odlomakpopisa"/>
        <w:numPr>
          <w:ilvl w:val="0"/>
          <w:numId w:val="3"/>
        </w:numPr>
        <w:jc w:val="both"/>
      </w:pPr>
      <w:r w:rsidRPr="008925EC">
        <w:t xml:space="preserve">Božidar Vuljanić, OIB 93484714741, Karlovac, Brodarci 2/J - glasuje ZA </w:t>
      </w:r>
    </w:p>
    <w:p w:rsidRDefault="000D4BDB" w:rsidP="0056666D" w:rsidR="000D4BDB" w:rsidRPr="008925EC">
      <w:pPr>
        <w:pStyle w:val="Odlomakpopisa"/>
        <w:numPr>
          <w:ilvl w:val="0"/>
          <w:numId w:val="3"/>
        </w:numPr>
        <w:jc w:val="both"/>
      </w:pPr>
      <w:r w:rsidRPr="008925EC">
        <w:t>HRVATSKA ELEKTROPRIVREDA d.d., OIB 28921978587, Zagreb, Grada Vukovara 37, - glasuje PROTIV</w:t>
      </w:r>
      <w:r w:rsidR="0056666D" w:rsidRPr="008925EC">
        <w:t xml:space="preserve"> (čl. 58. st. 1. i 2. SZ-a presum</w:t>
      </w:r>
      <w:r w:rsidR="00BC6763">
        <w:t>p</w:t>
      </w:r>
      <w:r w:rsidR="0056666D" w:rsidRPr="008925EC">
        <w:t>cija glasovanja protiv)</w:t>
      </w:r>
    </w:p>
    <w:p w:rsidRDefault="000D4BDB" w:rsidP="0056666D" w:rsidR="000D4BDB" w:rsidRPr="008925EC">
      <w:pPr>
        <w:pStyle w:val="Odlomakpopisa"/>
        <w:numPr>
          <w:ilvl w:val="0"/>
          <w:numId w:val="3"/>
        </w:numPr>
        <w:jc w:val="both"/>
      </w:pPr>
      <w:r w:rsidRPr="008925EC">
        <w:t>HRVATSKI TELEKOM d.d., OIB 81793146560, Zagreb, Roberta Frangeša Mihanovića 9, - glasuje PROTIV</w:t>
      </w:r>
      <w:r w:rsidR="0056666D" w:rsidRPr="008925EC">
        <w:t xml:space="preserve"> (čl. 58. st. 1. i 2. SZ-a presum</w:t>
      </w:r>
      <w:r w:rsidR="00BC6763">
        <w:t>p</w:t>
      </w:r>
      <w:r w:rsidR="0056666D" w:rsidRPr="008925EC">
        <w:t>cija glasovanja protiv)</w:t>
      </w:r>
    </w:p>
    <w:p w:rsidRDefault="000D4BDB" w:rsidP="000D4BDB" w:rsidR="000D4BDB" w:rsidRPr="008925EC">
      <w:pPr>
        <w:pStyle w:val="Odlomakpopisa"/>
        <w:numPr>
          <w:ilvl w:val="0"/>
          <w:numId w:val="3"/>
        </w:numPr>
        <w:jc w:val="both"/>
      </w:pPr>
      <w:r w:rsidRPr="008925EC">
        <w:t xml:space="preserve">REPUBLIKA HRVATSKA, Ministarstvo financija - Porezna uprava, Područni ured Karlovac, OIB 18683136487, Karlovac, Pavla Vitezovića 1, - glasuje ZA </w:t>
      </w:r>
    </w:p>
    <w:p w:rsidRDefault="000D4BDB" w:rsidP="000D4BDB" w:rsidR="000D4BDB" w:rsidRPr="008925EC">
      <w:pPr>
        <w:pStyle w:val="Odlomakpopisa"/>
        <w:numPr>
          <w:ilvl w:val="0"/>
          <w:numId w:val="3"/>
        </w:numPr>
        <w:jc w:val="both"/>
      </w:pPr>
      <w:r w:rsidRPr="008925EC">
        <w:t xml:space="preserve">RTP USLUGE d.o.o. OIB 72731524239, Karlovac, Žumberačka 108, - glasuje ZA </w:t>
      </w:r>
    </w:p>
    <w:p w:rsidRDefault="000D4BDB" w:rsidP="000D4BDB" w:rsidR="000D4BDB" w:rsidRPr="008925EC">
      <w:pPr>
        <w:ind w:firstLine="708"/>
        <w:jc w:val="both"/>
        <w:rPr>
          <w:sz w:val="24"/>
          <w:szCs w:val="24"/>
          <w:lang w:val="hr-HR"/>
        </w:rPr>
      </w:pPr>
    </w:p>
    <w:p w:rsidRDefault="00704890" w:rsidP="00704890" w:rsidR="00704890" w:rsidRPr="008925EC">
      <w:pPr>
        <w:ind w:firstLine="708"/>
        <w:jc w:val="both"/>
        <w:rPr>
          <w:sz w:val="24"/>
          <w:szCs w:val="24"/>
          <w:lang w:val="hr-HR"/>
        </w:rPr>
      </w:pPr>
    </w:p>
    <w:p w:rsidRDefault="00704890" w:rsidP="00704890" w:rsidR="00704890" w:rsidRPr="008925EC">
      <w:pPr>
        <w:ind w:firstLine="708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 xml:space="preserve">1) u odnosu na većinu ukupnog broja vjerovnika s pravom glasa (apsolutna većina, neovisno o iznosima tražbina), utvrđeno je kako je od ukupno </w:t>
      </w:r>
      <w:r w:rsidR="00C5196B" w:rsidRPr="008925EC">
        <w:rPr>
          <w:sz w:val="24"/>
          <w:szCs w:val="24"/>
          <w:lang w:val="hr-HR"/>
        </w:rPr>
        <w:t>7</w:t>
      </w:r>
      <w:r w:rsidR="007B33BB" w:rsidRPr="008925EC">
        <w:rPr>
          <w:sz w:val="24"/>
          <w:szCs w:val="24"/>
          <w:lang w:val="hr-HR"/>
        </w:rPr>
        <w:t xml:space="preserve"> </w:t>
      </w:r>
      <w:r w:rsidRPr="008925EC">
        <w:rPr>
          <w:sz w:val="24"/>
          <w:szCs w:val="24"/>
          <w:lang w:val="hr-HR"/>
        </w:rPr>
        <w:t>vjerovnika s utvrđenim tražbinama koji imaju pravo glasa:</w:t>
      </w:r>
    </w:p>
    <w:p w:rsidRDefault="00704890" w:rsidP="00704890" w:rsidR="00704890" w:rsidRPr="008925EC">
      <w:pPr>
        <w:ind w:left="708"/>
        <w:jc w:val="both"/>
        <w:rPr>
          <w:sz w:val="24"/>
          <w:szCs w:val="24"/>
          <w:lang w:val="hr-HR"/>
        </w:rPr>
      </w:pPr>
    </w:p>
    <w:p w:rsidRDefault="00704890" w:rsidP="00704890" w:rsidR="00704890" w:rsidRPr="008925EC">
      <w:pPr>
        <w:ind w:left="708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 xml:space="preserve">ZA prihvaćanje izmijenjenog  plana restrukturiranja glasovalo </w:t>
      </w:r>
      <w:r w:rsidR="00C5196B" w:rsidRPr="008925EC">
        <w:rPr>
          <w:sz w:val="24"/>
          <w:szCs w:val="24"/>
          <w:lang w:val="hr-HR"/>
        </w:rPr>
        <w:t>4</w:t>
      </w:r>
      <w:r w:rsidRPr="008925EC">
        <w:rPr>
          <w:sz w:val="24"/>
          <w:szCs w:val="24"/>
          <w:lang w:val="hr-HR"/>
        </w:rPr>
        <w:t xml:space="preserve"> vjerovnika</w:t>
      </w:r>
    </w:p>
    <w:p w:rsidRDefault="00704890" w:rsidP="00704890" w:rsidR="00704890" w:rsidRPr="008925EC">
      <w:pPr>
        <w:ind w:firstLine="708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 xml:space="preserve">PROTIV prihvaćanja izmijenjenog plana restrukturiranja glasovao je </w:t>
      </w:r>
      <w:r w:rsidR="00C5196B" w:rsidRPr="008925EC">
        <w:rPr>
          <w:sz w:val="24"/>
          <w:szCs w:val="24"/>
          <w:lang w:val="hr-HR"/>
        </w:rPr>
        <w:t>3</w:t>
      </w:r>
      <w:r w:rsidR="007B33BB" w:rsidRPr="008925EC">
        <w:rPr>
          <w:sz w:val="24"/>
          <w:szCs w:val="24"/>
          <w:lang w:val="hr-HR"/>
        </w:rPr>
        <w:t xml:space="preserve"> </w:t>
      </w:r>
      <w:r w:rsidRPr="008925EC">
        <w:rPr>
          <w:sz w:val="24"/>
          <w:szCs w:val="24"/>
          <w:lang w:val="hr-HR"/>
        </w:rPr>
        <w:t>vjerovnik.</w:t>
      </w:r>
    </w:p>
    <w:p w:rsidRDefault="00704890" w:rsidP="00704890" w:rsidR="00704890" w:rsidRPr="008925EC">
      <w:pPr>
        <w:jc w:val="both"/>
        <w:rPr>
          <w:sz w:val="24"/>
          <w:szCs w:val="24"/>
          <w:lang w:val="hr-HR"/>
        </w:rPr>
      </w:pPr>
    </w:p>
    <w:p w:rsidRDefault="00704890" w:rsidP="00704890" w:rsidR="00704890" w:rsidRPr="008925EC">
      <w:pPr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ab/>
        <w:t xml:space="preserve">Slijedom navedenog utvrđeno je </w:t>
      </w:r>
      <w:r w:rsidR="007B33BB" w:rsidRPr="008925EC">
        <w:rPr>
          <w:sz w:val="24"/>
          <w:szCs w:val="24"/>
          <w:lang w:val="hr-HR"/>
        </w:rPr>
        <w:t>da</w:t>
      </w:r>
      <w:r w:rsidRPr="008925EC">
        <w:rPr>
          <w:sz w:val="24"/>
          <w:szCs w:val="24"/>
          <w:lang w:val="hr-HR"/>
        </w:rPr>
        <w:t xml:space="preserve"> je glasovala većina vjerovnika koja je potrebna u skladu s odredbom čl. 59. st. 2. SZ-a čime je ispunjen prvi od dva uvjeta u pogledu većina koji moraju biti kumulativno ispunjeni u skladu s odredbom čl. 59. st. 2. SZ-a.</w:t>
      </w:r>
    </w:p>
    <w:p w:rsidRDefault="00704890" w:rsidP="00704890" w:rsidR="00704890" w:rsidRPr="008925EC">
      <w:pPr>
        <w:jc w:val="both"/>
        <w:rPr>
          <w:sz w:val="24"/>
          <w:szCs w:val="24"/>
          <w:lang w:val="hr-HR"/>
        </w:rPr>
      </w:pPr>
    </w:p>
    <w:p w:rsidRDefault="00704890" w:rsidP="00704890" w:rsidR="00704890" w:rsidRPr="008925EC">
      <w:pPr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ab/>
        <w:t xml:space="preserve">2) U odnosu na većine u skupini </w:t>
      </w:r>
    </w:p>
    <w:p w:rsidRDefault="00916AF3" w:rsidP="00704890" w:rsidR="00916AF3" w:rsidRPr="008925EC">
      <w:pPr>
        <w:jc w:val="both"/>
        <w:rPr>
          <w:sz w:val="24"/>
          <w:szCs w:val="24"/>
          <w:lang w:val="hr-HR"/>
        </w:rPr>
      </w:pPr>
    </w:p>
    <w:p w:rsidRDefault="00916AF3" w:rsidP="00916AF3" w:rsidR="00916AF3" w:rsidRPr="008925EC">
      <w:pPr>
        <w:ind w:firstLine="708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lastRenderedPageBreak/>
        <w:t>U konkretnom slučaju prema izmijenjenom planu restrukturiranja postoji jedna skupina vjerovnika - vjerovnici s tražbinama koji nisu nižeg isplatnog reda.</w:t>
      </w:r>
    </w:p>
    <w:p w:rsidRDefault="00C5196B" w:rsidP="00704890" w:rsidR="00C5196B" w:rsidRPr="008925EC">
      <w:pPr>
        <w:jc w:val="both"/>
        <w:rPr>
          <w:sz w:val="24"/>
          <w:szCs w:val="24"/>
          <w:lang w:val="hr-HR"/>
        </w:rPr>
      </w:pPr>
    </w:p>
    <w:p w:rsidRDefault="00C5196B" w:rsidP="00704890" w:rsidR="00704890" w:rsidRPr="008925EC">
      <w:pPr>
        <w:ind w:firstLine="720"/>
        <w:jc w:val="both"/>
        <w:rPr>
          <w:bCs/>
          <w:color w:val="000000"/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U</w:t>
      </w:r>
      <w:r w:rsidR="00704890" w:rsidRPr="008925EC">
        <w:rPr>
          <w:sz w:val="24"/>
          <w:szCs w:val="24"/>
          <w:lang w:val="hr-HR"/>
        </w:rPr>
        <w:t xml:space="preserve">kupan iznos utvrđenih tražbina iznosi </w:t>
      </w:r>
      <w:r w:rsidRPr="008925EC">
        <w:rPr>
          <w:bCs/>
          <w:color w:val="000000"/>
          <w:sz w:val="24"/>
          <w:szCs w:val="24"/>
          <w:lang w:val="hr-HR"/>
        </w:rPr>
        <w:t>171.780,05</w:t>
      </w:r>
      <w:r w:rsidR="00704890" w:rsidRPr="008925EC">
        <w:rPr>
          <w:bCs/>
          <w:color w:val="000000"/>
          <w:sz w:val="24"/>
          <w:szCs w:val="24"/>
          <w:lang w:val="hr-HR"/>
        </w:rPr>
        <w:t xml:space="preserve"> kn</w:t>
      </w:r>
    </w:p>
    <w:p w:rsidRDefault="00704890" w:rsidP="00704890" w:rsidR="00704890" w:rsidRPr="008925EC">
      <w:pPr>
        <w:jc w:val="both"/>
        <w:rPr>
          <w:b/>
          <w:sz w:val="24"/>
          <w:szCs w:val="24"/>
          <w:lang w:val="hr-HR"/>
        </w:rPr>
      </w:pPr>
    </w:p>
    <w:p w:rsidRDefault="00C5196B" w:rsidP="00C5196B" w:rsidR="00C5196B" w:rsidRPr="008925EC">
      <w:pPr>
        <w:ind w:firstLine="708"/>
        <w:jc w:val="both"/>
        <w:rPr>
          <w:color w:val="000000"/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 xml:space="preserve">ZA prihvaćanje izmijenjenog plana restrukturiranja glasovali su vjerovnici čije tražbine iznose </w:t>
      </w:r>
      <w:r w:rsidRPr="008925EC">
        <w:rPr>
          <w:color w:val="000000"/>
          <w:sz w:val="24"/>
          <w:szCs w:val="24"/>
          <w:lang w:val="hr-HR"/>
        </w:rPr>
        <w:t>161.107,90 kn (93,78%)</w:t>
      </w:r>
    </w:p>
    <w:p w:rsidRDefault="00C5196B" w:rsidP="00C5196B" w:rsidR="00C5196B" w:rsidRPr="008925EC">
      <w:pPr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 xml:space="preserve">        </w:t>
      </w:r>
    </w:p>
    <w:p w:rsidRDefault="00C5196B" w:rsidP="00C5196B" w:rsidR="00C5196B" w:rsidRPr="008925EC">
      <w:pPr>
        <w:ind w:firstLine="708"/>
        <w:jc w:val="both"/>
        <w:rPr>
          <w:color w:val="000000"/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 xml:space="preserve">PROTIV prihvaćanja izmijenjenog plana restrukturiranja glasovali su vjerovnici čije tražbine iznose  </w:t>
      </w:r>
      <w:r w:rsidRPr="008925EC">
        <w:rPr>
          <w:color w:val="000000"/>
          <w:sz w:val="24"/>
          <w:szCs w:val="24"/>
          <w:lang w:val="hr-HR"/>
        </w:rPr>
        <w:t>10.672,15 kn  (6,22%)</w:t>
      </w:r>
    </w:p>
    <w:p w:rsidRDefault="00704890" w:rsidP="00704890" w:rsidR="00704890" w:rsidRPr="008925EC">
      <w:pPr>
        <w:jc w:val="both"/>
        <w:rPr>
          <w:sz w:val="24"/>
          <w:szCs w:val="24"/>
          <w:lang w:val="hr-HR"/>
        </w:rPr>
      </w:pPr>
    </w:p>
    <w:p w:rsidRDefault="00786DB8" w:rsidP="00704890" w:rsidR="00704890" w:rsidRPr="008925EC">
      <w:pPr>
        <w:ind w:firstLine="720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Na temelju navedenog, sud je</w:t>
      </w:r>
      <w:r w:rsidR="00704890" w:rsidRPr="008925EC">
        <w:rPr>
          <w:sz w:val="24"/>
          <w:szCs w:val="24"/>
          <w:lang w:val="hr-HR"/>
        </w:rPr>
        <w:t xml:space="preserve"> </w:t>
      </w:r>
      <w:r w:rsidRPr="008925EC">
        <w:rPr>
          <w:sz w:val="24"/>
          <w:szCs w:val="24"/>
          <w:lang w:val="hr-HR"/>
        </w:rPr>
        <w:t>utvrdio da</w:t>
      </w:r>
      <w:r w:rsidR="00704890" w:rsidRPr="008925EC">
        <w:rPr>
          <w:sz w:val="24"/>
          <w:szCs w:val="24"/>
          <w:lang w:val="hr-HR"/>
        </w:rPr>
        <w:t xml:space="preserve"> zbroj tražbina vjerovnika koji su glasovali za izmijenjeni plan restrukturiranja dvostruko prelazi zbroj tražbina vjerovnika koji su glasovali protiv prihvaćanja plana, koja većina je potrebna u skladu s odredbom čl. 59. st. 2. SZ-a. Dakle, ispunjen je i drugi uvjet u pogledu većina koji moraju biti kumulativno ispunjeni u skladu s odredbom čl. 59. st. 2. SZ-a.</w:t>
      </w:r>
    </w:p>
    <w:p w:rsidRDefault="00704890" w:rsidP="00704890" w:rsidR="00704890" w:rsidRPr="008925EC">
      <w:pPr>
        <w:ind w:firstLine="708"/>
        <w:jc w:val="both"/>
        <w:rPr>
          <w:sz w:val="24"/>
          <w:szCs w:val="24"/>
          <w:lang w:val="hr-HR"/>
        </w:rPr>
      </w:pPr>
    </w:p>
    <w:p w:rsidRDefault="00704890" w:rsidP="00A735EB" w:rsidR="00BC6763">
      <w:pPr>
        <w:ind w:firstLine="720"/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Slijedom navedenog</w:t>
      </w:r>
      <w:r w:rsidR="00786DB8" w:rsidRPr="008925EC">
        <w:rPr>
          <w:sz w:val="24"/>
          <w:szCs w:val="24"/>
          <w:lang w:val="hr-HR"/>
        </w:rPr>
        <w:t xml:space="preserve">, sud je utvrdio da </w:t>
      </w:r>
      <w:r w:rsidRPr="008925EC">
        <w:rPr>
          <w:sz w:val="24"/>
          <w:szCs w:val="24"/>
          <w:lang w:val="hr-HR"/>
        </w:rPr>
        <w:t xml:space="preserve">su u konkretnom slučaju vjerovnici glasovali većinom propisanom odredbom čl. 59. st. 2. SZ-a, odnosno da su ispunjena oba uvjeta u pogledu većina koji moraju biti kumulativno ispunjeni u smislu odredbe čl. 59. st. 2. SZ-a. </w:t>
      </w:r>
      <w:r w:rsidR="00786DB8" w:rsidRPr="008925EC">
        <w:rPr>
          <w:sz w:val="24"/>
          <w:szCs w:val="24"/>
          <w:lang w:val="hr-HR"/>
        </w:rPr>
        <w:t xml:space="preserve">Stoga se </w:t>
      </w:r>
      <w:r w:rsidRPr="008925EC">
        <w:rPr>
          <w:sz w:val="24"/>
          <w:szCs w:val="24"/>
          <w:lang w:val="hr-HR"/>
        </w:rPr>
        <w:t>u smislu odredbe čl. 59. st. 2. SZ-a smatra da su vjerovnici prihvatili izmijenjeni plan restrukturiranja objavljen na mrežnoj stranici e-oglasna ploča Trgovačkog suda u Zagrebu.</w:t>
      </w:r>
    </w:p>
    <w:p w:rsidRDefault="00BC6763" w:rsidP="00912F71" w:rsidR="00704890" w:rsidRPr="008925EC">
      <w:pPr>
        <w:spacing w:afterAutospacing="true" w:after="100" w:beforeAutospacing="true" w:before="100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Nadalje, u konkretnom slučaju </w:t>
      </w:r>
      <w:r w:rsidR="00A735EB">
        <w:rPr>
          <w:sz w:val="24"/>
          <w:szCs w:val="24"/>
          <w:lang w:val="hr-HR"/>
        </w:rPr>
        <w:t>nisu ispunjene pretpostavke iz čl. 61. st. 1. alineja 1. do 4. SZ-a, odnosno nitko od</w:t>
      </w:r>
      <w:r w:rsidR="00A735EB" w:rsidRPr="00C82629">
        <w:rPr>
          <w:sz w:val="24"/>
          <w:szCs w:val="24"/>
          <w:lang w:val="hr-HR"/>
        </w:rPr>
        <w:t xml:space="preserve"> vjerovnika </w:t>
      </w:r>
      <w:r w:rsidR="00A735EB">
        <w:rPr>
          <w:sz w:val="24"/>
          <w:szCs w:val="24"/>
          <w:lang w:val="hr-HR"/>
        </w:rPr>
        <w:t xml:space="preserve">nije </w:t>
      </w:r>
      <w:r w:rsidR="00A735EB" w:rsidRPr="00C82629">
        <w:rPr>
          <w:sz w:val="24"/>
          <w:szCs w:val="24"/>
          <w:lang w:val="hr-HR"/>
        </w:rPr>
        <w:t>učini</w:t>
      </w:r>
      <w:r w:rsidR="00A735EB">
        <w:rPr>
          <w:sz w:val="24"/>
          <w:szCs w:val="24"/>
          <w:lang w:val="hr-HR"/>
        </w:rPr>
        <w:t>o</w:t>
      </w:r>
      <w:r w:rsidR="00A735EB" w:rsidRPr="00C82629">
        <w:rPr>
          <w:sz w:val="24"/>
          <w:szCs w:val="24"/>
          <w:lang w:val="hr-HR"/>
        </w:rPr>
        <w:t xml:space="preserve"> vjerojatnim da se planom restrukturiranja umanjuju prava ispod razine koju bi razumno očekivao ostvariti u slučaju neprovedbe restrukturiranja poslovanja dužnika</w:t>
      </w:r>
      <w:r w:rsidR="00A735EB">
        <w:rPr>
          <w:sz w:val="24"/>
          <w:szCs w:val="24"/>
          <w:lang w:val="hr-HR"/>
        </w:rPr>
        <w:t xml:space="preserve">, a po ocjeni ovog suda iz plana restrukturiranja </w:t>
      </w:r>
      <w:r w:rsidR="00A735EB" w:rsidRPr="00C82629">
        <w:rPr>
          <w:sz w:val="24"/>
          <w:szCs w:val="24"/>
          <w:lang w:val="hr-HR"/>
        </w:rPr>
        <w:t>proizlazi vjerojatnost da će njegova provedba omogućiti sposobnost za plaćanje dužniku u razdoblju do kraja tekuće i u dvije sljedeće kalendarske godine</w:t>
      </w:r>
      <w:r w:rsidR="00912F71">
        <w:rPr>
          <w:sz w:val="24"/>
          <w:szCs w:val="24"/>
          <w:lang w:val="hr-HR"/>
        </w:rPr>
        <w:t>,</w:t>
      </w:r>
      <w:r w:rsidR="00A735EB" w:rsidRPr="00C82629">
        <w:rPr>
          <w:sz w:val="24"/>
          <w:szCs w:val="24"/>
          <w:lang w:val="hr-HR"/>
        </w:rPr>
        <w:t xml:space="preserve"> planom restrukturiranja nije određeno namirenje iznosa koji bi dobili vjerovnici da njihova tražbina nije osporena </w:t>
      </w:r>
      <w:r w:rsidR="00912F71">
        <w:rPr>
          <w:sz w:val="24"/>
          <w:szCs w:val="24"/>
          <w:lang w:val="hr-HR"/>
        </w:rPr>
        <w:t xml:space="preserve">niti je </w:t>
      </w:r>
      <w:r w:rsidR="00A735EB" w:rsidRPr="00C82629">
        <w:rPr>
          <w:sz w:val="24"/>
          <w:szCs w:val="24"/>
          <w:lang w:val="hr-HR"/>
        </w:rPr>
        <w:t>planom restrukturiranja predloženo pretvaranje tražbine jednog ili više vjerov</w:t>
      </w:r>
      <w:r w:rsidR="00912F71">
        <w:rPr>
          <w:sz w:val="24"/>
          <w:szCs w:val="24"/>
          <w:lang w:val="hr-HR"/>
        </w:rPr>
        <w:t>nika u temeljni kapital dužnika.</w:t>
      </w:r>
    </w:p>
    <w:p w:rsidRDefault="00912F71" w:rsidP="00704890" w:rsidR="00704890" w:rsidRPr="008925E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Stoga je sud </w:t>
      </w:r>
      <w:r w:rsidR="00786DB8" w:rsidRPr="008925EC">
        <w:rPr>
          <w:sz w:val="24"/>
          <w:szCs w:val="24"/>
          <w:lang w:val="hr-HR"/>
        </w:rPr>
        <w:t xml:space="preserve">sukladno </w:t>
      </w:r>
      <w:r w:rsidR="00704890" w:rsidRPr="008925EC">
        <w:rPr>
          <w:sz w:val="24"/>
          <w:szCs w:val="24"/>
          <w:lang w:val="hr-HR"/>
        </w:rPr>
        <w:t>odredb</w:t>
      </w:r>
      <w:r w:rsidR="00786DB8" w:rsidRPr="008925EC">
        <w:rPr>
          <w:sz w:val="24"/>
          <w:szCs w:val="24"/>
          <w:lang w:val="hr-HR"/>
        </w:rPr>
        <w:t>i</w:t>
      </w:r>
      <w:r w:rsidR="00704890" w:rsidRPr="008925EC">
        <w:rPr>
          <w:sz w:val="24"/>
          <w:szCs w:val="24"/>
          <w:lang w:val="hr-HR"/>
        </w:rPr>
        <w:t xml:space="preserve"> čl. 61. st. 1. SZ-a odlučio kao u izreci ovog rješenja.</w:t>
      </w:r>
    </w:p>
    <w:p w:rsidRDefault="00D064C4" w:rsidP="00704890" w:rsidR="00D064C4">
      <w:pPr>
        <w:ind w:firstLine="708"/>
        <w:jc w:val="both"/>
        <w:rPr>
          <w:sz w:val="24"/>
          <w:szCs w:val="24"/>
          <w:lang w:val="hr-HR"/>
        </w:rPr>
      </w:pPr>
    </w:p>
    <w:p w:rsidRDefault="0098436F" w:rsidP="00704890" w:rsidR="0098436F">
      <w:pPr>
        <w:ind w:firstLine="708"/>
        <w:jc w:val="both"/>
        <w:rPr>
          <w:sz w:val="24"/>
          <w:szCs w:val="24"/>
          <w:lang w:val="hr-HR"/>
        </w:rPr>
      </w:pPr>
    </w:p>
    <w:p w:rsidRDefault="0098436F" w:rsidP="00704890" w:rsidR="0098436F" w:rsidRPr="008925EC">
      <w:pPr>
        <w:ind w:firstLine="708"/>
        <w:jc w:val="both"/>
        <w:rPr>
          <w:sz w:val="24"/>
          <w:szCs w:val="24"/>
          <w:lang w:val="hr-HR"/>
        </w:rPr>
      </w:pPr>
    </w:p>
    <w:p w:rsidRDefault="00D064C4" w:rsidP="00D064C4" w:rsidR="00D064C4">
      <w:pPr>
        <w:pStyle w:val="Tijeloteksta"/>
        <w:jc w:val="center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 xml:space="preserve">Zagreb, </w:t>
      </w:r>
      <w:r w:rsidR="00EA23BD" w:rsidRPr="008925EC">
        <w:rPr>
          <w:sz w:val="24"/>
          <w:szCs w:val="24"/>
          <w:lang w:val="hr-HR"/>
        </w:rPr>
        <w:t>3. lipnja</w:t>
      </w:r>
      <w:r w:rsidRPr="008925EC">
        <w:rPr>
          <w:sz w:val="24"/>
          <w:szCs w:val="24"/>
          <w:lang w:val="hr-HR"/>
        </w:rPr>
        <w:t xml:space="preserve"> 2019.</w:t>
      </w:r>
    </w:p>
    <w:p w:rsidRDefault="0098436F" w:rsidP="00D064C4" w:rsidR="0098436F" w:rsidRPr="008925EC">
      <w:pPr>
        <w:pStyle w:val="Tijeloteksta"/>
        <w:jc w:val="center"/>
        <w:rPr>
          <w:sz w:val="24"/>
          <w:szCs w:val="24"/>
          <w:lang w:val="hr-HR"/>
        </w:rPr>
      </w:pPr>
    </w:p>
    <w:p w:rsidRDefault="00D064C4" w:rsidP="00D064C4" w:rsidR="00D064C4" w:rsidRPr="008925EC">
      <w:pPr>
        <w:jc w:val="center"/>
        <w:rPr>
          <w:sz w:val="24"/>
          <w:szCs w:val="24"/>
          <w:lang w:val="hr-HR"/>
        </w:rPr>
      </w:pPr>
    </w:p>
    <w:p w:rsidRDefault="00D064C4" w:rsidP="00D064C4" w:rsidR="00D064C4" w:rsidRPr="008925EC">
      <w:pPr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  <w:t>Sudac</w:t>
      </w:r>
    </w:p>
    <w:p w:rsidRDefault="00D064C4" w:rsidP="00D064C4" w:rsidR="00D064C4">
      <w:pPr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 xml:space="preserve"> </w:t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</w:r>
      <w:r w:rsidRPr="008925EC">
        <w:rPr>
          <w:sz w:val="24"/>
          <w:szCs w:val="24"/>
          <w:lang w:val="hr-HR"/>
        </w:rPr>
        <w:tab/>
        <w:t>Marija Bakula Vugrinec</w:t>
      </w:r>
    </w:p>
    <w:p w:rsidRDefault="0098436F" w:rsidP="00D064C4" w:rsidR="0098436F" w:rsidRPr="008925EC">
      <w:pPr>
        <w:jc w:val="both"/>
        <w:rPr>
          <w:sz w:val="24"/>
          <w:szCs w:val="24"/>
          <w:lang w:val="hr-HR"/>
        </w:rPr>
      </w:pPr>
    </w:p>
    <w:p w:rsidRDefault="00D064C4" w:rsidP="00D064C4" w:rsidR="00D064C4" w:rsidRPr="008925EC">
      <w:pPr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Uputa o pravnom lijeku:</w:t>
      </w:r>
    </w:p>
    <w:p w:rsidRDefault="00D064C4" w:rsidP="00D064C4" w:rsidR="00D064C4" w:rsidRPr="008925EC">
      <w:pPr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 xml:space="preserve">Protiv ovog rješenja nezadovoljna stranka može izjaviti žalbu Visokom trgovačkom sudu Republike Hrvatske u roku od 8 dana od dostave rješenja, a izjavljuje se putem ovog suda u </w:t>
      </w:r>
      <w:r w:rsidRPr="008925EC">
        <w:rPr>
          <w:sz w:val="24"/>
          <w:szCs w:val="24"/>
          <w:lang w:val="hr-HR"/>
        </w:rPr>
        <w:lastRenderedPageBreak/>
        <w:t>dva (2) primjerka. Dostava se smatra obavljenom istekom osmoga dana od dana objave ovog rješenja na mrežnoj stranici e-oglasna ploča Trgovačkog suda u Zagrebu (čl. 12. st. 1. SZ-a).</w:t>
      </w:r>
    </w:p>
    <w:p w:rsidRDefault="00D064C4" w:rsidP="00D064C4" w:rsidR="00D064C4" w:rsidRPr="008925EC">
      <w:pPr>
        <w:jc w:val="both"/>
        <w:rPr>
          <w:sz w:val="24"/>
          <w:szCs w:val="24"/>
          <w:lang w:val="hr-HR"/>
        </w:rPr>
      </w:pPr>
    </w:p>
    <w:p w:rsidRDefault="00D064C4" w:rsidP="00D064C4" w:rsidR="00D064C4" w:rsidRPr="008925EC">
      <w:pPr>
        <w:jc w:val="both"/>
        <w:rPr>
          <w:sz w:val="24"/>
          <w:szCs w:val="24"/>
          <w:lang w:val="hr-HR"/>
        </w:rPr>
      </w:pPr>
    </w:p>
    <w:p w:rsidRDefault="00D064C4" w:rsidP="00D064C4" w:rsidR="00D064C4" w:rsidRPr="008925EC">
      <w:pPr>
        <w:jc w:val="both"/>
        <w:rPr>
          <w:sz w:val="24"/>
          <w:szCs w:val="24"/>
          <w:lang w:val="hr-HR"/>
        </w:rPr>
      </w:pPr>
      <w:r w:rsidRPr="008925EC">
        <w:rPr>
          <w:sz w:val="24"/>
          <w:szCs w:val="24"/>
          <w:lang w:val="hr-HR"/>
        </w:rPr>
        <w:t>DNA:</w:t>
      </w:r>
    </w:p>
    <w:p w:rsidRDefault="00704890" w:rsidP="00704890" w:rsidR="00704890" w:rsidRPr="008925E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</w:pPr>
      <w:r w:rsidRPr="008925EC">
        <w:t>dužnik, po punomoćniku</w:t>
      </w:r>
    </w:p>
    <w:p w:rsidRDefault="00EA23BD" w:rsidP="00704890" w:rsidR="00704890" w:rsidRPr="008925E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</w:pPr>
      <w:r w:rsidRPr="008925EC">
        <w:t>povjerenik Antonija Galić</w:t>
      </w:r>
    </w:p>
    <w:p w:rsidRDefault="00704890" w:rsidP="00704890" w:rsidR="00704890" w:rsidRPr="008925E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</w:pPr>
      <w:r w:rsidRPr="008925EC">
        <w:t>sudski registar</w:t>
      </w:r>
      <w:r w:rsidR="003369DE" w:rsidRPr="008925EC">
        <w:t xml:space="preserve"> – </w:t>
      </w:r>
      <w:r w:rsidR="001F016B" w:rsidRPr="008925EC">
        <w:t>po pravomoćnosti – elektronski i ručno</w:t>
      </w:r>
    </w:p>
    <w:p w:rsidRDefault="00704890" w:rsidP="00704890" w:rsidR="00704890" w:rsidRPr="008925E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</w:pPr>
      <w:r w:rsidRPr="008925EC">
        <w:t>e-oglasna ploča</w:t>
      </w:r>
    </w:p>
    <w:p w:rsidRDefault="00704890" w:rsidP="00704890" w:rsidR="00704890" w:rsidRPr="008925E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8925EC">
        <w:t>FINA - po pravomoćnosti</w:t>
      </w:r>
    </w:p>
    <w:p w:rsidRDefault="007842A0" w:rsidR="007842A0" w:rsidRPr="008925EC">
      <w:pPr>
        <w:rPr>
          <w:sz w:val="24"/>
          <w:szCs w:val="24"/>
          <w:lang w:val="hr-HR"/>
        </w:rPr>
      </w:pPr>
    </w:p>
    <w:p w:rsidRDefault="009E7A1D" w:rsidR="009E7A1D" w:rsidRPr="008925EC">
      <w:pPr>
        <w:rPr>
          <w:sz w:val="24"/>
          <w:szCs w:val="24"/>
          <w:lang w:val="hr-HR"/>
        </w:rPr>
      </w:pPr>
    </w:p>
    <w:p w:rsidRDefault="009E7A1D" w:rsidR="009E7A1D" w:rsidRPr="008925EC">
      <w:pPr>
        <w:rPr>
          <w:sz w:val="24"/>
          <w:szCs w:val="24"/>
          <w:lang w:val="hr-HR"/>
        </w:rPr>
      </w:pPr>
    </w:p>
    <w:sectPr w:rsidSect="007B694F" w:rsidR="009E7A1D" w:rsidRPr="008925E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C23" w:rsidP="007B694F" w:rsidR="00405C23">
      <w:r>
        <w:separator/>
      </w:r>
    </w:p>
  </w:endnote>
  <w:endnote w:id="0" w:type="continuationSeparator">
    <w:p w:rsidRDefault="00405C23" w:rsidP="007B694F" w:rsidR="00405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C23" w:rsidP="007B694F" w:rsidR="00405C23">
      <w:r>
        <w:separator/>
      </w:r>
    </w:p>
  </w:footnote>
  <w:footnote w:id="0" w:type="continuationSeparator">
    <w:p w:rsidRDefault="00405C23" w:rsidP="007B694F" w:rsidR="00405C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5935191"/>
      <w:docPartObj>
        <w:docPartGallery w:val="Page Numbers (Top of Page)"/>
        <w:docPartUnique/>
      </w:docPartObj>
    </w:sdtPr>
    <w:sdtEndPr/>
    <w:sdtContent>
      <w:p w:rsidRDefault="007B694F" w:rsidR="007B694F">
        <w:pPr>
          <w:pStyle w:val="Zaglavlje"/>
          <w:jc w:val="center"/>
        </w:pPr>
      </w:p>
      <w:p w:rsidRDefault="007B694F" w:rsidR="007B69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EBA" w:rsidRPr="00636EBA">
          <w:rPr>
            <w:noProof/>
            <w:lang w:val="hr-HR"/>
          </w:rPr>
          <w:t>6</w:t>
        </w:r>
        <w:r>
          <w:fldChar w:fldCharType="end"/>
        </w:r>
      </w:p>
      <w:p w:rsidRDefault="007B694F" w:rsidR="007B694F">
        <w:pPr>
          <w:pStyle w:val="Zaglavlje"/>
          <w:jc w:val="center"/>
        </w:pPr>
      </w:p>
      <w:p w:rsidRDefault="00F115C0" w:rsidP="00F115C0" w:rsidR="00F115C0" w:rsidRPr="00537380">
        <w:pPr>
          <w:jc w:val="right"/>
          <w:rPr>
            <w:sz w:val="24"/>
            <w:szCs w:val="24"/>
          </w:rPr>
        </w:pPr>
        <w:r w:rsidRPr="00537380">
          <w:rPr>
            <w:sz w:val="24"/>
            <w:szCs w:val="24"/>
          </w:rPr>
          <w:t>87. St-641/2018</w:t>
        </w:r>
      </w:p>
      <w:p w:rsidRDefault="00636EBA" w:rsidP="007B694F" w:rsidR="007B694F">
        <w:pPr>
          <w:pStyle w:val="Zaglavlje"/>
          <w:jc w:val="right"/>
        </w:pPr>
      </w:p>
    </w:sdtContent>
  </w:sdt>
  <w:p w:rsidRDefault="007B694F" w:rsidR="007B69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E12393"/>
    <w:multiLevelType w:val="hybridMultilevel"/>
    <w:tmpl w:val="111A66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4A5524"/>
    <w:multiLevelType w:val="hybridMultilevel"/>
    <w:tmpl w:val="211CA1CE"/>
    <w:lvl w:tplc="DFAC72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212007"/>
    <w:multiLevelType w:val="hybridMultilevel"/>
    <w:tmpl w:val="93AE0536"/>
    <w:lvl w:tplc="14BA8C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4C4"/>
    <w:rsid w:val="00046D28"/>
    <w:rsid w:val="00081D82"/>
    <w:rsid w:val="000D4BDB"/>
    <w:rsid w:val="000E14D4"/>
    <w:rsid w:val="0017557C"/>
    <w:rsid w:val="0018682E"/>
    <w:rsid w:val="001B011C"/>
    <w:rsid w:val="001E70A5"/>
    <w:rsid w:val="001F016B"/>
    <w:rsid w:val="002479E3"/>
    <w:rsid w:val="00255F79"/>
    <w:rsid w:val="003369DE"/>
    <w:rsid w:val="003B173A"/>
    <w:rsid w:val="003B455D"/>
    <w:rsid w:val="003D5C9E"/>
    <w:rsid w:val="00401E3C"/>
    <w:rsid w:val="0040437E"/>
    <w:rsid w:val="00405C23"/>
    <w:rsid w:val="00406B35"/>
    <w:rsid w:val="0042790A"/>
    <w:rsid w:val="00431185"/>
    <w:rsid w:val="004C253C"/>
    <w:rsid w:val="004E1496"/>
    <w:rsid w:val="00510D86"/>
    <w:rsid w:val="005664C7"/>
    <w:rsid w:val="0056666D"/>
    <w:rsid w:val="00576614"/>
    <w:rsid w:val="005F29D3"/>
    <w:rsid w:val="00606714"/>
    <w:rsid w:val="00632ADD"/>
    <w:rsid w:val="00636EBA"/>
    <w:rsid w:val="00684BB7"/>
    <w:rsid w:val="00704890"/>
    <w:rsid w:val="00711866"/>
    <w:rsid w:val="00723E2F"/>
    <w:rsid w:val="007842A0"/>
    <w:rsid w:val="00786DB8"/>
    <w:rsid w:val="007B33BB"/>
    <w:rsid w:val="007B694F"/>
    <w:rsid w:val="007F024B"/>
    <w:rsid w:val="008925EC"/>
    <w:rsid w:val="008D3CDB"/>
    <w:rsid w:val="008E769A"/>
    <w:rsid w:val="009020E0"/>
    <w:rsid w:val="00912F71"/>
    <w:rsid w:val="00916AF3"/>
    <w:rsid w:val="0098436F"/>
    <w:rsid w:val="009E7A1D"/>
    <w:rsid w:val="009F21EE"/>
    <w:rsid w:val="00A02211"/>
    <w:rsid w:val="00A173D1"/>
    <w:rsid w:val="00A27CCE"/>
    <w:rsid w:val="00A3586C"/>
    <w:rsid w:val="00A735EB"/>
    <w:rsid w:val="00B64FE9"/>
    <w:rsid w:val="00BC6763"/>
    <w:rsid w:val="00BD7751"/>
    <w:rsid w:val="00C5196B"/>
    <w:rsid w:val="00C67ED6"/>
    <w:rsid w:val="00CD2373"/>
    <w:rsid w:val="00CF1CDF"/>
    <w:rsid w:val="00D064C4"/>
    <w:rsid w:val="00D90962"/>
    <w:rsid w:val="00E14A0A"/>
    <w:rsid w:val="00E75B1D"/>
    <w:rsid w:val="00E90D95"/>
    <w:rsid w:val="00EA23BD"/>
    <w:rsid w:val="00EB20E0"/>
    <w:rsid w:val="00ED35B0"/>
    <w:rsid w:val="00ED5F4E"/>
    <w:rsid w:val="00F115C0"/>
    <w:rsid w:val="00F36684"/>
    <w:rsid w:val="00F6755F"/>
    <w:rsid w:val="00FD5172"/>
    <w:rsid w:val="00FE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4C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064C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D064C4"/>
    <w:rPr>
      <w:rFonts w:cs="Times New Roman" w:eastAsia="Times New Roman"/>
      <w:sz w:val="22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064C4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7B69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694F"/>
    <w:rPr>
      <w:rFonts w:cs="Times New Roman" w:eastAsia="Times New Roman"/>
      <w:sz w:val="22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B69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694F"/>
    <w:rPr>
      <w:rFonts w:cs="Times New Roman" w:eastAsia="Times New Roman"/>
      <w:sz w:val="22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unhideWhenUsed/>
    <w:rsid w:val="002479E3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2479E3"/>
    <w:rPr>
      <w:rFonts w:cs="Segoe UI" w:eastAsia="Times New Roman" w:hAnsi="Segoe UI" w:ascii="Segoe UI"/>
      <w:sz w:val="18"/>
      <w:szCs w:val="18"/>
      <w:lang w:eastAsia="hr-HR" w:val="en-GB"/>
    </w:rPr>
  </w:style>
  <w:style w:customStyle="true" w:styleId="OdlomakpopisaChar" w:type="character">
    <w:name w:val="Odlomak popisa Char"/>
    <w:basedOn w:val="Zadanifontodlomka"/>
    <w:link w:val="Odlomakpopisa"/>
    <w:rsid w:val="00704890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61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61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61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61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4C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064C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D064C4"/>
    <w:rPr>
      <w:rFonts w:cs="Times New Roman" w:eastAsia="Times New Roman"/>
      <w:sz w:val="22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064C4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7B69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694F"/>
    <w:rPr>
      <w:rFonts w:cs="Times New Roman" w:eastAsia="Times New Roman"/>
      <w:sz w:val="22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B69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694F"/>
    <w:rPr>
      <w:rFonts w:cs="Times New Roman" w:eastAsia="Times New Roman"/>
      <w:sz w:val="22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unhideWhenUsed/>
    <w:rsid w:val="002479E3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2479E3"/>
    <w:rPr>
      <w:rFonts w:ascii="Segoe UI" w:cs="Segoe UI" w:eastAsia="Times New Roman" w:hAnsi="Segoe UI"/>
      <w:sz w:val="18"/>
      <w:szCs w:val="18"/>
      <w:lang w:eastAsia="hr-HR" w:val="en-GB"/>
    </w:rPr>
  </w:style>
  <w:style w:customStyle="1" w:styleId="OdlomakpopisaChar" w:type="character">
    <w:name w:val="Odlomak popisa Char"/>
    <w:basedOn w:val="Zadanifontodlomka"/>
    <w:link w:val="Odlomakpopisa"/>
    <w:rsid w:val="00704890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61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61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6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6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St-641/2018-36</izvorni_sadrzaj>
    <derivirana_varijabla naziv="DomainObject.Oznaka_1">St-641/2018-36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lipnja 2019.</izvorni_sadrzaj>
    <derivirana_varijabla naziv="DomainObject.Predmet.DatumRjesavanja_1">3.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St-641/2018</izvorni_sadrzaj>
    <derivirana_varijabla naziv="DomainObject.Predmet.OznakaBroj_1">St-641/2018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FOOD d.o.o. zastupanog po punomoćniku Pavao Mrkonjić</izvorni_sadrzaj>
    <derivirana_varijabla naziv="DomainObject.Predmet.ProtustrankaFormated_1">  ULTRA FOOD d.o.o. zastupanog po punomoćniku Pavao Mrkonjić</derivirana_varijabla>
  </DomainObject.Predmet.ProtustrankaFormated>
  <DomainObject.Predmet.ProtustrankaFormatedOIB>
    <izvorni_sadrzaj>  ULTRA FOOD d.o.o., OIB 54164836585 zastupanog po punomoćniku Pavao Mrkonjić</izvorni_sadrzaj>
    <derivirana_varijabla naziv="DomainObject.Predmet.ProtustrankaFormatedOIB_1">  ULTRA FOOD d.o.o., OIB 54164836585 zastupanog po punomoćniku Pavao Mrkonjić</derivirana_varijabla>
  </DomainObject.Predmet.ProtustrankaFormatedOIB>
  <DomainObject.Predmet.ProtustrankaFormatedWithAdress>
    <izvorni_sadrzaj> ULTRA FOOD d.o.o., Miroslava Krleže 1/E, 47000 Karlovac zastupanog po punomoćniku Pavao Mrkonjić</izvorni_sadrzaj>
    <derivirana_varijabla naziv="DomainObject.Predmet.ProtustrankaFormatedWithAdress_1"> ULTRA FOOD d.o.o., Miroslava Krleže 1/E, 47000 Karlovac zastupanog po punomoćniku Pavao Mrkonjić</derivirana_varijabla>
  </DomainObject.Predmet.ProtustrankaFormatedWithAdress>
  <DomainObject.Predmet.ProtustrankaFormatedWithAdressOIB>
    <izvorni_sadrzaj> ULTRA FOOD d.o.o., OIB 54164836585, Miroslava Krleže 1/E, 47000 Karlovac zastupanog po punomoćniku Pavao Mrkonjić</izvorni_sadrzaj>
    <derivirana_varijabla naziv="DomainObject.Predmet.ProtustrankaFormatedWithAdressOIB_1"> ULTRA FOOD d.o.o., OIB 54164836585, Miroslava Krleže 1/E, 47000 Karlovac zastupanog po punomoćniku Pavao Mrkonjić</derivirana_varijabla>
  </DomainObject.Predmet.ProtustrankaFormatedWithAdressOIB>
  <DomainObject.Predmet.ProtustrankaWithAdress>
    <izvorni_sadrzaj>ULTRA FOOD d.o.o. Miroslava Krleže 1/E, 47000 Karlovac</izvorni_sadrzaj>
    <derivirana_varijabla naziv="DomainObject.Predmet.ProtustrankaWithAdress_1">ULTRA FOOD d.o.o. Miroslava Krleže 1/E, 47000 Karlovac</derivirana_varijabla>
  </DomainObject.Predmet.ProtustrankaWithAdress>
  <DomainObject.Predmet.ProtustrankaWithAdressOIB>
    <izvorni_sadrzaj>ULTRA FOOD d.o.o., OIB 54164836585, Miroslava Krleže 1/E, 47000 Karlovac</izvorni_sadrzaj>
    <derivirana_varijabla naziv="DomainObject.Predmet.ProtustrankaWithAdressOIB_1">ULTRA FOOD d.o.o., OIB 54164836585, Miroslava Krleže 1/E, 47000 Karlovac</derivirana_varijabla>
  </DomainObject.Predmet.ProtustrankaWithAdressOIB>
  <DomainObject.Predmet.ProtustrankaNazivFormated>
    <izvorni_sadrzaj>ULTRA FOOD d.o.o.</izvorni_sadrzaj>
    <derivirana_varijabla naziv="DomainObject.Predmet.ProtustrankaNazivFormated_1">ULTRA FOOD d.o.o.</derivirana_varijabla>
  </DomainObject.Predmet.ProtustrankaNazivFormated>
  <DomainObject.Predmet.ProtustrankaNazivFormatedOIB>
    <izvorni_sadrzaj>ULTRA FOOD d.o.o., OIB 54164836585</izvorni_sadrzaj>
    <derivirana_varijabla naziv="DomainObject.Predmet.ProtustrankaNazivFormatedOIB_1">ULTRA FOOD d.o.o., OIB 54164836585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ULTRA FOOD d.o.o.; Božidar Vuljanić</izvorni_sadrzaj>
    <derivirana_varijabla naziv="DomainObject.Predmet.StrankaFormated_1">  ULTRA FOOD d.o.o.; Božidar Vuljanić</derivirana_varijabla>
  </DomainObject.Predmet.StrankaFormated>
  <DomainObject.Predmet.StrankaFormatedOIB>
    <izvorni_sadrzaj>  ULTRA FOOD d.o.o., OIB 54164836585; Božidar Vuljanić, OIB 93484714741</izvorni_sadrzaj>
    <derivirana_varijabla naziv="DomainObject.Predmet.StrankaFormatedOIB_1">  ULTRA FOOD d.o.o., OIB 54164836585; Božidar Vuljanić, OIB 93484714741</derivirana_varijabla>
  </DomainObject.Predmet.StrankaFormatedOIB>
  <DomainObject.Predmet.StrankaFormatedWithAdress>
    <izvorni_sadrzaj> ULTRA FOOD d.o.o., Miroslava Krleže 1/E, 47000 Karlovac; Božidar Vuljanić, Brodarci 2/J, 47000 Karlovac</izvorni_sadrzaj>
    <derivirana_varijabla naziv="DomainObject.Predmet.StrankaFormatedWithAdress_1"> ULTRA FOOD d.o.o., Miroslava Krleže 1/E, 47000 Karlovac; Božidar Vuljanić, Brodarci 2/J, 47000 Karlovac</derivirana_varijabla>
  </DomainObject.Predmet.StrankaFormatedWithAdress>
  <DomainObject.Predmet.StrankaFormatedWithAdressOIB>
    <izvorni_sadrzaj> ULTRA FOOD d.o.o., OIB 54164836585, Miroslava Krleže 1/E, 47000 Karlovac; Božidar Vuljanić, OIB 93484714741, Brodarci 2/J, 47000 Karlovac</izvorni_sadrzaj>
    <derivirana_varijabla naziv="DomainObject.Predmet.StrankaFormatedWithAdressOIB_1"> ULTRA FOOD d.o.o., OIB 54164836585, Miroslava Krleže 1/E, 47000 Karlovac; Božidar Vuljanić, OIB 93484714741, Brodarci 2/J, 47000 Karlovac</derivirana_varijabla>
  </DomainObject.Predmet.StrankaFormatedWithAdressOIB>
  <DomainObject.Predmet.StrankaWithAdress>
    <izvorni_sadrzaj>ULTRA FOOD d.o.o. Miroslava Krleže 1/E,47000 Karlovac,Božidar Vuljanić Brodarci 2/J,47000 Karlovac</izvorni_sadrzaj>
    <derivirana_varijabla naziv="DomainObject.Predmet.StrankaWithAdress_1">ULTRA FOOD d.o.o. Miroslava Krleže 1/E,47000 Karlovac,Božidar Vuljanić Brodarci 2/J,47000 Karlovac</derivirana_varijabla>
  </DomainObject.Predmet.StrankaWithAdress>
  <DomainObject.Predmet.StrankaWithAdressOIB>
    <izvorni_sadrzaj>ULTRA FOOD d.o.o., OIB 54164836585, Miroslava Krleže 1/E,47000 Karlovac,Božidar Vuljanić, OIB 93484714741, Brodarci 2/J,47000 Karlovac</izvorni_sadrzaj>
    <derivirana_varijabla naziv="DomainObject.Predmet.StrankaWithAdressOIB_1">ULTRA FOOD d.o.o., OIB 54164836585, Miroslava Krleže 1/E,47000 Karlovac,Božidar Vuljanić, OIB 93484714741, Brodarci 2/J,47000 Karlovac</derivirana_varijabla>
  </DomainObject.Predmet.StrankaWithAdressOIB>
  <DomainObject.Predmet.StrankaNazivFormated>
    <izvorni_sadrzaj>ULTRA FOOD d.o.o.,Božidar Vuljanić</izvorni_sadrzaj>
    <derivirana_varijabla naziv="DomainObject.Predmet.StrankaNazivFormated_1">ULTRA FOOD d.o.o.,Božidar Vuljanić</derivirana_varijabla>
  </DomainObject.Predmet.StrankaNazivFormated>
  <DomainObject.Predmet.StrankaNazivFormatedOIB>
    <izvorni_sadrzaj>ULTRA FOOD d.o.o., OIB 54164836585,Božidar Vuljanić, OIB 93484714741</izvorni_sadrzaj>
    <derivirana_varijabla naziv="DomainObject.Predmet.StrankaNazivFormatedOIB_1">ULTRA FOOD d.o.o., OIB 54164836585,Božidar Vuljanić, OIB 93484714741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ULTRA FOOD d.o.o.</item>
      <item>Božidar Vuljanić</item>
    </izvorni_sadrzaj>
    <derivirana_varijabla naziv="DomainObject.Predmet.StrankaListFormated_1">
      <item>ULTRA FOOD d.o.o.</item>
      <item>Božidar Vuljanić</item>
    </derivirana_varijabla>
  </DomainObject.Predmet.StrankaListFormated>
  <DomainObject.Predmet.StrankaListFormatedOIB>
    <izvorni_sadrzaj>
      <item>ULTRA FOOD d.o.o., OIB 54164836585</item>
      <item>Božidar Vuljanić, OIB 93484714741</item>
    </izvorni_sadrzaj>
    <derivirana_varijabla naziv="DomainObject.Predmet.StrankaListFormatedOIB_1">
      <item>ULTRA FOOD d.o.o., OIB 54164836585</item>
      <item>Božidar Vuljanić, OIB 93484714741</item>
    </derivirana_varijabla>
  </DomainObject.Predmet.StrankaListFormatedOIB>
  <DomainObject.Predmet.StrankaListFormatedWithAdress>
    <izvorni_sadrzaj>
      <item>ULTRA FOOD d.o.o., Miroslava Krleže 1/E, 47000 Karlovac</item>
      <item>Božidar Vuljanić, Brodarci 2/J, 47000 Karlovac</item>
    </izvorni_sadrzaj>
    <derivirana_varijabla naziv="DomainObject.Predmet.StrankaListFormatedWithAdress_1">
      <item>ULTRA FOOD d.o.o., Miroslava Krleže 1/E, 47000 Karlovac</item>
      <item>Božidar Vuljanić, Brodarci 2/J, 47000 Karlovac</item>
    </derivirana_varijabla>
  </DomainObject.Predmet.StrankaListFormatedWithAdress>
  <DomainObject.Predmet.StrankaListFormatedWithAdressOIB>
    <izvorni_sadrzaj>
      <item>ULTRA FOOD d.o.o., OIB 54164836585, Miroslava Krleže 1/E, 47000 Karlovac</item>
      <item>Božidar Vuljanić, OIB 93484714741, Brodarci 2/J, 47000 Karlovac</item>
    </izvorni_sadrzaj>
    <derivirana_varijabla naziv="DomainObject.Predmet.StrankaListFormatedWithAdressOIB_1">
      <item>ULTRA FOOD d.o.o., OIB 54164836585, Miroslava Krleže 1/E, 47000 Karlovac</item>
      <item>Božidar Vuljanić, OIB 93484714741, Brodarci 2/J, 47000 Karlovac</item>
    </derivirana_varijabla>
  </DomainObject.Predmet.StrankaListFormatedWithAdressOIB>
  <DomainObject.Predmet.StrankaListNazivFormated>
    <izvorni_sadrzaj>
      <item>ULTRA FOOD d.o.o.</item>
      <item>Božidar Vuljanić</item>
    </izvorni_sadrzaj>
    <derivirana_varijabla naziv="DomainObject.Predmet.StrankaListNazivFormated_1">
      <item>ULTRA FOOD d.o.o.</item>
      <item>Božidar Vuljanić</item>
    </derivirana_varijabla>
  </DomainObject.Predmet.StrankaListNazivFormated>
  <DomainObject.Predmet.StrankaListNazivFormatedOIB>
    <izvorni_sadrzaj>
      <item>ULTRA FOOD d.o.o., OIB 54164836585</item>
      <item>Božidar Vuljanić, OIB 93484714741</item>
    </izvorni_sadrzaj>
    <derivirana_varijabla naziv="DomainObject.Predmet.StrankaListNazivFormatedOIB_1">
      <item>ULTRA FOOD d.o.o., OIB 54164836585</item>
      <item>Božidar Vuljanić, OIB 93484714741</item>
    </derivirana_varijabla>
  </DomainObject.Predmet.StrankaListNazivFormatedOIB>
  <DomainObject.Predmet.ProtuStrankaListFormated>
    <izvorni_sadrzaj>
      <item>ULTRA FOOD d.o.o. zastupanog po punomoćniku Pavao Mrkonjić</item>
    </izvorni_sadrzaj>
    <derivirana_varijabla naziv="DomainObject.Predmet.ProtuStrankaListFormated_1">
      <item>ULTRA FOOD d.o.o. zastupanog po punomoćniku Pavao Mrkonjić</item>
    </derivirana_varijabla>
  </DomainObject.Predmet.ProtuStrankaListFormated>
  <DomainObject.Predmet.ProtuStrankaListFormatedOIB>
    <izvorni_sadrzaj>
      <item>ULTRA FOOD d.o.o., OIB 54164836585 zastupanog po punomoćniku Pavao Mrkonjić</item>
    </izvorni_sadrzaj>
    <derivirana_varijabla naziv="DomainObject.Predmet.ProtuStrankaListFormatedOIB_1">
      <item>ULTRA FOOD d.o.o., OIB 54164836585 zastupanog po punomoćniku Pavao Mrkonjić</item>
    </derivirana_varijabla>
  </DomainObject.Predmet.ProtuStrankaListFormatedOIB>
  <DomainObject.Predmet.ProtuStrankaListFormatedWithAdress>
    <izvorni_sadrzaj>
      <item>ULTRA FOOD d.o.o., Miroslava Krleže 1/E, 47000 Karlovac zastupanog po punomoćniku Pavao Mrkonjić</item>
    </izvorni_sadrzaj>
    <derivirana_varijabla naziv="DomainObject.Predmet.ProtuStrankaListFormatedWithAdress_1">
      <item>ULTRA FOOD d.o.o., Miroslava Krleže 1/E, 47000 Karlovac zastupanog po punomoćniku Pavao Mrkonjić</item>
    </derivirana_varijabla>
  </DomainObject.Predmet.ProtuStrankaListFormatedWithAdress>
  <DomainObject.Predmet.ProtuStrankaListFormatedWithAdressOIB>
    <izvorni_sadrzaj>
      <item>ULTRA FOOD d.o.o., OIB 54164836585, Miroslava Krleže 1/E, 47000 Karlovac zastupanog po punomoćniku Pavao Mrkonjić</item>
    </izvorni_sadrzaj>
    <derivirana_varijabla naziv="DomainObject.Predmet.ProtuStrankaListFormatedWithAdressOIB_1">
      <item>ULTRA FOOD d.o.o., OIB 54164836585, Miroslava Krleže 1/E, 47000 Karlovac zastupanog po punomoćniku Pavao Mrkonjić</item>
    </derivirana_varijabla>
  </DomainObject.Predmet.ProtuStrankaListFormatedWithAdressOIB>
  <DomainObject.Predmet.ProtuStrankaListNazivFormated>
    <izvorni_sadrzaj>
      <item>ULTRA FOOD d.o.o.</item>
    </izvorni_sadrzaj>
    <derivirana_varijabla naziv="DomainObject.Predmet.ProtuStrankaListNazivFormated_1">
      <item>ULTRA FOOD d.o.o.</item>
    </derivirana_varijabla>
  </DomainObject.Predmet.ProtuStrankaListNazivFormated>
  <DomainObject.Predmet.ProtuStrankaListNazivFormatedOIB>
    <izvorni_sadrzaj>
      <item>ULTRA FOOD d.o.o., OIB 54164836585</item>
    </izvorni_sadrzaj>
    <derivirana_varijabla naziv="DomainObject.Predmet.ProtuStrankaListNazivFormatedOIB_1">
      <item>ULTRA FOOD d.o.o., OIB 54164836585</item>
    </derivirana_varijabla>
  </DomainObject.Predmet.ProtuStrankaListNazivFormatedOIB>
  <DomainObject.Predmet.OstaliListFormated>
    <izvorni_sadrzaj>
      <item>Pavao Mrkonjić punomoćnik sudionika u postupku ULTRA FOOD d.o.o.</item>
    </izvorni_sadrzaj>
    <derivirana_varijabla naziv="DomainObject.Predmet.OstaliListFormated_1">
      <item>Pavao Mrkonjić punomoćnik sudionika u postupku ULTRA FOOD d.o.o.</item>
    </derivirana_varijabla>
  </DomainObject.Predmet.OstaliListFormated>
  <DomainObject.Predmet.OstaliListFormatedOIB>
    <izvorni_sadrzaj>
      <item>Pavao Mrkonjić, OIB 50443048410 punomoćnik sudionika u postupku ULTRA FOOD d.o.o.</item>
    </izvorni_sadrzaj>
    <derivirana_varijabla naziv="DomainObject.Predmet.OstaliListFormatedOIB_1">
      <item>Pavao Mrkonjić, OIB 50443048410 punomoćnik sudionika u postupku ULTRA FOOD d.o.o.</item>
    </derivirana_varijabla>
  </DomainObject.Predmet.OstaliListFormatedOIB>
  <DomainObject.Predmet.OstaliListFormatedWithAdress>
    <izvorni_sadrzaj>
      <item>Pavao Mrkonjić, Ante Topić Mimare 24, 10000 Zagreb punomoćnik sudionika u postupku ULTRA FOOD d.o.o.</item>
    </izvorni_sadrzaj>
    <derivirana_varijabla naziv="DomainObject.Predmet.OstaliListFormatedWithAdress_1">
      <item>Pavao Mrkonjić, Ante Topić Mimare 24, 10000 Zagreb punomoćnik sudionika u postupku ULTRA FOOD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ULTRA FOOD d.o.o.</item>
    </izvorni_sadrzaj>
    <derivirana_varijabla naziv="DomainObject.Predmet.OstaliListFormatedWithAdressOIB_1">
      <item>Pavao Mrkonjić, OIB 50443048410, Ante Topić Mimare 24, 10000 Zagreb punomoćnik sudionika u postupku ULTRA FOOD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St-641/2018-36</izvorni_sadrzaj>
    <derivirana_varijabla naziv="DomainObject.PoslovniBrojDokumenta_1">St-641/2018-36</derivirana_varijabla>
  </DomainObject.PoslovniBrojDokumenta>
  <DomainObject.Predmet.StrankaIDrugi>
    <izvorni_sadrzaj>ULTRA FOOD d.o.o. i dr.</izvorni_sadrzaj>
    <derivirana_varijabla naziv="DomainObject.Predmet.StrankaIDrugi_1">ULTRA FOOD d.o.o. i dr.</derivirana_varijabla>
  </DomainObject.Predmet.StrankaIDrugi>
  <DomainObject.Predmet.ProtustrankaIDrugi>
    <izvorni_sadrzaj>ULTRA FOOD d.o.o.</izvorni_sadrzaj>
    <derivirana_varijabla naziv="DomainObject.Predmet.ProtustrankaIDrugi_1">ULTRA FOOD d.o.o.</derivirana_varijabla>
  </DomainObject.Predmet.ProtustrankaIDrugi>
  <DomainObject.Predmet.StrankaIDrugiAdressOIB>
    <izvorni_sadrzaj>ULTRA FOOD d.o.o., OIB 54164836585, Miroslava Krleže 1/E, 47000 Karlovac i dr.</izvorni_sadrzaj>
    <derivirana_varijabla naziv="DomainObject.Predmet.StrankaIDrugiAdressOIB_1">ULTRA FOOD d.o.o., OIB 54164836585, Miroslava Krleže 1/E, 47000 Karlovac i dr.</derivirana_varijabla>
  </DomainObject.Predmet.StrankaIDrugiAdressOIB>
  <DomainObject.Predmet.ProtustrankaIDrugiAdressOIB>
    <izvorni_sadrzaj>ULTRA FOOD d.o.o., OIB 54164836585, Miroslava Krleže 1/E, 47000 Karlovac</izvorni_sadrzaj>
    <derivirana_varijabla naziv="DomainObject.Predmet.ProtustrankaIDrugiAdressOIB_1">ULTRA FOOD d.o.o., OIB 54164836585, Miroslava Krleže 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2019.</izvorni_sadrzaj>
    <derivirana_varijabla naziv="DomainObject.Predmet.OdlukaRjesenje.DatumDonosenjaOdluke_1">3.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St-641/2018-36</izvorni_sadrzaj>
    <derivirana_varijabla naziv="DomainObject.Predmet.OdlukaRjesenje.Oznaka_1">St-641/2018-36</derivirana_varijabla>
  </DomainObject.Predmet.OdlukaRjesenje.Oznaka>
  <DomainObject.Predmet.SudioniciListNaziv>
    <izvorni_sadrzaj>
      <item>ULTRA FOOD d.o.o.</item>
      <item>ULTRA FOOD d.o.o.</item>
      <item>Pavao Mrkonjić</item>
      <item>Božidar Vuljanić</item>
    </izvorni_sadrzaj>
    <derivirana_varijabla naziv="DomainObject.Predmet.SudioniciListNaziv_1">
      <item>ULTRA FOOD d.o.o.</item>
      <item>ULTRA FOOD d.o.o.</item>
      <item>Pavao Mrkonjić</item>
      <item>Božidar Vuljanić</item>
    </derivirana_varijabla>
  </DomainObject.Predmet.SudioniciListNaziv>
  <DomainObject.Predmet.SudioniciListAdressOIB>
    <izvorni_sadrzaj>
      <item>ULTRA FOOD d.o.o., OIB 54164836585, Miroslava Krleže 1/E,47000 Karlovac</item>
      <item>ULTRA FOOD d.o.o., OIB 54164836585, Miroslava Krleže 1/E,47000 Karlovac</item>
      <item>Pavao Mrkonjić, OIB 50443048410, Ante Topić Mimare 24,10000 Zagreb</item>
      <item>Božidar Vuljanić, OIB 93484714741, Brodarci 2/J,47000 Karlovac</item>
    </izvorni_sadrzaj>
    <derivirana_varijabla naziv="DomainObject.Predmet.SudioniciListAdressOIB_1">
      <item>ULTRA FOOD d.o.o., OIB 54164836585, Miroslava Krleže 1/E,47000 Karlovac</item>
      <item>ULTRA FOOD d.o.o., OIB 54164836585, Miroslava Krleže 1/E,47000 Karlovac</item>
      <item>Pavao Mrkonjić, OIB 50443048410, Ante Topić Mimare 24,10000 Zagreb</item>
      <item>Božidar Vuljanić, OIB 93484714741, Brodarci 2/J,47000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54164836585</item>
      <item>, OIB 54164836585</item>
      <item>, OIB 50443048410</item>
      <item>, OIB 93484714741</item>
    </izvorni_sadrzaj>
    <derivirana_varijabla naziv="DomainObject.Predmet.SudioniciListNazivOIB_1">
      <item>, OIB 54164836585</item>
      <item>, OIB 54164836585</item>
      <item>, OIB 50443048410</item>
      <item>, OIB 93484714741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lipnja 2019.</izvorni_sadrzaj>
    <derivirana_varijabla naziv="DomainObject.Predmet.DatumZadnjeOdrzaneSudskeRadnje_1">3. lipnja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St-641/2018-34</izvorni_sadrzaj>
    <derivirana_varijabla naziv="DomainObject.PredzadnjaOdlukaIzPredmeta.Oznaka_1">St-641/2018-34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6</properties:Pages>
  <properties:Words>1950</properties:Words>
  <properties:Characters>11044</properties:Characters>
  <properties:Lines>243</properties:Lines>
  <properties:Paragraphs>61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2019-05-27T16:11:00Z</dcterms:created>
  <dc:creator>Marija Bakula Vugrinec</dc:creator>
  <dc:description/>
  <cp:keywords/>
  <cp:lastModifiedBy>Tanja Štraubert</cp:lastModifiedBy>
  <cp:lastPrinted>2019-06-03T11:46:00Z</cp:lastPrinted>
  <dcterms:modified xmlns:xsi="http://www.w3.org/2001/XMLSchema-instance" xsi:type="dcterms:W3CDTF">2019-06-03T11:46:00Z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St-641/2018-36 / Odluka - Rješenje o potvrdi predstečajnog sporazuma (Rješenje_-_potvrđen_predstečajni_sporazum_čl._61._SZ._sz)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