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0962a4" w14:paraId="10962a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1B759F">
        <w:rPr>
          <w:rFonts w:hAnsi="Times New Roman" w:ascii="Times New Roman"/>
          <w:sz w:val="24"/>
        </w:rPr>
        <w:t>-317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672EC9">
        <w:rPr>
          <w:rFonts w:hAnsi="Times New Roman" w:ascii="Times New Roman"/>
          <w:sz w:val="24"/>
        </w:rPr>
        <w:t>14. ožujka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1F283F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72EC9">
        <w:rPr>
          <w:rFonts w:cs="Tahoma" w:hAnsi="Times New Roman" w:ascii="Times New Roman"/>
          <w:b/>
          <w:sz w:val="24"/>
        </w:rPr>
        <w:t>7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26" w:left="1106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kčbr. 8394, zemljište, Oranica Zavjeće, površine </w:t>
      </w:r>
      <w:r w:rsidR="000E660E">
        <w:rPr>
          <w:rFonts w:hAnsi="Times New Roman" w:ascii="Times New Roman"/>
          <w:sz w:val="24"/>
        </w:rPr>
        <w:t>1</w:t>
      </w:r>
      <w:r w:rsidRPr="008526FE">
        <w:rPr>
          <w:rFonts w:hAnsi="Times New Roman" w:ascii="Times New Roman"/>
          <w:sz w:val="24"/>
        </w:rPr>
        <w:t>4.333 m2</w:t>
      </w:r>
      <w:r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  <w:r w:rsidR="000E660E">
        <w:rPr>
          <w:rFonts w:hAnsi="Times New Roman" w:ascii="Times New Roman"/>
          <w:sz w:val="24"/>
        </w:rPr>
        <w:t xml:space="preserve">    </w:t>
      </w:r>
    </w:p>
    <w:p w:rsidRDefault="000E660E" w:rsidP="000E660E" w:rsidR="008526FE" w:rsidRPr="008526FE">
      <w:pPr>
        <w:ind w:left="11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4990 k.o. Sesvetski Kraljev</w:t>
      </w:r>
      <w:r w:rsidR="008526FE"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 xml:space="preserve">c 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Pr="008526FE">
        <w:rPr>
          <w:rFonts w:hAnsi="Times New Roman" w:ascii="Times New Roman"/>
          <w:b/>
          <w:sz w:val="24"/>
        </w:rPr>
        <w:t>1.</w:t>
      </w:r>
      <w:r w:rsidR="004E146F">
        <w:rPr>
          <w:rFonts w:hAnsi="Times New Roman" w:ascii="Times New Roman"/>
          <w:b/>
          <w:sz w:val="24"/>
        </w:rPr>
        <w:t>0</w:t>
      </w:r>
      <w:r w:rsidRPr="008526FE">
        <w:rPr>
          <w:rFonts w:hAnsi="Times New Roman" w:ascii="Times New Roman"/>
          <w:b/>
          <w:sz w:val="24"/>
        </w:rPr>
        <w:t>0</w:t>
      </w:r>
      <w:r>
        <w:rPr>
          <w:rFonts w:hAnsi="Times New Roman" w:ascii="Times New Roman"/>
          <w:b/>
          <w:sz w:val="24"/>
        </w:rPr>
        <w:t>0</w:t>
      </w:r>
      <w:r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8403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Pr="000E660E">
        <w:rPr>
          <w:rFonts w:hAnsi="Times New Roman" w:ascii="Times New Roman"/>
          <w:sz w:val="24"/>
        </w:rPr>
        <w:t xml:space="preserve">, </w:t>
      </w:r>
      <w:r w:rsidR="000E660E" w:rsidRPr="000E660E">
        <w:rPr>
          <w:rFonts w:hAnsi="Times New Roman" w:ascii="Times New Roman"/>
          <w:sz w:val="24"/>
        </w:rPr>
        <w:t>O</w:t>
      </w:r>
      <w:r w:rsidRPr="008526FE">
        <w:rPr>
          <w:rFonts w:hAnsi="Times New Roman" w:ascii="Times New Roman"/>
          <w:sz w:val="24"/>
        </w:rPr>
        <w:t>ranica Zavjeće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površine 2.533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8526FE" w:rsidRPr="008526FE">
        <w:rPr>
          <w:rFonts w:hAnsi="Times New Roman" w:ascii="Times New Roman"/>
          <w:sz w:val="24"/>
        </w:rPr>
        <w:t>8020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4E146F" w:rsidRPr="004E146F">
        <w:rPr>
          <w:rFonts w:hAnsi="Times New Roman" w:ascii="Times New Roman"/>
          <w:b/>
          <w:sz w:val="24"/>
        </w:rPr>
        <w:t>1</w:t>
      </w:r>
      <w:r>
        <w:rPr>
          <w:rFonts w:hAnsi="Times New Roman" w:ascii="Times New Roman"/>
          <w:b/>
          <w:sz w:val="24"/>
        </w:rPr>
        <w:t>50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="008526FE"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8398</w:t>
      </w:r>
      <w:r w:rsidR="000E660E"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="000E660E" w:rsidRPr="000E660E">
        <w:rPr>
          <w:rFonts w:hAnsi="Times New Roman" w:ascii="Times New Roman"/>
          <w:sz w:val="24"/>
        </w:rPr>
        <w:t>, O</w:t>
      </w:r>
      <w:r w:rsidRPr="008526FE">
        <w:rPr>
          <w:rFonts w:hAnsi="Times New Roman" w:ascii="Times New Roman"/>
          <w:sz w:val="24"/>
        </w:rPr>
        <w:t>ranica Zavjeće</w:t>
      </w:r>
      <w:r w:rsidR="000E660E" w:rsidRPr="000E660E">
        <w:rPr>
          <w:rFonts w:hAnsi="Times New Roman" w:ascii="Times New Roman"/>
          <w:sz w:val="24"/>
        </w:rPr>
        <w:t>, p</w:t>
      </w:r>
      <w:r w:rsidRPr="008526FE">
        <w:rPr>
          <w:rFonts w:hAnsi="Times New Roman" w:ascii="Times New Roman"/>
          <w:sz w:val="24"/>
        </w:rPr>
        <w:t>ovršine 6.842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8022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4E146F" w:rsidRPr="004E146F">
        <w:rPr>
          <w:rFonts w:hAnsi="Times New Roman" w:ascii="Times New Roman"/>
          <w:b/>
          <w:sz w:val="24"/>
        </w:rPr>
        <w:t>40</w:t>
      </w:r>
      <w:r>
        <w:rPr>
          <w:rFonts w:hAnsi="Times New Roman" w:ascii="Times New Roman"/>
          <w:b/>
          <w:sz w:val="24"/>
        </w:rPr>
        <w:t>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</w:t>
      </w:r>
      <w:r w:rsidR="008526FE" w:rsidRPr="008526FE">
        <w:rPr>
          <w:rFonts w:hAnsi="Times New Roman" w:ascii="Times New Roman"/>
          <w:b/>
          <w:sz w:val="24"/>
        </w:rPr>
        <w:t>0,00 kn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1F283F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 xml:space="preserve">početne cijene kako je naznačena u stavku I. ovog zaključka.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8C4A8B" w:rsidP="001F283F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pojedinačno,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EE26D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D83FA8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D83FA8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26D7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EE26D7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8C4A8B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 xml:space="preserve">HR92 2390 0011 </w:t>
      </w:r>
      <w:r w:rsidR="00E371FD" w:rsidRPr="00AA0757">
        <w:rPr>
          <w:rFonts w:cs="Tahoma" w:hAnsi="Times New Roman" w:ascii="Times New Roman"/>
          <w:sz w:val="24"/>
        </w:rPr>
        <w:lastRenderedPageBreak/>
        <w:t>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0E660E">
        <w:rPr>
          <w:rFonts w:cs="Tahoma" w:hAnsi="Times New Roman" w:ascii="Times New Roman"/>
          <w:sz w:val="24"/>
        </w:rPr>
        <w:t>Sesvetski Kraljevec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1F283F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1F283F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1F283F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1F283F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1F283F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1F283F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26D7">
        <w:rPr>
          <w:rFonts w:cs="Tahoma" w:hAnsi="Times New Roman" w:ascii="Times New Roman"/>
          <w:sz w:val="24"/>
        </w:rPr>
        <w:t xml:space="preserve">14. ožujka </w:t>
      </w:r>
      <w:r w:rsidR="00B05C64">
        <w:rPr>
          <w:rFonts w:cs="Tahoma" w:hAnsi="Times New Roman" w:ascii="Times New Roman"/>
          <w:sz w:val="24"/>
        </w:rPr>
        <w:t>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B759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B759F" w:rsidP="00310AAD" w:rsidR="001B759F">
      <w:pPr>
        <w:rPr>
          <w:rFonts w:cs="Tahoma" w:hAnsi="Times New Roman" w:ascii="Times New Roman"/>
          <w:sz w:val="24"/>
        </w:rPr>
      </w:pPr>
    </w:p>
    <w:p w:rsidRDefault="001B759F" w:rsidP="00310AAD" w:rsidR="001B759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B759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B759F">
      <w:pPr>
        <w:rPr>
          <w:rFonts w:cs="Tahoma" w:hAnsi="Times New Roman" w:ascii="Times New Roman"/>
          <w:color w:themeColor="background1" w:val="FFFFFF"/>
          <w:sz w:val="24"/>
        </w:rPr>
      </w:pPr>
      <w:r w:rsidRPr="001B759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1F283F" w:rsidR="00310AAD" w:rsidRPr="001B759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1B759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1B759F">
        <w:rPr>
          <w:rFonts w:cs="Tahoma" w:hAnsi="Times New Roman" w:ascii="Times New Roman"/>
          <w:color w:themeColor="background1" w:val="FFFFFF"/>
          <w:sz w:val="24"/>
        </w:rPr>
        <w:t>j</w:t>
      </w:r>
      <w:r w:rsidRPr="001B759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1B759F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1B759F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1B759F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B759F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1B759F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831C4" w:rsidRPr="001B759F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1B759F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831C4" w:rsidRPr="001B759F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8831C4" w:rsidP="001F283F" w:rsidR="0081748C" w:rsidRPr="001B759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1B759F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B1941" w:rsidP="001F283F" w:rsidR="00F264CB" w:rsidRPr="001B759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1B759F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1B759F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831C4" w:rsidRPr="001B759F">
        <w:rPr>
          <w:rFonts w:cs="Tahoma" w:hAnsi="Times New Roman" w:ascii="Times New Roman"/>
          <w:color w:themeColor="background1" w:val="FFFFFF"/>
          <w:sz w:val="24"/>
        </w:rPr>
        <w:t>Porezna uprava u Sesvetama</w:t>
      </w:r>
    </w:p>
    <w:p w:rsidRDefault="008B1941" w:rsidP="001F283F" w:rsidR="00310AAD" w:rsidRPr="001B759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1B759F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B759F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1B759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C4A" w:rsidR="00CF6C4A">
      <w:r>
        <w:separator/>
      </w:r>
    </w:p>
  </w:endnote>
  <w:endnote w:id="0" w:type="continuationSeparator">
    <w:p w:rsidRDefault="00CF6C4A" w:rsidR="00CF6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C4A" w:rsidR="00CF6C4A">
      <w:r>
        <w:separator/>
      </w:r>
    </w:p>
  </w:footnote>
  <w:footnote w:id="0" w:type="continuationSeparator">
    <w:p w:rsidRDefault="00CF6C4A" w:rsidR="00CF6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D4A7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1B759F">
      <w:rPr>
        <w:rFonts w:hAnsi="Times New Roman" w:ascii="Times New Roman"/>
        <w:szCs w:val="22"/>
      </w:rPr>
      <w:t>-317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654D7CA6"/>
    <w:multiLevelType w:val="hybridMultilevel"/>
    <w:tmpl w:val="875C682E"/>
    <w:lvl w:tplc="4E241A26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B759F"/>
    <w:rsid w:val="001E2F88"/>
    <w:rsid w:val="001E575C"/>
    <w:rsid w:val="001F283F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B49B2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146F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2EC9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526FE"/>
    <w:rsid w:val="008831C4"/>
    <w:rsid w:val="008A516D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C3E3C"/>
    <w:rsid w:val="00BD4323"/>
    <w:rsid w:val="00C00867"/>
    <w:rsid w:val="00C12A80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D4A75"/>
    <w:rsid w:val="00CF1387"/>
    <w:rsid w:val="00CF419D"/>
    <w:rsid w:val="00CF6C4A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26D7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92CD3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4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A7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4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A7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2984</properties:Characters>
  <properties:Lines>89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2018-03-16T13:01:00Z</dcterms:created>
  <dc:creator>MK</dc:creator>
  <cp:lastModifiedBy>Sonja Pilić</cp:lastModifiedBy>
  <cp:lastPrinted>2018-03-16T13:07:00Z</cp:lastPrinted>
  <dcterms:modified xmlns:xsi="http://www.w3.org/2001/XMLSchema-instance" xsi:type="dcterms:W3CDTF">2018-03-16T13:09:00Z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(Sesvetski Kraljevec - zaključak za 7.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