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548a" w14:paraId="858548a" w:rsidRDefault="003D0CC5" w:rsidP="003D0CC5" w:rsidR="003D0CC5" w:rsidRPr="003D45DA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>REPUBLIKA HRVATSKA</w:t>
      </w: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>TRGOVAČKI SUD U ZAGREBU</w:t>
      </w: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 xml:space="preserve">Zagreb, </w:t>
      </w:r>
      <w:proofErr w:type="spellStart"/>
      <w:r w:rsidRPr="003D45DA">
        <w:rPr>
          <w:sz w:val="22"/>
          <w:szCs w:val="22"/>
        </w:rPr>
        <w:t>Amruševa</w:t>
      </w:r>
      <w:proofErr w:type="spellEnd"/>
      <w:r w:rsidRPr="003D45DA">
        <w:rPr>
          <w:sz w:val="22"/>
          <w:szCs w:val="22"/>
        </w:rPr>
        <w:t xml:space="preserve"> 2/II        </w:t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proofErr w:type="spellStart"/>
      <w:r w:rsidRPr="003D45DA">
        <w:rPr>
          <w:sz w:val="22"/>
          <w:szCs w:val="22"/>
        </w:rPr>
        <w:t>85</w:t>
      </w:r>
      <w:proofErr w:type="spellEnd"/>
      <w:r w:rsidRPr="003D45DA">
        <w:rPr>
          <w:sz w:val="22"/>
          <w:szCs w:val="22"/>
        </w:rPr>
        <w:t>. St-</w:t>
      </w:r>
      <w:r w:rsidR="00CE7E3E">
        <w:rPr>
          <w:sz w:val="22"/>
          <w:szCs w:val="22"/>
        </w:rPr>
        <w:t>1005/18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jc w:val="center"/>
        <w:rPr>
          <w:sz w:val="22"/>
          <w:szCs w:val="22"/>
        </w:rPr>
      </w:pPr>
      <w:r w:rsidRPr="003D45DA">
        <w:rPr>
          <w:sz w:val="22"/>
          <w:szCs w:val="22"/>
        </w:rPr>
        <w:t>Z A P I S N I K</w:t>
      </w:r>
    </w:p>
    <w:p w:rsidRDefault="003D0CC5" w:rsidP="003D0CC5" w:rsidR="003D0CC5" w:rsidRPr="003D45DA">
      <w:pPr>
        <w:jc w:val="center"/>
        <w:rPr>
          <w:sz w:val="22"/>
          <w:szCs w:val="22"/>
        </w:rPr>
      </w:pPr>
      <w:r w:rsidRPr="003D45DA">
        <w:rPr>
          <w:sz w:val="22"/>
          <w:szCs w:val="22"/>
        </w:rPr>
        <w:t>s ročišta radi očitovanja o prijedlogu za otvaranje stečajnog postupka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jc w:val="both"/>
        <w:rPr>
          <w:sz w:val="22"/>
          <w:szCs w:val="22"/>
        </w:rPr>
      </w:pPr>
      <w:r w:rsidRPr="003D45DA">
        <w:rPr>
          <w:sz w:val="22"/>
          <w:szCs w:val="22"/>
        </w:rPr>
        <w:t xml:space="preserve">sastavljen pri Trgovačkom sudu u Zagrebu </w:t>
      </w:r>
      <w:r w:rsidR="00CE7E3E">
        <w:rPr>
          <w:sz w:val="22"/>
          <w:szCs w:val="22"/>
        </w:rPr>
        <w:t>30</w:t>
      </w:r>
      <w:r w:rsidR="00AC430A" w:rsidRPr="003D45DA">
        <w:rPr>
          <w:sz w:val="22"/>
          <w:szCs w:val="22"/>
        </w:rPr>
        <w:t xml:space="preserve">. </w:t>
      </w:r>
      <w:r w:rsidR="00CE7E3E">
        <w:rPr>
          <w:sz w:val="22"/>
          <w:szCs w:val="22"/>
        </w:rPr>
        <w:t>svibnja</w:t>
      </w:r>
      <w:r w:rsidR="00AC430A" w:rsidRPr="003D45DA">
        <w:rPr>
          <w:sz w:val="22"/>
          <w:szCs w:val="22"/>
        </w:rPr>
        <w:t xml:space="preserve"> 2018</w:t>
      </w:r>
      <w:r w:rsidRPr="003D45DA">
        <w:rPr>
          <w:sz w:val="22"/>
          <w:szCs w:val="22"/>
        </w:rPr>
        <w:t xml:space="preserve">. u stečajnom postupku nad dužnikom </w:t>
      </w:r>
      <w:r w:rsidR="00CE7E3E">
        <w:rPr>
          <w:sz w:val="22"/>
          <w:szCs w:val="22"/>
          <w:lang w:val="pt-BR"/>
        </w:rPr>
        <w:t>ARBICO</w:t>
      </w:r>
      <w:r w:rsidR="00AC430A" w:rsidRPr="003D45DA">
        <w:rPr>
          <w:sz w:val="22"/>
          <w:szCs w:val="22"/>
          <w:lang w:val="pt-BR"/>
        </w:rPr>
        <w:t xml:space="preserve"> d.o.o., Zagreb, </w:t>
      </w:r>
      <w:r w:rsidR="00CE7E3E">
        <w:rPr>
          <w:sz w:val="22"/>
          <w:szCs w:val="22"/>
          <w:lang w:val="pt-BR"/>
        </w:rPr>
        <w:t>Zor</w:t>
      </w:r>
      <w:r w:rsidR="00B96871">
        <w:rPr>
          <w:sz w:val="22"/>
          <w:szCs w:val="22"/>
          <w:lang w:val="pt-BR"/>
        </w:rPr>
        <w:t>i</w:t>
      </w:r>
      <w:r w:rsidR="00CE7E3E">
        <w:rPr>
          <w:sz w:val="22"/>
          <w:szCs w:val="22"/>
          <w:lang w:val="pt-BR"/>
        </w:rPr>
        <w:t>čićev trg 7</w:t>
      </w:r>
      <w:r w:rsidR="00AC430A" w:rsidRPr="003D45DA">
        <w:rPr>
          <w:sz w:val="22"/>
          <w:szCs w:val="22"/>
          <w:lang w:val="pt-BR"/>
        </w:rPr>
        <w:t xml:space="preserve">, OIB: </w:t>
      </w:r>
      <w:r w:rsidR="0067285D">
        <w:rPr>
          <w:sz w:val="22"/>
          <w:szCs w:val="22"/>
        </w:rPr>
        <w:t>61899213017</w:t>
      </w:r>
      <w:r w:rsidRPr="003D45DA">
        <w:rPr>
          <w:sz w:val="22"/>
          <w:szCs w:val="22"/>
          <w:lang w:val="pt-BR"/>
        </w:rPr>
        <w:t>,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>NAZOČNI OD SUDA: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>SUDAC: Ivana Koštarić Fegeš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>ZAPISNIČAR:</w:t>
      </w:r>
      <w:r w:rsidRPr="003D45DA">
        <w:rPr>
          <w:color w:val="FF0000"/>
          <w:sz w:val="22"/>
          <w:szCs w:val="22"/>
        </w:rPr>
        <w:t xml:space="preserve"> </w:t>
      </w:r>
      <w:r w:rsidR="0067285D" w:rsidRPr="0067285D">
        <w:rPr>
          <w:sz w:val="22"/>
          <w:szCs w:val="22"/>
        </w:rPr>
        <w:t>Natalija Perković</w:t>
      </w:r>
    </w:p>
    <w:p w:rsidRDefault="003D0CC5" w:rsidP="003D0CC5" w:rsidR="003D0CC5" w:rsidRPr="003D45DA">
      <w:pPr>
        <w:jc w:val="both"/>
        <w:rPr>
          <w:sz w:val="22"/>
          <w:szCs w:val="22"/>
        </w:rPr>
      </w:pPr>
    </w:p>
    <w:p w:rsidRDefault="00AC430A" w:rsidP="003D0CC5" w:rsidR="003D0CC5" w:rsidRPr="003D45DA">
      <w:pPr>
        <w:jc w:val="both"/>
        <w:rPr>
          <w:sz w:val="22"/>
          <w:szCs w:val="22"/>
        </w:rPr>
      </w:pPr>
      <w:r w:rsidRPr="003D45DA">
        <w:rPr>
          <w:sz w:val="22"/>
          <w:szCs w:val="22"/>
        </w:rPr>
        <w:t>Sudac otvara ročište u 11</w:t>
      </w:r>
      <w:r w:rsidR="003D0CC5" w:rsidRPr="003D45DA">
        <w:rPr>
          <w:sz w:val="22"/>
          <w:szCs w:val="22"/>
        </w:rPr>
        <w:t>:</w:t>
      </w:r>
      <w:r w:rsidR="0067285D">
        <w:rPr>
          <w:sz w:val="22"/>
          <w:szCs w:val="22"/>
        </w:rPr>
        <w:t>0</w:t>
      </w:r>
      <w:r w:rsidRPr="003D45DA">
        <w:rPr>
          <w:sz w:val="22"/>
          <w:szCs w:val="22"/>
        </w:rPr>
        <w:t>0</w:t>
      </w:r>
      <w:r w:rsidR="003D0CC5" w:rsidRPr="003D45DA">
        <w:rPr>
          <w:sz w:val="22"/>
          <w:szCs w:val="22"/>
        </w:rPr>
        <w:t xml:space="preserve"> sati, ročište je javno i utvrđuje da su, pristupili: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 xml:space="preserve">Predlagatelj: </w:t>
      </w:r>
      <w:r w:rsidR="00DD070B">
        <w:rPr>
          <w:sz w:val="22"/>
          <w:szCs w:val="22"/>
        </w:rPr>
        <w:t>nitko, dostava poziva uredno iskazana</w:t>
      </w: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 xml:space="preserve">Dužnik: </w:t>
      </w:r>
      <w:r w:rsidR="00FE583F">
        <w:rPr>
          <w:sz w:val="22"/>
          <w:szCs w:val="22"/>
        </w:rPr>
        <w:t>Jelena Turkalj</w:t>
      </w:r>
      <w:r w:rsidR="00AC430A" w:rsidRPr="003D45DA">
        <w:rPr>
          <w:sz w:val="22"/>
          <w:szCs w:val="22"/>
        </w:rPr>
        <w:t xml:space="preserve">, </w:t>
      </w:r>
      <w:r w:rsidR="00167014">
        <w:rPr>
          <w:sz w:val="22"/>
          <w:szCs w:val="22"/>
        </w:rPr>
        <w:t>odvjetnička vježbenica u OD Bukovac i suradnici d.o.o., punomoć predaje</w:t>
      </w: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 xml:space="preserve">Zastupnik po zakonu dužnika: </w:t>
      </w:r>
      <w:r w:rsidR="00167014">
        <w:rPr>
          <w:sz w:val="22"/>
          <w:szCs w:val="22"/>
        </w:rPr>
        <w:t>nitko, dostava poziva uredno iskazana</w:t>
      </w:r>
    </w:p>
    <w:p w:rsidRDefault="003D0CC5" w:rsidP="00CD05FD" w:rsidR="00D35842" w:rsidRPr="00CD05FD">
      <w:pPr>
        <w:rPr>
          <w:color w:val="FF0000"/>
          <w:sz w:val="22"/>
          <w:szCs w:val="22"/>
        </w:rPr>
      </w:pPr>
      <w:r w:rsidRPr="003D45DA">
        <w:rPr>
          <w:color w:val="FF0000"/>
          <w:sz w:val="22"/>
          <w:szCs w:val="22"/>
        </w:rPr>
        <w:t xml:space="preserve"> </w:t>
      </w:r>
    </w:p>
    <w:p w:rsidRDefault="00D35842" w:rsidP="00D35842" w:rsidR="00D35842" w:rsidRPr="00D35842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D35842">
        <w:rPr>
          <w:rFonts w:eastAsiaTheme="minorHAnsi"/>
          <w:sz w:val="22"/>
          <w:szCs w:val="22"/>
          <w:lang w:eastAsia="en-US"/>
        </w:rPr>
        <w:t>Utvrđuje se da je u spis dostavljena potvrda FINA-e o blokadi računa i novčanih sredstava</w:t>
      </w:r>
      <w:r w:rsidR="00CD05FD">
        <w:rPr>
          <w:rFonts w:eastAsiaTheme="minorHAnsi"/>
          <w:sz w:val="22"/>
          <w:szCs w:val="22"/>
          <w:lang w:eastAsia="en-US"/>
        </w:rPr>
        <w:t xml:space="preserve"> (list 81 spisa</w:t>
      </w:r>
      <w:r w:rsidR="00F72814">
        <w:rPr>
          <w:rFonts w:eastAsiaTheme="minorHAnsi"/>
          <w:sz w:val="22"/>
          <w:szCs w:val="22"/>
          <w:lang w:eastAsia="en-US"/>
        </w:rPr>
        <w:t>)</w:t>
      </w:r>
      <w:r w:rsidRPr="00D35842">
        <w:rPr>
          <w:rFonts w:eastAsiaTheme="minorHAnsi"/>
          <w:sz w:val="22"/>
          <w:szCs w:val="22"/>
          <w:lang w:eastAsia="en-US"/>
        </w:rPr>
        <w:t xml:space="preserve"> iz koje proizlazi kako je na dan </w:t>
      </w:r>
      <w:r>
        <w:rPr>
          <w:rFonts w:eastAsiaTheme="minorHAnsi"/>
          <w:sz w:val="22"/>
          <w:szCs w:val="22"/>
          <w:lang w:eastAsia="en-US"/>
        </w:rPr>
        <w:t>16</w:t>
      </w:r>
      <w:r w:rsidRPr="00D35842">
        <w:rPr>
          <w:rFonts w:eastAsiaTheme="minorHAnsi"/>
          <w:sz w:val="22"/>
          <w:szCs w:val="22"/>
          <w:lang w:eastAsia="en-US"/>
        </w:rPr>
        <w:t xml:space="preserve">. </w:t>
      </w:r>
      <w:r>
        <w:rPr>
          <w:rFonts w:eastAsiaTheme="minorHAnsi"/>
          <w:sz w:val="22"/>
          <w:szCs w:val="22"/>
          <w:lang w:eastAsia="en-US"/>
        </w:rPr>
        <w:t>svibnja 2018</w:t>
      </w:r>
      <w:r w:rsidRPr="00D35842">
        <w:rPr>
          <w:rFonts w:eastAsiaTheme="minorHAnsi"/>
          <w:sz w:val="22"/>
          <w:szCs w:val="22"/>
          <w:lang w:eastAsia="en-US"/>
        </w:rPr>
        <w:t xml:space="preserve">. dužnik u očevidniku redoslijeda osnova za plaćanje imao evidentirane neizvršene osnove za plaćanje u neprekinutom razdoblju od </w:t>
      </w:r>
      <w:r w:rsidR="00CD05FD">
        <w:rPr>
          <w:rFonts w:eastAsiaTheme="minorHAnsi"/>
          <w:sz w:val="22"/>
          <w:szCs w:val="22"/>
          <w:lang w:eastAsia="en-US"/>
        </w:rPr>
        <w:t>922</w:t>
      </w:r>
      <w:r w:rsidRPr="00D35842">
        <w:rPr>
          <w:rFonts w:eastAsiaTheme="minorHAnsi"/>
          <w:sz w:val="22"/>
          <w:szCs w:val="22"/>
          <w:lang w:eastAsia="en-US"/>
        </w:rPr>
        <w:t xml:space="preserve"> dana u iznosu od </w:t>
      </w:r>
      <w:r w:rsidR="00CD05FD">
        <w:rPr>
          <w:rFonts w:eastAsiaTheme="minorHAnsi"/>
          <w:sz w:val="22"/>
          <w:szCs w:val="22"/>
          <w:lang w:eastAsia="en-US"/>
        </w:rPr>
        <w:t>687</w:t>
      </w:r>
      <w:r w:rsidRPr="00D35842">
        <w:rPr>
          <w:rFonts w:eastAsiaTheme="minorHAnsi"/>
          <w:sz w:val="22"/>
          <w:szCs w:val="22"/>
          <w:lang w:eastAsia="en-US"/>
        </w:rPr>
        <w:t>.</w:t>
      </w:r>
      <w:r w:rsidR="00CD05FD">
        <w:rPr>
          <w:rFonts w:eastAsiaTheme="minorHAnsi"/>
          <w:sz w:val="22"/>
          <w:szCs w:val="22"/>
          <w:lang w:eastAsia="en-US"/>
        </w:rPr>
        <w:t>261.19</w:t>
      </w:r>
      <w:r w:rsidRPr="00D35842">
        <w:rPr>
          <w:rFonts w:eastAsiaTheme="minorHAnsi"/>
          <w:sz w:val="22"/>
          <w:szCs w:val="22"/>
          <w:lang w:eastAsia="en-US"/>
        </w:rPr>
        <w:t xml:space="preserve"> kn.  </w:t>
      </w:r>
    </w:p>
    <w:p w:rsidRDefault="008B601A" w:rsidP="003D0CC5" w:rsidR="008B601A" w:rsidRPr="003D45DA">
      <w:pPr>
        <w:ind w:firstLine="708"/>
        <w:jc w:val="both"/>
        <w:rPr>
          <w:sz w:val="22"/>
          <w:szCs w:val="22"/>
        </w:rPr>
      </w:pPr>
    </w:p>
    <w:p w:rsidRDefault="008B601A" w:rsidP="008C131D" w:rsidR="00321DEF" w:rsidRPr="008C131D">
      <w:pPr>
        <w:autoSpaceDE w:val="false"/>
        <w:autoSpaceDN w:val="false"/>
        <w:adjustRightInd w:val="false"/>
        <w:ind w:firstLine="555"/>
        <w:jc w:val="both"/>
        <w:rPr>
          <w:rFonts w:eastAsiaTheme="minorHAnsi"/>
          <w:sz w:val="22"/>
          <w:szCs w:val="22"/>
          <w:lang w:eastAsia="en-US"/>
        </w:rPr>
      </w:pPr>
      <w:r w:rsidRPr="003D45DA">
        <w:rPr>
          <w:sz w:val="22"/>
          <w:szCs w:val="22"/>
          <w:lang w:val="pt-BR"/>
        </w:rPr>
        <w:t>Utvrđuje se da</w:t>
      </w:r>
      <w:r w:rsidR="005515FA">
        <w:rPr>
          <w:sz w:val="22"/>
          <w:szCs w:val="22"/>
          <w:lang w:val="pt-BR"/>
        </w:rPr>
        <w:t xml:space="preserve"> su</w:t>
      </w:r>
      <w:r w:rsidRPr="003D45DA">
        <w:rPr>
          <w:sz w:val="22"/>
          <w:szCs w:val="22"/>
          <w:lang w:val="pt-BR"/>
        </w:rPr>
        <w:t xml:space="preserve"> u spis </w:t>
      </w:r>
      <w:r w:rsidR="005515FA">
        <w:rPr>
          <w:sz w:val="22"/>
          <w:szCs w:val="22"/>
          <w:lang w:val="pt-BR"/>
        </w:rPr>
        <w:t xml:space="preserve">dostavljeni stanje konta i bilanca dužnika </w:t>
      </w:r>
      <w:r w:rsidRPr="003D45DA">
        <w:rPr>
          <w:sz w:val="22"/>
          <w:szCs w:val="22"/>
          <w:lang w:val="pt-BR"/>
        </w:rPr>
        <w:t xml:space="preserve">(list </w:t>
      </w:r>
      <w:r w:rsidR="00F72814">
        <w:rPr>
          <w:sz w:val="22"/>
          <w:szCs w:val="22"/>
          <w:lang w:val="pt-BR"/>
        </w:rPr>
        <w:t>74-78</w:t>
      </w:r>
      <w:r w:rsidR="00676456" w:rsidRPr="003D45DA">
        <w:rPr>
          <w:sz w:val="22"/>
          <w:szCs w:val="22"/>
          <w:lang w:val="pt-BR"/>
        </w:rPr>
        <w:t xml:space="preserve"> sp</w:t>
      </w:r>
      <w:r w:rsidR="005C68A7">
        <w:rPr>
          <w:sz w:val="22"/>
          <w:szCs w:val="22"/>
          <w:lang w:val="pt-BR"/>
        </w:rPr>
        <w:t>isa),</w:t>
      </w:r>
      <w:r w:rsidR="00D81492">
        <w:rPr>
          <w:sz w:val="22"/>
          <w:szCs w:val="22"/>
          <w:lang w:val="pt-BR"/>
        </w:rPr>
        <w:t xml:space="preserve"> te da je </w:t>
      </w:r>
      <w:r w:rsidR="005C68A7">
        <w:rPr>
          <w:sz w:val="22"/>
          <w:szCs w:val="22"/>
          <w:lang w:val="pt-BR"/>
        </w:rPr>
        <w:t>zaključkom</w:t>
      </w:r>
      <w:r w:rsidR="00247888">
        <w:rPr>
          <w:sz w:val="22"/>
          <w:szCs w:val="22"/>
          <w:lang w:val="pt-BR"/>
        </w:rPr>
        <w:t xml:space="preserve"> od 1</w:t>
      </w:r>
      <w:r w:rsidR="005C68A7">
        <w:rPr>
          <w:sz w:val="22"/>
          <w:szCs w:val="22"/>
          <w:lang w:val="pt-BR"/>
        </w:rPr>
        <w:t xml:space="preserve">5. svibnja 2018. naloženo osobi ovlaštenoj za zastupanje dužnika </w:t>
      </w:r>
      <w:r w:rsidR="00247888" w:rsidRPr="00F851A7">
        <w:rPr>
          <w:sz w:val="22"/>
          <w:szCs w:val="22"/>
        </w:rPr>
        <w:t xml:space="preserve">Ljiljani </w:t>
      </w:r>
      <w:proofErr w:type="spellStart"/>
      <w:r w:rsidR="00247888" w:rsidRPr="00F851A7">
        <w:rPr>
          <w:sz w:val="22"/>
          <w:szCs w:val="22"/>
        </w:rPr>
        <w:t>Arbutini</w:t>
      </w:r>
      <w:proofErr w:type="spellEnd"/>
      <w:r w:rsidR="00247888" w:rsidRPr="00F851A7">
        <w:rPr>
          <w:sz w:val="22"/>
          <w:szCs w:val="22"/>
        </w:rPr>
        <w:t xml:space="preserve">, </w:t>
      </w:r>
      <w:proofErr w:type="spellStart"/>
      <w:r w:rsidR="00247888" w:rsidRPr="00F851A7">
        <w:rPr>
          <w:sz w:val="22"/>
          <w:szCs w:val="22"/>
        </w:rPr>
        <w:t>OIB</w:t>
      </w:r>
      <w:proofErr w:type="spellEnd"/>
      <w:r w:rsidR="00247888" w:rsidRPr="00F851A7">
        <w:rPr>
          <w:sz w:val="22"/>
          <w:szCs w:val="22"/>
        </w:rPr>
        <w:t xml:space="preserve">: </w:t>
      </w:r>
      <w:proofErr w:type="spellStart"/>
      <w:r w:rsidR="00247888" w:rsidRPr="00F851A7">
        <w:rPr>
          <w:sz w:val="22"/>
          <w:szCs w:val="22"/>
        </w:rPr>
        <w:t>55148475629</w:t>
      </w:r>
      <w:proofErr w:type="spellEnd"/>
      <w:r w:rsidR="00247888" w:rsidRPr="00F851A7">
        <w:rPr>
          <w:sz w:val="22"/>
          <w:szCs w:val="22"/>
        </w:rPr>
        <w:t xml:space="preserve">, Zagreb, Nikole Hećimovića 13, </w:t>
      </w:r>
      <w:r w:rsidR="00247888" w:rsidRPr="00F851A7">
        <w:rPr>
          <w:rFonts w:eastAsiaTheme="minorHAnsi"/>
          <w:sz w:val="22"/>
          <w:szCs w:val="22"/>
          <w:lang w:eastAsia="en-US"/>
        </w:rPr>
        <w:t>dostaviti ovom sudu pisano izvješće o financijsko-gospodarskom stanju dužnika</w:t>
      </w:r>
      <w:r w:rsidR="00D81492">
        <w:rPr>
          <w:rFonts w:eastAsiaTheme="minorHAnsi"/>
          <w:sz w:val="22"/>
          <w:szCs w:val="22"/>
          <w:lang w:eastAsia="en-US"/>
        </w:rPr>
        <w:t xml:space="preserve"> u kojem će točno određeno navesti  od čega se sastoji dužnikova imovina, kao i podatke </w:t>
      </w:r>
      <w:r w:rsidR="00247888" w:rsidRPr="00F851A7">
        <w:rPr>
          <w:rFonts w:eastAsiaTheme="minorHAnsi"/>
          <w:sz w:val="22"/>
          <w:szCs w:val="22"/>
          <w:lang w:eastAsia="en-US"/>
        </w:rPr>
        <w:t>o pravnoj i činjeničnoj osnovi u odnosu na svaki dio imovine i obveza, te o dokazima, osobito ispravama kojima se oni mogu potkrijepiti i potvrditi da su navedeni podaci točni i potpuni i da ništa od</w:t>
      </w:r>
      <w:r w:rsidR="00321DEF">
        <w:rPr>
          <w:rFonts w:eastAsiaTheme="minorHAnsi"/>
          <w:sz w:val="22"/>
          <w:szCs w:val="22"/>
          <w:lang w:eastAsia="en-US"/>
        </w:rPr>
        <w:t xml:space="preserve"> imovine i obveza nije zatajen, kao što je to i određeno</w:t>
      </w:r>
      <w:r w:rsidR="00247888" w:rsidRPr="00F851A7">
        <w:rPr>
          <w:rFonts w:eastAsiaTheme="minorHAnsi"/>
          <w:sz w:val="22"/>
          <w:szCs w:val="22"/>
          <w:lang w:eastAsia="en-US"/>
        </w:rPr>
        <w:t xml:space="preserve"> rješenjem i zaključkom ovoga suda od 24. travnja 2018.</w:t>
      </w:r>
      <w:r w:rsidR="00321DEF">
        <w:rPr>
          <w:rFonts w:eastAsiaTheme="minorHAnsi"/>
          <w:sz w:val="22"/>
          <w:szCs w:val="22"/>
          <w:lang w:eastAsia="en-US"/>
        </w:rPr>
        <w:t xml:space="preserve"> Međutim osoba ovlaš</w:t>
      </w:r>
      <w:r w:rsidR="00B1204E">
        <w:rPr>
          <w:rFonts w:eastAsiaTheme="minorHAnsi"/>
          <w:sz w:val="22"/>
          <w:szCs w:val="22"/>
          <w:lang w:eastAsia="en-US"/>
        </w:rPr>
        <w:t>tena za zastupanje dužnika do danas nije dostavila tra</w:t>
      </w:r>
      <w:r w:rsidR="00321DEF">
        <w:rPr>
          <w:rFonts w:eastAsiaTheme="minorHAnsi"/>
          <w:sz w:val="22"/>
          <w:szCs w:val="22"/>
          <w:lang w:eastAsia="en-US"/>
        </w:rPr>
        <w:t xml:space="preserve">žene podatke. </w:t>
      </w:r>
    </w:p>
    <w:p w:rsidRDefault="003C2885" w:rsidP="008B601A" w:rsidR="003C2885">
      <w:pPr>
        <w:ind w:firstLine="708"/>
        <w:jc w:val="both"/>
        <w:rPr>
          <w:sz w:val="22"/>
          <w:szCs w:val="22"/>
          <w:lang w:val="pt-BR"/>
        </w:rPr>
      </w:pPr>
    </w:p>
    <w:p w:rsidRDefault="00E261C3" w:rsidP="000F7385" w:rsidR="000F7385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sz w:val="22"/>
          <w:szCs w:val="22"/>
          <w:lang w:eastAsia="en-US"/>
        </w:rPr>
      </w:pPr>
      <w:r w:rsidRPr="003D45DA">
        <w:rPr>
          <w:rFonts w:eastAsiaTheme="minorHAnsi"/>
          <w:sz w:val="22"/>
          <w:szCs w:val="22"/>
          <w:lang w:eastAsia="en-US"/>
        </w:rPr>
        <w:t xml:space="preserve">Utvrđuje se da je u spis dostavljen ispis iz zemljišnih knjiga iz kojeg proizlazi kako dužnik je </w:t>
      </w:r>
      <w:r w:rsidR="00D03428">
        <w:rPr>
          <w:rFonts w:eastAsiaTheme="minorHAnsi"/>
          <w:sz w:val="22"/>
          <w:szCs w:val="22"/>
          <w:lang w:eastAsia="en-US"/>
        </w:rPr>
        <w:t>upisan kao vlasnik nekretnin</w:t>
      </w:r>
      <w:r w:rsidR="00937912">
        <w:rPr>
          <w:rFonts w:eastAsiaTheme="minorHAnsi"/>
          <w:sz w:val="22"/>
          <w:szCs w:val="22"/>
          <w:lang w:eastAsia="en-US"/>
        </w:rPr>
        <w:t>e</w:t>
      </w:r>
      <w:r w:rsidR="00D03428">
        <w:rPr>
          <w:rFonts w:eastAsiaTheme="minorHAnsi"/>
          <w:sz w:val="22"/>
          <w:szCs w:val="22"/>
          <w:lang w:eastAsia="en-US"/>
        </w:rPr>
        <w:t xml:space="preserve"> (</w:t>
      </w:r>
      <w:r w:rsidRPr="003D45DA">
        <w:rPr>
          <w:rFonts w:eastAsiaTheme="minorHAnsi"/>
          <w:sz w:val="22"/>
          <w:szCs w:val="22"/>
          <w:lang w:eastAsia="en-US"/>
        </w:rPr>
        <w:t xml:space="preserve">list </w:t>
      </w:r>
      <w:r w:rsidR="000F7385">
        <w:rPr>
          <w:rFonts w:eastAsiaTheme="minorHAnsi"/>
          <w:sz w:val="22"/>
          <w:szCs w:val="22"/>
          <w:lang w:eastAsia="en-US"/>
        </w:rPr>
        <w:t xml:space="preserve">66 spisa) </w:t>
      </w:r>
      <w:r w:rsidR="00937912">
        <w:rPr>
          <w:rFonts w:eastAsiaTheme="minorHAnsi"/>
          <w:sz w:val="22"/>
          <w:szCs w:val="22"/>
          <w:lang w:eastAsia="en-US"/>
        </w:rPr>
        <w:t>upisane</w:t>
      </w:r>
      <w:r w:rsidR="000F7385" w:rsidRPr="00712C0A">
        <w:rPr>
          <w:rFonts w:eastAsiaTheme="minorHAnsi"/>
          <w:sz w:val="22"/>
          <w:szCs w:val="22"/>
          <w:lang w:eastAsia="en-US"/>
        </w:rPr>
        <w:t xml:space="preserve"> u </w:t>
      </w:r>
      <w:proofErr w:type="spellStart"/>
      <w:r w:rsidR="000F7385" w:rsidRPr="00712C0A">
        <w:rPr>
          <w:rFonts w:eastAsiaTheme="minorHAnsi"/>
          <w:sz w:val="22"/>
          <w:szCs w:val="22"/>
          <w:lang w:eastAsia="en-US"/>
        </w:rPr>
        <w:t>zk.ul</w:t>
      </w:r>
      <w:proofErr w:type="spellEnd"/>
      <w:r w:rsidR="000F7385">
        <w:rPr>
          <w:rFonts w:eastAsiaTheme="minorHAnsi"/>
          <w:sz w:val="22"/>
          <w:szCs w:val="22"/>
          <w:lang w:eastAsia="en-US"/>
        </w:rPr>
        <w:t xml:space="preserve">. </w:t>
      </w:r>
      <w:proofErr w:type="spellStart"/>
      <w:r w:rsidR="000F7385">
        <w:rPr>
          <w:rFonts w:eastAsiaTheme="minorHAnsi"/>
          <w:sz w:val="22"/>
          <w:szCs w:val="22"/>
          <w:lang w:eastAsia="en-US"/>
        </w:rPr>
        <w:t>3436</w:t>
      </w:r>
      <w:proofErr w:type="spellEnd"/>
      <w:r w:rsidR="000F7385">
        <w:rPr>
          <w:rFonts w:eastAsiaTheme="minorHAnsi"/>
          <w:sz w:val="22"/>
          <w:szCs w:val="22"/>
          <w:lang w:eastAsia="en-US"/>
        </w:rPr>
        <w:t>, k.o.</w:t>
      </w:r>
      <w:r w:rsidR="00483BB8">
        <w:rPr>
          <w:rFonts w:eastAsiaTheme="minorHAnsi"/>
          <w:sz w:val="22"/>
          <w:szCs w:val="22"/>
          <w:lang w:eastAsia="en-US"/>
        </w:rPr>
        <w:t>324981</w:t>
      </w:r>
      <w:r w:rsidR="000F7385">
        <w:rPr>
          <w:rFonts w:eastAsiaTheme="minorHAnsi"/>
          <w:sz w:val="22"/>
          <w:szCs w:val="22"/>
          <w:lang w:eastAsia="en-US"/>
        </w:rPr>
        <w:t xml:space="preserve">, </w:t>
      </w:r>
      <w:proofErr w:type="spellStart"/>
      <w:r w:rsidR="00483BB8">
        <w:rPr>
          <w:rFonts w:eastAsiaTheme="minorHAnsi"/>
          <w:sz w:val="22"/>
          <w:szCs w:val="22"/>
          <w:lang w:eastAsia="en-US"/>
        </w:rPr>
        <w:t>Domaslovec</w:t>
      </w:r>
      <w:proofErr w:type="spellEnd"/>
      <w:r w:rsidR="00483BB8">
        <w:rPr>
          <w:rFonts w:eastAsiaTheme="minorHAnsi"/>
          <w:sz w:val="22"/>
          <w:szCs w:val="22"/>
          <w:lang w:eastAsia="en-US"/>
        </w:rPr>
        <w:t>.</w:t>
      </w:r>
    </w:p>
    <w:p w:rsidRDefault="0056062A" w:rsidP="007B2299" w:rsidR="0056062A" w:rsidRPr="003D45DA">
      <w:pPr>
        <w:jc w:val="both"/>
        <w:rPr>
          <w:rFonts w:eastAsiaTheme="minorHAnsi"/>
          <w:sz w:val="22"/>
          <w:szCs w:val="22"/>
          <w:lang w:eastAsia="en-US"/>
        </w:rPr>
      </w:pPr>
    </w:p>
    <w:p w:rsidRDefault="00403CD0" w:rsidP="007B2299" w:rsidR="00E02F83">
      <w:pPr>
        <w:autoSpaceDE w:val="false"/>
        <w:autoSpaceDN w:val="false"/>
        <w:adjustRightInd w:val="false"/>
        <w:ind w:firstLine="708"/>
        <w:rPr>
          <w:rFonts w:eastAsiaTheme="minorHAnsi"/>
          <w:sz w:val="22"/>
          <w:szCs w:val="22"/>
          <w:lang w:eastAsia="en-US"/>
        </w:rPr>
      </w:pPr>
      <w:r w:rsidRPr="003D45DA">
        <w:rPr>
          <w:rFonts w:eastAsiaTheme="minorHAnsi"/>
          <w:sz w:val="22"/>
          <w:szCs w:val="22"/>
          <w:lang w:eastAsia="en-US"/>
        </w:rPr>
        <w:t xml:space="preserve">Utvrđuje se da je u spis dostavljeno uvjerenje Stanice za </w:t>
      </w:r>
      <w:r w:rsidR="00E02F83" w:rsidRPr="003D45DA">
        <w:rPr>
          <w:rFonts w:eastAsiaTheme="minorHAnsi"/>
          <w:sz w:val="22"/>
          <w:szCs w:val="22"/>
          <w:lang w:eastAsia="en-US"/>
        </w:rPr>
        <w:t xml:space="preserve">tehnički pregled vozila (list </w:t>
      </w:r>
      <w:r w:rsidR="002451F6">
        <w:rPr>
          <w:rFonts w:eastAsiaTheme="minorHAnsi"/>
          <w:sz w:val="22"/>
          <w:szCs w:val="22"/>
          <w:lang w:eastAsia="en-US"/>
        </w:rPr>
        <w:t>71</w:t>
      </w:r>
      <w:r w:rsidRPr="003D45DA">
        <w:rPr>
          <w:rFonts w:eastAsiaTheme="minorHAnsi"/>
          <w:sz w:val="22"/>
          <w:szCs w:val="22"/>
          <w:lang w:eastAsia="en-US"/>
        </w:rPr>
        <w:t xml:space="preserve"> spisa) iz kojeg proizlazi kako dužnik </w:t>
      </w:r>
      <w:r w:rsidR="002451F6">
        <w:rPr>
          <w:rFonts w:eastAsiaTheme="minorHAnsi"/>
          <w:sz w:val="22"/>
          <w:szCs w:val="22"/>
          <w:lang w:eastAsia="en-US"/>
        </w:rPr>
        <w:t xml:space="preserve">nije </w:t>
      </w:r>
      <w:r w:rsidR="00D03428">
        <w:rPr>
          <w:rFonts w:eastAsiaTheme="minorHAnsi"/>
          <w:sz w:val="22"/>
          <w:szCs w:val="22"/>
          <w:lang w:eastAsia="en-US"/>
        </w:rPr>
        <w:t>evidentiran kao vlasnik</w:t>
      </w:r>
      <w:r w:rsidR="000872A4">
        <w:rPr>
          <w:rFonts w:eastAsiaTheme="minorHAnsi"/>
          <w:sz w:val="22"/>
          <w:szCs w:val="22"/>
          <w:lang w:eastAsia="en-US"/>
        </w:rPr>
        <w:t xml:space="preserve"> vozila.</w:t>
      </w:r>
    </w:p>
    <w:p w:rsidRDefault="008C131D" w:rsidP="007B2299" w:rsidR="008C131D">
      <w:pPr>
        <w:autoSpaceDE w:val="false"/>
        <w:autoSpaceDN w:val="false"/>
        <w:adjustRightInd w:val="false"/>
        <w:ind w:firstLine="708"/>
        <w:rPr>
          <w:rFonts w:eastAsiaTheme="minorHAnsi"/>
          <w:sz w:val="22"/>
          <w:szCs w:val="22"/>
          <w:lang w:eastAsia="en-US"/>
        </w:rPr>
      </w:pPr>
    </w:p>
    <w:p w:rsidRDefault="008C131D" w:rsidP="008C131D" w:rsidR="003D0CC5" w:rsidRPr="003D45DA">
      <w:pPr>
        <w:ind w:firstLine="708"/>
        <w:jc w:val="both"/>
        <w:rPr>
          <w:sz w:val="22"/>
          <w:szCs w:val="22"/>
          <w:lang w:val="pt-BR"/>
        </w:rPr>
      </w:pPr>
      <w:r>
        <w:rPr>
          <w:rFonts w:eastAsiaTheme="minorHAnsi"/>
          <w:sz w:val="22"/>
          <w:szCs w:val="22"/>
          <w:lang w:eastAsia="en-US"/>
        </w:rPr>
        <w:t>Puno</w:t>
      </w:r>
      <w:r>
        <w:rPr>
          <w:sz w:val="22"/>
          <w:szCs w:val="22"/>
        </w:rPr>
        <w:t xml:space="preserve">moćnica </w:t>
      </w:r>
      <w:r w:rsidRPr="003D45DA">
        <w:rPr>
          <w:sz w:val="22"/>
          <w:szCs w:val="22"/>
        </w:rPr>
        <w:t xml:space="preserve">dužnika izjavljuje da </w:t>
      </w:r>
      <w:r>
        <w:rPr>
          <w:sz w:val="22"/>
          <w:szCs w:val="22"/>
        </w:rPr>
        <w:t xml:space="preserve">se </w:t>
      </w:r>
      <w:r w:rsidRPr="003D45DA">
        <w:rPr>
          <w:sz w:val="22"/>
          <w:szCs w:val="22"/>
        </w:rPr>
        <w:t>protivi prijedlogu da se nad d</w:t>
      </w:r>
      <w:r>
        <w:rPr>
          <w:sz w:val="22"/>
          <w:szCs w:val="22"/>
        </w:rPr>
        <w:t>užnikom</w:t>
      </w:r>
      <w:r w:rsidRPr="003D45DA">
        <w:rPr>
          <w:sz w:val="22"/>
          <w:szCs w:val="22"/>
        </w:rPr>
        <w:t xml:space="preserve"> </w:t>
      </w:r>
      <w:r>
        <w:rPr>
          <w:sz w:val="22"/>
          <w:szCs w:val="22"/>
          <w:lang w:val="pt-BR"/>
        </w:rPr>
        <w:t xml:space="preserve">otvori stečajni postupak jer će dužnik u njakraćem mogućem roku podmiriti sva dugovanja iz očevidnika. </w:t>
      </w:r>
    </w:p>
    <w:p w:rsidRDefault="003D0CC5" w:rsidP="003D0CC5" w:rsidR="003D0CC5" w:rsidRPr="003D45DA">
      <w:pPr>
        <w:ind w:firstLine="708"/>
        <w:jc w:val="both"/>
        <w:rPr>
          <w:sz w:val="22"/>
          <w:szCs w:val="22"/>
          <w:lang w:val="pt-BR"/>
        </w:rPr>
      </w:pPr>
    </w:p>
    <w:p w:rsidRDefault="00957CC2" w:rsidP="00957CC2" w:rsidR="00957CC2" w:rsidRPr="003D45DA">
      <w:pPr>
        <w:autoSpaceDE w:val="false"/>
        <w:autoSpaceDN w:val="false"/>
        <w:adjustRightInd w:val="false"/>
        <w:rPr>
          <w:rFonts w:eastAsiaTheme="minorHAnsi"/>
          <w:sz w:val="22"/>
          <w:szCs w:val="22"/>
          <w:lang w:eastAsia="en-US"/>
        </w:rPr>
      </w:pPr>
      <w:r w:rsidRPr="003D45DA">
        <w:rPr>
          <w:rFonts w:eastAsiaTheme="minorHAnsi"/>
          <w:sz w:val="22"/>
          <w:szCs w:val="22"/>
          <w:lang w:eastAsia="en-US"/>
        </w:rPr>
        <w:t>Sud donosi</w:t>
      </w:r>
    </w:p>
    <w:p w:rsidRDefault="00957CC2" w:rsidP="00957CC2" w:rsidR="00957CC2" w:rsidRPr="003D45DA">
      <w:pPr>
        <w:autoSpaceDE w:val="false"/>
        <w:autoSpaceDN w:val="false"/>
        <w:adjustRightInd w:val="false"/>
        <w:jc w:val="center"/>
        <w:rPr>
          <w:rFonts w:eastAsiaTheme="minorHAnsi"/>
          <w:color w:val="1F497D"/>
          <w:sz w:val="22"/>
          <w:szCs w:val="22"/>
          <w:lang w:eastAsia="en-US"/>
        </w:rPr>
      </w:pPr>
      <w:r w:rsidRPr="003D45DA">
        <w:rPr>
          <w:rFonts w:eastAsiaTheme="minorHAnsi"/>
          <w:sz w:val="22"/>
          <w:szCs w:val="22"/>
          <w:lang w:eastAsia="en-US"/>
        </w:rPr>
        <w:t>Z a k l</w:t>
      </w:r>
      <w:r w:rsidR="009467B4">
        <w:rPr>
          <w:rFonts w:eastAsiaTheme="minorHAnsi"/>
          <w:sz w:val="22"/>
          <w:szCs w:val="22"/>
          <w:lang w:eastAsia="en-US"/>
        </w:rPr>
        <w:t xml:space="preserve"> </w:t>
      </w:r>
      <w:r w:rsidRPr="003D45DA">
        <w:rPr>
          <w:rFonts w:eastAsiaTheme="minorHAnsi"/>
          <w:sz w:val="22"/>
          <w:szCs w:val="22"/>
          <w:lang w:eastAsia="en-US"/>
        </w:rPr>
        <w:t>j u č a k</w:t>
      </w:r>
    </w:p>
    <w:p w:rsidRDefault="00957CC2" w:rsidP="00957CC2" w:rsidR="00957CC2" w:rsidRPr="00F851A7">
      <w:pPr>
        <w:autoSpaceDE w:val="false"/>
        <w:autoSpaceDN w:val="false"/>
        <w:adjustRightInd w:val="false"/>
        <w:rPr>
          <w:rFonts w:eastAsiaTheme="minorHAnsi"/>
          <w:sz w:val="22"/>
          <w:szCs w:val="22"/>
          <w:lang w:eastAsia="en-US"/>
        </w:rPr>
      </w:pPr>
      <w:r w:rsidRPr="003D45DA">
        <w:rPr>
          <w:rFonts w:eastAsiaTheme="minorHAnsi"/>
          <w:color w:val="1F497D"/>
          <w:sz w:val="22"/>
          <w:szCs w:val="22"/>
          <w:lang w:eastAsia="en-US"/>
        </w:rPr>
        <w:tab/>
      </w:r>
    </w:p>
    <w:p w:rsidRDefault="00957CC2" w:rsidP="00957CC2" w:rsidR="00957CC2" w:rsidRPr="00F851A7">
      <w:pPr>
        <w:autoSpaceDE w:val="false"/>
        <w:autoSpaceDN w:val="false"/>
        <w:adjustRightInd w:val="false"/>
        <w:ind w:hanging="756" w:left="1311"/>
        <w:jc w:val="both"/>
        <w:rPr>
          <w:rFonts w:eastAsiaTheme="minorHAnsi"/>
          <w:b/>
          <w:sz w:val="22"/>
          <w:szCs w:val="22"/>
          <w:lang w:eastAsia="en-US"/>
        </w:rPr>
      </w:pPr>
      <w:r w:rsidRPr="00F851A7">
        <w:rPr>
          <w:rFonts w:eastAsiaTheme="minorHAnsi"/>
          <w:sz w:val="22"/>
          <w:szCs w:val="22"/>
          <w:lang w:eastAsia="en-US"/>
        </w:rPr>
        <w:t>I.</w:t>
      </w:r>
      <w:r w:rsidRPr="00F851A7">
        <w:rPr>
          <w:rFonts w:eastAsiaTheme="minorHAnsi"/>
          <w:sz w:val="22"/>
          <w:szCs w:val="22"/>
          <w:lang w:eastAsia="en-US"/>
        </w:rPr>
        <w:tab/>
      </w:r>
      <w:r w:rsidR="008C131D">
        <w:rPr>
          <w:rFonts w:eastAsiaTheme="minorHAnsi"/>
          <w:sz w:val="22"/>
          <w:szCs w:val="22"/>
          <w:lang w:eastAsia="en-US"/>
        </w:rPr>
        <w:t>Ponovno se nalaže</w:t>
      </w:r>
      <w:r w:rsidRPr="00F851A7">
        <w:rPr>
          <w:rFonts w:eastAsiaTheme="minorHAnsi"/>
          <w:sz w:val="22"/>
          <w:szCs w:val="22"/>
          <w:lang w:eastAsia="en-US"/>
        </w:rPr>
        <w:t xml:space="preserve"> osobi ovlaštenoj za zastupanje dužnika </w:t>
      </w:r>
      <w:r w:rsidR="00F851A7" w:rsidRPr="00F851A7">
        <w:rPr>
          <w:sz w:val="22"/>
          <w:szCs w:val="22"/>
        </w:rPr>
        <w:t xml:space="preserve">Ljiljani </w:t>
      </w:r>
      <w:proofErr w:type="spellStart"/>
      <w:r w:rsidR="00F851A7" w:rsidRPr="00F851A7">
        <w:rPr>
          <w:sz w:val="22"/>
          <w:szCs w:val="22"/>
        </w:rPr>
        <w:t>Arbutini</w:t>
      </w:r>
      <w:proofErr w:type="spellEnd"/>
      <w:r w:rsidR="00F851A7" w:rsidRPr="00F851A7">
        <w:rPr>
          <w:sz w:val="22"/>
          <w:szCs w:val="22"/>
        </w:rPr>
        <w:t xml:space="preserve">, </w:t>
      </w:r>
      <w:proofErr w:type="spellStart"/>
      <w:r w:rsidR="00F851A7" w:rsidRPr="00F851A7">
        <w:rPr>
          <w:sz w:val="22"/>
          <w:szCs w:val="22"/>
        </w:rPr>
        <w:t>OIB</w:t>
      </w:r>
      <w:proofErr w:type="spellEnd"/>
      <w:r w:rsidR="00F851A7" w:rsidRPr="00F851A7">
        <w:rPr>
          <w:sz w:val="22"/>
          <w:szCs w:val="22"/>
        </w:rPr>
        <w:t xml:space="preserve">: </w:t>
      </w:r>
      <w:proofErr w:type="spellStart"/>
      <w:r w:rsidR="00F851A7" w:rsidRPr="00F851A7">
        <w:rPr>
          <w:sz w:val="22"/>
          <w:szCs w:val="22"/>
        </w:rPr>
        <w:t>55148475629</w:t>
      </w:r>
      <w:proofErr w:type="spellEnd"/>
      <w:r w:rsidR="00F851A7" w:rsidRPr="00F851A7">
        <w:rPr>
          <w:sz w:val="22"/>
          <w:szCs w:val="22"/>
        </w:rPr>
        <w:t>, Zagreb, Nikole Hećimovića 13, u roku 8 dana</w:t>
      </w:r>
      <w:r w:rsidRPr="00F851A7">
        <w:rPr>
          <w:rFonts w:eastAsiaTheme="minorHAnsi"/>
          <w:sz w:val="22"/>
          <w:szCs w:val="22"/>
          <w:lang w:eastAsia="en-US"/>
        </w:rPr>
        <w:t xml:space="preserve">, dostaviti ovom sudu pisano izvješće o financijsko-gospodarskom stanju dužnika u skladu s rješenjem i zaključkom ovoga suda od </w:t>
      </w:r>
      <w:r w:rsidR="00F851A7" w:rsidRPr="00F851A7">
        <w:rPr>
          <w:rFonts w:eastAsiaTheme="minorHAnsi"/>
          <w:sz w:val="22"/>
          <w:szCs w:val="22"/>
          <w:lang w:eastAsia="en-US"/>
        </w:rPr>
        <w:t>24</w:t>
      </w:r>
      <w:r w:rsidRPr="00F851A7">
        <w:rPr>
          <w:rFonts w:eastAsiaTheme="minorHAnsi"/>
          <w:sz w:val="22"/>
          <w:szCs w:val="22"/>
          <w:lang w:eastAsia="en-US"/>
        </w:rPr>
        <w:t>. travnja 2018.</w:t>
      </w:r>
      <w:r w:rsidRPr="00F851A7">
        <w:rPr>
          <w:rFonts w:eastAsiaTheme="minorHAnsi"/>
          <w:b/>
          <w:sz w:val="22"/>
          <w:szCs w:val="22"/>
          <w:lang w:eastAsia="en-US"/>
        </w:rPr>
        <w:t xml:space="preserve"> </w:t>
      </w:r>
    </w:p>
    <w:p w:rsidRDefault="00957CC2" w:rsidP="00957CC2" w:rsidR="00957CC2" w:rsidRPr="00F851A7">
      <w:pPr>
        <w:autoSpaceDE w:val="false"/>
        <w:autoSpaceDN w:val="false"/>
        <w:adjustRightInd w:val="false"/>
        <w:ind w:hanging="756" w:left="1311"/>
        <w:jc w:val="both"/>
        <w:rPr>
          <w:rFonts w:eastAsiaTheme="minorHAnsi"/>
          <w:sz w:val="22"/>
          <w:szCs w:val="22"/>
          <w:lang w:eastAsia="en-US"/>
        </w:rPr>
      </w:pPr>
      <w:r w:rsidRPr="00F851A7">
        <w:rPr>
          <w:rFonts w:eastAsiaTheme="minorHAnsi"/>
          <w:sz w:val="22"/>
          <w:szCs w:val="22"/>
          <w:lang w:eastAsia="en-US"/>
        </w:rPr>
        <w:t>II.</w:t>
      </w:r>
      <w:r w:rsidRPr="00F851A7">
        <w:rPr>
          <w:rFonts w:eastAsiaTheme="minorHAnsi"/>
          <w:sz w:val="22"/>
          <w:szCs w:val="22"/>
          <w:lang w:eastAsia="en-US"/>
        </w:rPr>
        <w:tab/>
      </w:r>
      <w:r w:rsidR="008C131D">
        <w:rPr>
          <w:rFonts w:eastAsiaTheme="minorHAnsi"/>
          <w:sz w:val="22"/>
          <w:szCs w:val="22"/>
          <w:lang w:eastAsia="en-US"/>
        </w:rPr>
        <w:t xml:space="preserve">Ponovno se nalaže </w:t>
      </w:r>
      <w:r w:rsidRPr="00F851A7">
        <w:rPr>
          <w:rFonts w:eastAsiaTheme="minorHAnsi"/>
          <w:sz w:val="22"/>
          <w:szCs w:val="22"/>
          <w:lang w:eastAsia="en-US"/>
        </w:rPr>
        <w:t xml:space="preserve">osobi ovlaštenoj za zastupanje dužnika </w:t>
      </w:r>
      <w:r w:rsidR="00F851A7" w:rsidRPr="00F851A7">
        <w:rPr>
          <w:sz w:val="22"/>
          <w:szCs w:val="22"/>
        </w:rPr>
        <w:t xml:space="preserve">Ljiljani </w:t>
      </w:r>
      <w:proofErr w:type="spellStart"/>
      <w:r w:rsidR="00F851A7" w:rsidRPr="00F851A7">
        <w:rPr>
          <w:sz w:val="22"/>
          <w:szCs w:val="22"/>
        </w:rPr>
        <w:t>Arbutini</w:t>
      </w:r>
      <w:proofErr w:type="spellEnd"/>
      <w:r w:rsidR="00F851A7" w:rsidRPr="00F851A7">
        <w:rPr>
          <w:sz w:val="22"/>
          <w:szCs w:val="22"/>
        </w:rPr>
        <w:t xml:space="preserve">, </w:t>
      </w:r>
      <w:proofErr w:type="spellStart"/>
      <w:r w:rsidR="00F851A7" w:rsidRPr="00F851A7">
        <w:rPr>
          <w:sz w:val="22"/>
          <w:szCs w:val="22"/>
        </w:rPr>
        <w:t>OIB</w:t>
      </w:r>
      <w:proofErr w:type="spellEnd"/>
      <w:r w:rsidR="00F851A7" w:rsidRPr="00F851A7">
        <w:rPr>
          <w:sz w:val="22"/>
          <w:szCs w:val="22"/>
        </w:rPr>
        <w:t xml:space="preserve">: </w:t>
      </w:r>
      <w:proofErr w:type="spellStart"/>
      <w:r w:rsidR="00F851A7" w:rsidRPr="00F851A7">
        <w:rPr>
          <w:sz w:val="22"/>
          <w:szCs w:val="22"/>
        </w:rPr>
        <w:t>55148475629</w:t>
      </w:r>
      <w:proofErr w:type="spellEnd"/>
      <w:r w:rsidR="00F851A7" w:rsidRPr="00F851A7">
        <w:rPr>
          <w:sz w:val="22"/>
          <w:szCs w:val="22"/>
        </w:rPr>
        <w:t>, Zagreb, Nikole Hećimovića 13, u roku 8 dana</w:t>
      </w:r>
      <w:r w:rsidRPr="00F851A7">
        <w:rPr>
          <w:rFonts w:eastAsiaTheme="minorHAnsi"/>
          <w:sz w:val="22"/>
          <w:szCs w:val="22"/>
          <w:lang w:eastAsia="en-US"/>
        </w:rPr>
        <w:t xml:space="preserve">, dostaviti ovom sudu podatke o pravnoj i činjeničnoj osnovi u odnosu na svaki dio imovine i obveza, te o dokazima, osobito ispravama kojima se oni mogu potkrijepiti i potvrditi da su navedeni </w:t>
      </w:r>
      <w:r w:rsidRPr="00F851A7">
        <w:rPr>
          <w:rFonts w:eastAsiaTheme="minorHAnsi"/>
          <w:sz w:val="22"/>
          <w:szCs w:val="22"/>
          <w:lang w:eastAsia="en-US"/>
        </w:rPr>
        <w:lastRenderedPageBreak/>
        <w:t>podaci točni i potpuni i da ništa od</w:t>
      </w:r>
      <w:r w:rsidR="005A211C" w:rsidRPr="00F851A7">
        <w:rPr>
          <w:rFonts w:eastAsiaTheme="minorHAnsi"/>
          <w:sz w:val="22"/>
          <w:szCs w:val="22"/>
          <w:lang w:eastAsia="en-US"/>
        </w:rPr>
        <w:t xml:space="preserve"> imovine i obveza nije zatajeno u skladu s rješenjem i zaključkom ovoga suda od </w:t>
      </w:r>
      <w:r w:rsidR="00F851A7" w:rsidRPr="00F851A7">
        <w:rPr>
          <w:rFonts w:eastAsiaTheme="minorHAnsi"/>
          <w:sz w:val="22"/>
          <w:szCs w:val="22"/>
          <w:lang w:eastAsia="en-US"/>
        </w:rPr>
        <w:t>24</w:t>
      </w:r>
      <w:r w:rsidR="005A211C" w:rsidRPr="00F851A7">
        <w:rPr>
          <w:rFonts w:eastAsiaTheme="minorHAnsi"/>
          <w:sz w:val="22"/>
          <w:szCs w:val="22"/>
          <w:lang w:eastAsia="en-US"/>
        </w:rPr>
        <w:t>. travnja 2018.</w:t>
      </w:r>
    </w:p>
    <w:p w:rsidRDefault="00957CC2" w:rsidP="00957CC2" w:rsidR="00957CC2" w:rsidRPr="003D45DA">
      <w:pPr>
        <w:autoSpaceDE w:val="false"/>
        <w:autoSpaceDN w:val="false"/>
        <w:adjustRightInd w:val="false"/>
        <w:ind w:hanging="756" w:left="1311"/>
        <w:jc w:val="both"/>
        <w:rPr>
          <w:rFonts w:eastAsiaTheme="minorHAnsi"/>
          <w:sz w:val="22"/>
          <w:szCs w:val="22"/>
          <w:lang w:eastAsia="en-US"/>
        </w:rPr>
      </w:pPr>
      <w:r w:rsidRPr="003D45DA">
        <w:rPr>
          <w:rFonts w:eastAsiaTheme="minorHAnsi"/>
          <w:sz w:val="22"/>
          <w:szCs w:val="22"/>
          <w:lang w:eastAsia="en-US"/>
        </w:rPr>
        <w:t>III.</w:t>
      </w:r>
      <w:r w:rsidRPr="003D45DA">
        <w:rPr>
          <w:rFonts w:eastAsiaTheme="minorHAnsi"/>
          <w:sz w:val="22"/>
          <w:szCs w:val="22"/>
          <w:lang w:eastAsia="en-US"/>
        </w:rPr>
        <w:tab/>
        <w:t xml:space="preserve">Ročište radi rasprave o pretpostavkama za otvaranje stečajnog postupka određuje se za </w:t>
      </w:r>
    </w:p>
    <w:p w:rsidRDefault="00957CC2" w:rsidP="00957CC2" w:rsidR="00957CC2" w:rsidRPr="003D45DA">
      <w:pPr>
        <w:autoSpaceDE w:val="false"/>
        <w:autoSpaceDN w:val="false"/>
        <w:adjustRightInd w:val="false"/>
        <w:ind w:hanging="756" w:left="1311"/>
        <w:jc w:val="both"/>
        <w:rPr>
          <w:rFonts w:eastAsiaTheme="minorHAnsi"/>
          <w:sz w:val="22"/>
          <w:szCs w:val="22"/>
          <w:lang w:eastAsia="en-US"/>
        </w:rPr>
      </w:pPr>
    </w:p>
    <w:p w:rsidRDefault="00C85697" w:rsidP="00957CC2" w:rsidR="00957CC2">
      <w:pPr>
        <w:autoSpaceDE w:val="false"/>
        <w:autoSpaceDN w:val="false"/>
        <w:adjustRightInd w:val="false"/>
        <w:ind w:left="1311"/>
        <w:jc w:val="center"/>
        <w:rPr>
          <w:rFonts w:eastAsiaTheme="minorHAnsi"/>
          <w:b/>
          <w:bCs/>
          <w:sz w:val="22"/>
          <w:szCs w:val="22"/>
          <w:lang w:eastAsia="en-US"/>
        </w:rPr>
      </w:pPr>
      <w:r>
        <w:rPr>
          <w:rFonts w:eastAsiaTheme="minorHAnsi"/>
          <w:b/>
          <w:bCs/>
          <w:sz w:val="22"/>
          <w:szCs w:val="22"/>
          <w:lang w:eastAsia="en-US"/>
        </w:rPr>
        <w:t>13</w:t>
      </w:r>
      <w:r w:rsidR="00957CC2" w:rsidRPr="003D45DA">
        <w:rPr>
          <w:rFonts w:eastAsiaTheme="minorHAnsi"/>
          <w:b/>
          <w:bCs/>
          <w:sz w:val="22"/>
          <w:szCs w:val="22"/>
          <w:lang w:eastAsia="en-US"/>
        </w:rPr>
        <w:t xml:space="preserve">. </w:t>
      </w:r>
      <w:r>
        <w:rPr>
          <w:rFonts w:eastAsiaTheme="minorHAnsi"/>
          <w:b/>
          <w:bCs/>
          <w:sz w:val="22"/>
          <w:szCs w:val="22"/>
          <w:lang w:eastAsia="en-US"/>
        </w:rPr>
        <w:t xml:space="preserve">rujna </w:t>
      </w:r>
      <w:r w:rsidR="00957CC2" w:rsidRPr="003D45DA">
        <w:rPr>
          <w:rFonts w:eastAsiaTheme="minorHAnsi"/>
          <w:b/>
          <w:bCs/>
          <w:sz w:val="22"/>
          <w:szCs w:val="22"/>
          <w:lang w:eastAsia="en-US"/>
        </w:rPr>
        <w:t xml:space="preserve">2018. u </w:t>
      </w:r>
      <w:r>
        <w:rPr>
          <w:rFonts w:eastAsiaTheme="minorHAnsi"/>
          <w:b/>
          <w:bCs/>
          <w:sz w:val="22"/>
          <w:szCs w:val="22"/>
          <w:lang w:eastAsia="en-US"/>
        </w:rPr>
        <w:t>11</w:t>
      </w:r>
      <w:r w:rsidR="00957CC2" w:rsidRPr="003D45DA">
        <w:rPr>
          <w:rFonts w:eastAsiaTheme="minorHAnsi"/>
          <w:b/>
          <w:bCs/>
          <w:sz w:val="22"/>
          <w:szCs w:val="22"/>
          <w:lang w:eastAsia="en-US"/>
        </w:rPr>
        <w:t xml:space="preserve">:00 sati </w:t>
      </w:r>
    </w:p>
    <w:p w:rsidRDefault="00C85697" w:rsidP="00957CC2" w:rsidR="00C85697" w:rsidRPr="003D45DA">
      <w:pPr>
        <w:autoSpaceDE w:val="false"/>
        <w:autoSpaceDN w:val="false"/>
        <w:adjustRightInd w:val="false"/>
        <w:ind w:left="1311"/>
        <w:jc w:val="center"/>
        <w:rPr>
          <w:rFonts w:eastAsiaTheme="minorHAnsi"/>
          <w:sz w:val="22"/>
          <w:szCs w:val="22"/>
          <w:lang w:eastAsia="en-US"/>
        </w:rPr>
      </w:pPr>
    </w:p>
    <w:p w:rsidRDefault="00C85697" w:rsidP="00957CC2" w:rsidR="00957CC2" w:rsidRPr="003D45DA">
      <w:pPr>
        <w:autoSpaceDE w:val="false"/>
        <w:autoSpaceDN w:val="false"/>
        <w:adjustRightInd w:val="false"/>
        <w:ind w:left="1311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što prisutna</w:t>
      </w:r>
      <w:r w:rsidR="00957CC2" w:rsidRPr="003D45DA">
        <w:rPr>
          <w:rFonts w:eastAsiaTheme="minorHAnsi"/>
          <w:sz w:val="22"/>
          <w:szCs w:val="22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>punomoćnica</w:t>
      </w:r>
      <w:r w:rsidR="00957CC2" w:rsidRPr="003D45DA">
        <w:rPr>
          <w:rFonts w:eastAsiaTheme="minorHAnsi"/>
          <w:sz w:val="22"/>
          <w:szCs w:val="22"/>
          <w:lang w:eastAsia="en-US"/>
        </w:rPr>
        <w:t xml:space="preserve"> dužnika prima na znanje pa se dužnik neće posebno pozivati, dok će se predlagatelj </w:t>
      </w:r>
      <w:r>
        <w:rPr>
          <w:rFonts w:eastAsiaTheme="minorHAnsi"/>
          <w:sz w:val="22"/>
          <w:szCs w:val="22"/>
          <w:lang w:eastAsia="en-US"/>
        </w:rPr>
        <w:t xml:space="preserve">i zastupnik po zakonu dužnika </w:t>
      </w:r>
      <w:r w:rsidR="00957CC2" w:rsidRPr="003D45DA">
        <w:rPr>
          <w:rFonts w:eastAsiaTheme="minorHAnsi"/>
          <w:sz w:val="22"/>
          <w:szCs w:val="22"/>
          <w:lang w:eastAsia="en-US"/>
        </w:rPr>
        <w:t xml:space="preserve">pozvati pisanim putem. 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jc w:val="center"/>
        <w:rPr>
          <w:sz w:val="22"/>
          <w:szCs w:val="22"/>
        </w:rPr>
      </w:pPr>
      <w:r w:rsidRPr="003D45DA">
        <w:rPr>
          <w:sz w:val="22"/>
          <w:szCs w:val="22"/>
        </w:rPr>
        <w:t>Dovršeno 1</w:t>
      </w:r>
      <w:r w:rsidR="00C85697">
        <w:rPr>
          <w:sz w:val="22"/>
          <w:szCs w:val="22"/>
        </w:rPr>
        <w:t>1</w:t>
      </w:r>
      <w:r w:rsidRPr="003D45DA">
        <w:rPr>
          <w:sz w:val="22"/>
          <w:szCs w:val="22"/>
        </w:rPr>
        <w:t>:</w:t>
      </w:r>
      <w:r w:rsidR="00C85697">
        <w:rPr>
          <w:sz w:val="22"/>
          <w:szCs w:val="22"/>
        </w:rPr>
        <w:t>24</w:t>
      </w:r>
      <w:r w:rsidRPr="003D45DA">
        <w:rPr>
          <w:sz w:val="22"/>
          <w:szCs w:val="22"/>
        </w:rPr>
        <w:t xml:space="preserve"> sati.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jc w:val="center"/>
        <w:rPr>
          <w:sz w:val="22"/>
          <w:szCs w:val="22"/>
        </w:rPr>
      </w:pPr>
      <w:r w:rsidRPr="003D45DA">
        <w:rPr>
          <w:sz w:val="22"/>
          <w:szCs w:val="22"/>
        </w:rPr>
        <w:t>SUDAC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  <w:r w:rsidRPr="003D45DA">
        <w:rPr>
          <w:sz w:val="22"/>
          <w:szCs w:val="22"/>
        </w:rPr>
        <w:t xml:space="preserve">ZAPISNIČAR       </w:t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</w:r>
      <w:r w:rsidRPr="003D45DA">
        <w:rPr>
          <w:sz w:val="22"/>
          <w:szCs w:val="22"/>
        </w:rPr>
        <w:tab/>
        <w:t>PREDLAGATELJ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ind w:left="4956"/>
        <w:rPr>
          <w:sz w:val="22"/>
          <w:szCs w:val="22"/>
        </w:rPr>
      </w:pPr>
      <w:r w:rsidRPr="003D45DA">
        <w:rPr>
          <w:sz w:val="22"/>
          <w:szCs w:val="22"/>
        </w:rPr>
        <w:t>ZASTUPNIK PO ZAKONU DUŽNIKA</w:t>
      </w: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rPr>
          <w:sz w:val="22"/>
          <w:szCs w:val="22"/>
        </w:rPr>
      </w:pPr>
    </w:p>
    <w:p w:rsidRDefault="003D0CC5" w:rsidP="003D0CC5" w:rsidR="003D0CC5" w:rsidRPr="003D45DA">
      <w:pPr>
        <w:ind w:firstLine="708" w:left="4956"/>
        <w:rPr>
          <w:sz w:val="22"/>
          <w:szCs w:val="22"/>
        </w:rPr>
      </w:pPr>
      <w:r w:rsidRPr="003D45DA">
        <w:rPr>
          <w:sz w:val="22"/>
          <w:szCs w:val="22"/>
        </w:rPr>
        <w:t>DUŽNIK</w:t>
      </w:r>
    </w:p>
    <w:p w:rsidRDefault="001218BE" w:rsidR="001218BE" w:rsidRPr="003D45DA">
      <w:pPr>
        <w:rPr>
          <w:sz w:val="22"/>
          <w:szCs w:val="22"/>
        </w:rPr>
      </w:pPr>
    </w:p>
    <w:sectPr w:rsidSect="0075614B" w:rsidR="001218BE" w:rsidRPr="003D45DA">
      <w:headerReference w:type="default" r:id="rId8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2C9F" w:rsidP="00AC430A" w:rsidR="00002C9F">
      <w:r>
        <w:separator/>
      </w:r>
    </w:p>
  </w:endnote>
  <w:endnote w:id="0" w:type="continuationSeparator">
    <w:p w:rsidRDefault="00002C9F" w:rsidP="00AC430A" w:rsidR="00002C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2C9F" w:rsidP="00AC430A" w:rsidR="00002C9F">
      <w:r>
        <w:separator/>
      </w:r>
    </w:p>
  </w:footnote>
  <w:footnote w:id="0" w:type="continuationSeparator">
    <w:p w:rsidRDefault="00002C9F" w:rsidP="00AC430A" w:rsidR="00002C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0A" w:rsidR="00AC430A">
    <w:pPr>
      <w:pStyle w:val="Zaglavlje"/>
    </w:pPr>
    <w:r>
      <w:ptab w:leader="none" w:relativeTo="margin" w:alignment="center"/>
    </w:r>
    <w:r>
      <w:t>2</w:t>
    </w:r>
    <w:r>
      <w:tab/>
      <w:t>85. St-</w:t>
    </w:r>
    <w:r w:rsidR="0017519E">
      <w:t>1005/18</w:t>
    </w:r>
    <w:r>
      <w:ptab w:leader="none" w:relativeTo="margin" w:alignment="right"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0CC5"/>
    <w:rsid w:val="00002C9F"/>
    <w:rsid w:val="000872A4"/>
    <w:rsid w:val="000F7385"/>
    <w:rsid w:val="001218BE"/>
    <w:rsid w:val="00167014"/>
    <w:rsid w:val="0017519E"/>
    <w:rsid w:val="002451F6"/>
    <w:rsid w:val="00247888"/>
    <w:rsid w:val="00321DEF"/>
    <w:rsid w:val="00334755"/>
    <w:rsid w:val="00361BA9"/>
    <w:rsid w:val="003C2885"/>
    <w:rsid w:val="003D0CC5"/>
    <w:rsid w:val="003D45DA"/>
    <w:rsid w:val="00403CD0"/>
    <w:rsid w:val="00483BB8"/>
    <w:rsid w:val="005515FA"/>
    <w:rsid w:val="0056062A"/>
    <w:rsid w:val="005A211C"/>
    <w:rsid w:val="005C31C9"/>
    <w:rsid w:val="005C68A7"/>
    <w:rsid w:val="0067285D"/>
    <w:rsid w:val="00676456"/>
    <w:rsid w:val="006B16CB"/>
    <w:rsid w:val="00707B7C"/>
    <w:rsid w:val="0075614B"/>
    <w:rsid w:val="007B2299"/>
    <w:rsid w:val="007F2460"/>
    <w:rsid w:val="008B601A"/>
    <w:rsid w:val="008C131D"/>
    <w:rsid w:val="00937912"/>
    <w:rsid w:val="009467B4"/>
    <w:rsid w:val="00957CC2"/>
    <w:rsid w:val="00A436BF"/>
    <w:rsid w:val="00A5778A"/>
    <w:rsid w:val="00AC430A"/>
    <w:rsid w:val="00AE2131"/>
    <w:rsid w:val="00B1204E"/>
    <w:rsid w:val="00B355AE"/>
    <w:rsid w:val="00B96871"/>
    <w:rsid w:val="00BB1114"/>
    <w:rsid w:val="00C85697"/>
    <w:rsid w:val="00CC269A"/>
    <w:rsid w:val="00CD05FD"/>
    <w:rsid w:val="00CE7E3E"/>
    <w:rsid w:val="00D03428"/>
    <w:rsid w:val="00D35842"/>
    <w:rsid w:val="00D81492"/>
    <w:rsid w:val="00DD070B"/>
    <w:rsid w:val="00E02F83"/>
    <w:rsid w:val="00E261C3"/>
    <w:rsid w:val="00E277D9"/>
    <w:rsid w:val="00E4002B"/>
    <w:rsid w:val="00E413D2"/>
    <w:rsid w:val="00F72814"/>
    <w:rsid w:val="00F851A7"/>
    <w:rsid w:val="00FB3464"/>
    <w:rsid w:val="00FE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0CC5"/>
    <w:pPr>
      <w:spacing w:lineRule="auto" w:line="24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13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3D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3D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3D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3D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0CC5"/>
    <w:pPr>
      <w:spacing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0CC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430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C43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430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C43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430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13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3D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3D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3D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3D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024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85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714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301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27</izvorni_sadrzaj>
    <derivirana_varijabla naziv="DomainObject.Prostorija.Naziv_1">Soba DZ I 27</derivirana_varijabla>
  </DomainObject.Prostorija.Naziv>
  <DomainObject.Prostorija.Oznaka>
    <izvorni_sadrzaj>DZ I 27</izvorni_sadrzaj>
    <derivirana_varijabla naziv="DomainObject.Prostorija.Oznaka_1">DZ I 27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30. svibnja 2018.</izvorni_sadrzaj>
    <derivirana_varijabla naziv="DomainObject.PlaniraniZavrsetakDatum_1">30. svibnja 2018.</derivirana_varijabla>
  </DomainObject.PlaniraniZavrsetakDatum>
  <DomainObject.PlaniraniPocetakDatum>
    <izvorni_sadrzaj>30. svibnja 2018.</izvorni_sadrzaj>
    <derivirana_varijabla naziv="DomainObject.PlaniraniPocetakDatum_1">30. svibnja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11:24</izvorni_sadrzaj>
    <derivirana_varijabla naziv="DomainObject.PlaniraniZavrsetakVrijeme_1">11:24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svibnja 2018.</izvorni_sadrzaj>
    <derivirana_varijabla naziv="DomainObject.Zapisnik.DatumKreiranja_1">30.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St-1005/2018-25</izvorni_sadrzaj>
    <derivirana_varijabla naziv="DomainObject.Zapisnik.Oznaka_1">St-1005/2018-25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St-1005/2018</izvorni_sadrzaj>
    <derivirana_varijabla naziv="DomainObject.Predmet.OznakaBroj_1">St-1005/2018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ARBICO d.o.o.</izvorni_sadrzaj>
    <derivirana_varijabla naziv="DomainObject.Predmet.ProtustrankaFormated_1">  ARBICO d.o.o.</derivirana_varijabla>
  </DomainObject.Predmet.ProtustrankaFormated>
  <DomainObject.Predmet.ProtustrankaFormatedOIB>
    <izvorni_sadrzaj>  ARBICO d.o.o., OIB 61899213017</izvorni_sadrzaj>
    <derivirana_varijabla naziv="DomainObject.Predmet.ProtustrankaFormatedOIB_1">  ARBICO d.o.o., OIB 61899213017</derivirana_varijabla>
  </DomainObject.Predmet.ProtustrankaFormatedOIB>
  <DomainObject.Predmet.ProtustrankaFormatedWithAdress>
    <izvorni_sadrzaj> ARBICO d.o.o., Zoričićev Trg 7, 10000 Zagreb</izvorni_sadrzaj>
    <derivirana_varijabla naziv="DomainObject.Predmet.ProtustrankaFormatedWithAdress_1"> ARBICO d.o.o., Zoričićev Trg 7, 10000 Zagreb</derivirana_varijabla>
  </DomainObject.Predmet.ProtustrankaFormatedWithAdress>
  <DomainObject.Predmet.ProtustrankaFormatedWithAdressOIB>
    <izvorni_sadrzaj> ARBICO d.o.o., OIB 61899213017, Zoričićev Trg 7, 10000 Zagreb</izvorni_sadrzaj>
    <derivirana_varijabla naziv="DomainObject.Predmet.ProtustrankaFormatedWithAdressOIB_1"> ARBICO d.o.o., OIB 61899213017, Zoričićev Trg 7, 10000 Zagreb</derivirana_varijabla>
  </DomainObject.Predmet.ProtustrankaFormatedWithAdressOIB>
  <DomainObject.Predmet.ProtustrankaWithAdress>
    <izvorni_sadrzaj>ARBICO d.o.o. Zoričićev Trg 7, 10000 Zagreb</izvorni_sadrzaj>
    <derivirana_varijabla naziv="DomainObject.Predmet.ProtustrankaWithAdress_1">ARBICO d.o.o. Zoričićev Trg 7, 10000 Zagreb</derivirana_varijabla>
  </DomainObject.Predmet.ProtustrankaWithAdress>
  <DomainObject.Predmet.ProtustrankaWithAdressOIB>
    <izvorni_sadrzaj>ARBICO d.o.o., OIB 61899213017, Zoričićev Trg 7, 10000 Zagreb</izvorni_sadrzaj>
    <derivirana_varijabla naziv="DomainObject.Predmet.ProtustrankaWithAdressOIB_1">ARBICO d.o.o., OIB 61899213017, Zoričićev Trg 7, 10000 Zagreb</derivirana_varijabla>
  </DomainObject.Predmet.ProtustrankaWithAdressOIB>
  <DomainObject.Predmet.ProtustrankaNazivFormated>
    <izvorni_sadrzaj>ARBICO d.o.o.</izvorni_sadrzaj>
    <derivirana_varijabla naziv="DomainObject.Predmet.ProtustrankaNazivFormated_1">ARBICO d.o.o.</derivirana_varijabla>
  </DomainObject.Predmet.ProtustrankaNazivFormated>
  <DomainObject.Predmet.ProtustrankaNazivFormatedOIB>
    <izvorni_sadrzaj>ARBICO d.o.o., OIB 61899213017</izvorni_sadrzaj>
    <derivirana_varijabla naziv="DomainObject.Predmet.ProtustrankaNazivFormatedOIB_1">ARBICO d.o.o., OIB 61899213017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ZAGREBAČKA BANKA d.d.</izvorni_sadrzaj>
    <derivirana_varijabla naziv="DomainObject.Predmet.StrankaFormated_1">  FINA Regionalni centar Zagreb; ZAGREBAČKA BANKA d.d.</derivirana_varijabla>
  </DomainObject.Predmet.StrankaFormated>
  <DomainObject.Predmet.StrankaFormatedOIB>
    <izvorni_sadrzaj>  FINA Regionalni centar Zagreb, OIB 85821130368; ZAGREBAČKA BANKA d.d., OIB 92963223473</izvorni_sadrzaj>
    <derivirana_varijabla naziv="DomainObject.Predmet.StrankaFormatedOIB_1">  FINA Regionalni centar Zagreb, OIB 85821130368; ZAGREBAČKA BANKA d.d., OIB 92963223473</derivirana_varijabla>
  </DomainObject.Predmet.StrankaFormatedOIB>
  <DomainObject.Predmet.StrankaFormatedWithAdress>
    <izvorni_sadrzaj> FINA Regionalni centar Zagreb, Trg svibanjskih žrtava 1995. 1, 10000 Zagreb; ZAGREBAČKA BANKA d.d., Trg bana Josipa Jelačića 10, 10000 Zagreb</izvorni_sadrzaj>
    <derivirana_varijabla naziv="DomainObject.Predmet.StrankaFormatedWithAdress_1"> FINA Regionalni centar Zagreb, Trg svibanjskih žrtava 1995. 1, 10000 Zagreb; ZAGREBAČKA BANKA d.d., Trg bana Josipa Jelačića 10, 10000 Zagreb</derivirana_varijabla>
  </DomainObject.Predmet.StrankaFormatedWithAdress>
  <DomainObject.Predmet.StrankaFormatedWithAdressOIB>
    <izvorni_sadrzaj> FINA Regionalni centar Zagreb, OIB 85821130368, Trg svibanjskih žrtava 1995. 1, 10000 Zagreb; ZAGREBAČKA BANKA d.d., OIB 92963223473, Trg bana Josipa Jelačića 10, 10000 Zagreb</izvorni_sadrzaj>
    <derivirana_varijabla naziv="DomainObject.Predmet.StrankaFormatedWithAdressOIB_1"> FINA Regionalni centar Zagreb, OIB 85821130368, Trg svibanjskih žrtava 1995. 1, 10000 Zagreb; ZAGREBAČKA BANKA d.d., OIB 92963223473, Trg bana Josipa Jelačića 10, 10000 Zagreb</derivirana_varijabla>
  </DomainObject.Predmet.StrankaFormatedWithAdressOIB>
  <DomainObject.Predmet.StrankaWithAdress>
    <izvorni_sadrzaj>FINA Regionalni centar Zagreb Trg svibanjskih žrtava 1995. 1,10000 Zagreb,ZAGREBAČKA BANKA d.d. Trg bana Josipa Jelačića 10,10000 Zagreb</izvorni_sadrzaj>
    <derivirana_varijabla naziv="DomainObject.Predmet.StrankaWithAdress_1">FINA Regionalni centar Zagreb Trg svibanjskih žrtava 1995. 1,10000 Zagreb,ZAGREBAČKA BANKA d.d. Trg bana Josipa Jelačića 10,10000 Zagreb</derivirana_varijabla>
  </DomainObject.Predmet.StrankaWithAdress>
  <DomainObject.Predmet.StrankaWithAdressOIB>
    <izvorni_sadrzaj>FINA Regionalni centar Zagreb, OIB 85821130368, Trg svibanjskih žrtava 1995. 1,10000 Zagreb,ZAGREBAČKA BANKA d.d., OIB 92963223473, Trg bana Josipa Jelačića 10,10000 Zagreb</izvorni_sadrzaj>
    <derivirana_varijabla naziv="DomainObject.Predmet.StrankaWithAdressOIB_1">FINA Regionalni centar Zagreb, OIB 85821130368, Trg svibanjskih žrtava 1995. 1,10000 Zagreb,ZAGREBAČKA BANKA d.d., OIB 92963223473, Trg bana Josipa Jelačića 10,10000 Zagreb</derivirana_varijabla>
  </DomainObject.Predmet.StrankaWithAdressOIB>
  <DomainObject.Predmet.StrankaNazivFormated>
    <izvorni_sadrzaj>FINA Regionalni centar Zagreb,ZAGREBAČKA BANKA d.d.</izvorni_sadrzaj>
    <derivirana_varijabla naziv="DomainObject.Predmet.StrankaNazivFormated_1">FINA Regionalni centar Zagreb,ZAGREBAČKA BANKA d.d.</derivirana_varijabla>
  </DomainObject.Predmet.StrankaNazivFormated>
  <DomainObject.Predmet.StrankaNazivFormatedOIB>
    <izvorni_sadrzaj>FINA Regionalni centar Zagreb, OIB 85821130368,ZAGREBAČKA BANKA d.d., OIB 92963223473</izvorni_sadrzaj>
    <derivirana_varijabla naziv="DomainObject.Predmet.StrankaNazivFormatedOIB_1">FINA Regionalni centar Zagreb, OIB 85821130368,ZAGREBAČKA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ZAGREBAČKA BANKA d.d.</item>
    </izvorni_sadrzaj>
    <derivirana_varijabla naziv="DomainObject.Predmet.StrankaListFormated_1">
      <item>FINA Regionalni centar Zagreb</item>
      <item>ZAGREBAČKA BANKA d.d.</item>
    </derivirana_varijabla>
  </DomainObject.Predmet.StrankaListFormated>
  <DomainObject.Predmet.StrankaListFormatedOIB>
    <izvorni_sadrzaj>
      <item>FINA Regionalni centar Zagreb, OIB 85821130368</item>
      <item>ZAGREBAČKA BANKA d.d., OIB 92963223473</item>
    </izvorni_sadrzaj>
    <derivirana_varijabla naziv="DomainObject.Predmet.StrankaListFormatedOIB_1">
      <item>FINA Regionalni centar Zagreb, OIB 85821130368</item>
      <item>ZAGREBAČKA BANKA d.d., OIB 92963223473</item>
    </derivirana_varijabla>
  </DomainObject.Predmet.StrankaListFormatedOIB>
  <DomainObject.Predmet.StrankaListFormatedWithAdress>
    <izvorni_sadrzaj>
      <item>FINA Regionalni centar Zagreb, Trg svibanjskih žrtava 1995. 1, 10000 Zagreb</item>
      <item>ZAGREBAČKA BANKA d.d., Trg bana Josipa Jelačića 10, 10000 Zagreb</item>
    </izvorni_sadrzaj>
    <derivirana_varijabla naziv="DomainObject.Predmet.StrankaListFormatedWithAdress_1">
      <item>FINA Regionalni centar Zagreb, Trg svibanjskih žrtava 1995. 1, 10000 Zagreb</item>
      <item>ZAGREBAČKA BANKA d.d., Trg bana Josipa Jelačića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ZAGREBAČKA BANKA d.d., OIB 92963223473, Trg bana Josipa Jelačića 10, 10000 Zagreb</item>
    </izvorni_sadrzaj>
    <derivirana_varijabla naziv="DomainObject.Predmet.StrankaListFormatedWithAdressOIB_1">
      <item>FINA Regionalni centar Zagreb, OIB 85821130368, Trg svibanjskih žrtava 1995. 1, 10000 Zagreb</item>
      <item>ZAGREBAČKA BANKA d.d., OIB 92963223473, Trg bana Josipa Jelačića 10, 10000 Zagreb</item>
    </derivirana_varijabla>
  </DomainObject.Predmet.StrankaListFormatedWithAdressOIB>
  <DomainObject.Predmet.StrankaListNazivFormated>
    <izvorni_sadrzaj>
      <item>FINA Regionalni centar Zagreb</item>
      <item>ZAGREBAČKA BANKA d.d.</item>
    </izvorni_sadrzaj>
    <derivirana_varijabla naziv="DomainObject.Predmet.StrankaListNazivFormated_1">
      <item>FINA Regionalni centar Zagreb</item>
      <item>ZAGREBAČKA BANKA d.d.</item>
    </derivirana_varijabla>
  </DomainObject.Predmet.StrankaListNazivFormated>
  <DomainObject.Predmet.StrankaListNazivFormatedOIB>
    <izvorni_sadrzaj>
      <item>FINA Regionalni centar Zagreb, OIB 85821130368</item>
      <item>ZAGREBAČKA BANKA d.d., OIB 92963223473</item>
    </izvorni_sadrzaj>
    <derivirana_varijabla naziv="DomainObject.Predmet.StrankaListNazivFormatedOIB_1">
      <item>FINA Regionalni centar Zagreb, OIB 85821130368</item>
      <item>ZAGREBAČKA BANKA d.d., OIB 92963223473</item>
    </derivirana_varijabla>
  </DomainObject.Predmet.StrankaListNazivFormatedOIB>
  <DomainObject.Predmet.ProtuStrankaListFormated>
    <izvorni_sadrzaj>
      <item>ARBICO d.o.o.</item>
    </izvorni_sadrzaj>
    <derivirana_varijabla naziv="DomainObject.Predmet.ProtuStrankaListFormated_1">
      <item>ARBICO d.o.o.</item>
    </derivirana_varijabla>
  </DomainObject.Predmet.ProtuStrankaListFormated>
  <DomainObject.Predmet.ProtuStrankaListFormatedOIB>
    <izvorni_sadrzaj>
      <item>ARBICO d.o.o., OIB 61899213017</item>
    </izvorni_sadrzaj>
    <derivirana_varijabla naziv="DomainObject.Predmet.ProtuStrankaListFormatedOIB_1">
      <item>ARBICO d.o.o., OIB 61899213017</item>
    </derivirana_varijabla>
  </DomainObject.Predmet.ProtuStrankaListFormatedOIB>
  <DomainObject.Predmet.ProtuStrankaListFormatedWithAdress>
    <izvorni_sadrzaj>
      <item>ARBICO d.o.o., Zoričićev Trg 7, 10000 Zagreb</item>
    </izvorni_sadrzaj>
    <derivirana_varijabla naziv="DomainObject.Predmet.ProtuStrankaListFormatedWithAdress_1">
      <item>ARBICO d.o.o., Zoričićev Trg 7, 10000 Zagreb</item>
    </derivirana_varijabla>
  </DomainObject.Predmet.ProtuStrankaListFormatedWithAdress>
  <DomainObject.Predmet.ProtuStrankaListFormatedWithAdressOIB>
    <izvorni_sadrzaj>
      <item>ARBICO d.o.o., OIB 61899213017, Zoričićev Trg 7, 10000 Zagreb</item>
    </izvorni_sadrzaj>
    <derivirana_varijabla naziv="DomainObject.Predmet.ProtuStrankaListFormatedWithAdressOIB_1">
      <item>ARBICO d.o.o., OIB 61899213017, Zoričićev Trg 7, 10000 Zagreb</item>
    </derivirana_varijabla>
  </DomainObject.Predmet.ProtuStrankaListFormatedWithAdressOIB>
  <DomainObject.Predmet.ProtuStrankaListNazivFormated>
    <izvorni_sadrzaj>
      <item>ARBICO d.o.o.</item>
    </izvorni_sadrzaj>
    <derivirana_varijabla naziv="DomainObject.Predmet.ProtuStrankaListNazivFormated_1">
      <item>ARBICO d.o.o.</item>
    </derivirana_varijabla>
  </DomainObject.Predmet.ProtuStrankaListNazivFormated>
  <DomainObject.Predmet.ProtuStrankaListNazivFormatedOIB>
    <izvorni_sadrzaj>
      <item>ARBICO d.o.o., OIB 61899213017</item>
    </izvorni_sadrzaj>
    <derivirana_varijabla naziv="DomainObject.Predmet.ProtuStrankaListNazivFormatedOIB_1">
      <item>ARBICO d.o.o., OIB 61899213017</item>
    </derivirana_varijabla>
  </DomainObject.Predmet.ProtuStrankaListNazivFormatedOIB>
  <DomainObject.Predmet.OstaliListFormated>
    <izvorni_sadrzaj>
      <item>Arbutina Ljiljana</item>
    </izvorni_sadrzaj>
    <derivirana_varijabla naziv="DomainObject.Predmet.OstaliListFormated_1">
      <item>Arbutina Ljiljana</item>
    </derivirana_varijabla>
  </DomainObject.Predmet.OstaliListFormated>
  <DomainObject.Predmet.OstaliListFormatedOIB>
    <izvorni_sadrzaj>
      <item>Arbutina Ljiljana, OIB 55148475629</item>
    </izvorni_sadrzaj>
    <derivirana_varijabla naziv="DomainObject.Predmet.OstaliListFormatedOIB_1">
      <item>Arbutina Ljiljana, OIB 55148475629</item>
    </derivirana_varijabla>
  </DomainObject.Predmet.OstaliListFormatedOIB>
  <DomainObject.Predmet.OstaliListFormatedWithAdress>
    <izvorni_sadrzaj>
      <item>Arbutina Ljiljana, Nikole Hećimovića 13, 10000 Zagreb</item>
    </izvorni_sadrzaj>
    <derivirana_varijabla naziv="DomainObject.Predmet.OstaliListFormatedWithAdress_1">
      <item>Arbutina Ljiljana, Nikole Hećimovića 13, 10000 Zagreb</item>
    </derivirana_varijabla>
  </DomainObject.Predmet.OstaliListFormatedWithAdress>
  <DomainObject.Predmet.OstaliListFormatedWithAdressOIB>
    <izvorni_sadrzaj>
      <item>Arbutina Ljiljana, OIB 55148475629, Nikole Hećimovića 13, 10000 Zagreb</item>
    </izvorni_sadrzaj>
    <derivirana_varijabla naziv="DomainObject.Predmet.OstaliListFormatedWithAdressOIB_1">
      <item>Arbutina Ljiljana, OIB 55148475629, Nikole Hećimovića 13, 10000 Zagreb</item>
    </derivirana_varijabla>
  </DomainObject.Predmet.OstaliListFormatedWithAdressOIB>
  <DomainObject.Predmet.OstaliListNazivFormated>
    <izvorni_sadrzaj>
      <item>Arbutina Ljiljana</item>
    </izvorni_sadrzaj>
    <derivirana_varijabla naziv="DomainObject.Predmet.OstaliListNazivFormated_1">
      <item>Arbutina Ljiljana</item>
    </derivirana_varijabla>
  </DomainObject.Predmet.OstaliListNazivFormated>
  <DomainObject.Predmet.OstaliListNazivFormatedOIB>
    <izvorni_sadrzaj>
      <item>Arbutina Ljiljana, OIB 55148475629</item>
    </izvorni_sadrzaj>
    <derivirana_varijabla naziv="DomainObject.Predmet.OstaliListNazivFormatedOIB_1">
      <item>Arbutina Ljiljana, OIB 55148475629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St-1005/2018-25</izvorni_sadrzaj>
    <derivirana_varijabla naziv="DomainObject.PoslovniBrojDokumenta_1">St-1005/2018-25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ARBICO d.o.o.</izvorni_sadrzaj>
    <derivirana_varijabla naziv="DomainObject.Predmet.ProtustrankaIDrugi_1">ARBICO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ARBICO d.o.o., OIB 61899213017, Zoričićev Trg 7, 10000 Zagreb</izvorni_sadrzaj>
    <derivirana_varijabla naziv="DomainObject.Predmet.ProtustrankaIDrugiAdressOIB_1">ARBICO d.o.o., OIB 61899213017, Zoričićev Trg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ARBICO d.o.o.</item>
      <item>FINA Regionalni centar Zagreb</item>
      <item>Arbutina Ljiljana</item>
      <item>ZAGREBAČKA BANKA d.d.</item>
    </izvorni_sadrzaj>
    <derivirana_varijabla naziv="DomainObject.Predmet.SudioniciListNaziv_1">
      <item>ARBICO d.o.o.</item>
      <item>FINA Regionalni centar Zagreb</item>
      <item>Arbutina Ljiljana</item>
      <item>ZAGREBAČKA BANKA d.d.</item>
    </derivirana_varijabla>
  </DomainObject.Predmet.SudioniciListNaziv>
  <DomainObject.Predmet.SudioniciListAdressOIB>
    <izvorni_sadrzaj>
      <item>ARBICO d.o.o., OIB 61899213017, Zoričićev Trg 7,10000 Zagreb</item>
      <item>FINA Regionalni centar Zagreb, OIB 85821130368, Trg svibanjskih žrtava 1995. 1,10000 Zagreb</item>
      <item>Arbutina Ljiljana, OIB 55148475629, Nikole Hećimovića 13,10000 Zagreb</item>
      <item>ZAGREBAČKA BANKA d.d., OIB 92963223473, Trg bana Josipa Jelačića 10,10000 Zagreb</item>
    </izvorni_sadrzaj>
    <derivirana_varijabla naziv="DomainObject.Predmet.SudioniciListAdressOIB_1">
      <item>ARBICO d.o.o., OIB 61899213017, Zoričićev Trg 7,10000 Zagreb</item>
      <item>FINA Regionalni centar Zagreb, OIB 85821130368, Trg svibanjskih žrtava 1995. 1,10000 Zagreb</item>
      <item>Arbutina Ljiljana, OIB 55148475629, Nikole Hećimovića 13,10000 Zagreb</item>
      <item>ZAGREBAČKA BANKA d.d.,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61899213017</item>
      <item>, OIB 85821130368</item>
      <item>, OIB 55148475629</item>
      <item>, OIB 92963223473</item>
    </izvorni_sadrzaj>
    <derivirana_varijabla naziv="DomainObject.Predmet.SudioniciListNazivOIB_1">
      <item>, OIB 61899213017</item>
      <item>, OIB 85821130368</item>
      <item>, OIB 55148475629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2948</properties:Characters>
  <properties:Lines>81</properties:Lines>
  <properties:Paragraphs>30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2018-05-28T05:43:00Z</dcterms:created>
  <dc:creator>Petra Čiček</dc:creator>
  <cp:lastModifiedBy>Natalija Perković</cp:lastModifiedBy>
  <dcterms:modified xmlns:xsi="http://www.w3.org/2001/XMLSchema-instance" xsi:type="dcterms:W3CDTF">2018-05-30T09:28:00Z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St-1005/2018-25 / Zapisnik - Ročište radi izjašnjenja o prijedlogu za otvaranje steč.post (1005-18-očitovanje o prijedlogu za otvaranje. ste. post..docx)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