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10df" w14:paraId="41f10df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BB372D">
        <w:rPr>
          <w:lang w:val="pt-BR"/>
        </w:rPr>
        <w:t>13</w:t>
      </w:r>
      <w:r w:rsidR="008956F8">
        <w:t>. St-</w:t>
      </w:r>
      <w:r w:rsidR="00356E85">
        <w:t>426</w:t>
      </w:r>
      <w:r w:rsidR="004D4406" w:rsidRPr="008956F8">
        <w:t>/1</w:t>
      </w:r>
      <w:r w:rsidR="00213310">
        <w:t>8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Zagrebu, </w:t>
      </w:r>
      <w:r>
        <w:t xml:space="preserve">po višoj sudskoj savjetnici toga suda Bernardici Novak Šarac,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predmetu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povodom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zahtjeva</w:t>
      </w:r>
      <w:proofErr w:type="spellEnd"/>
      <w:r>
        <w:rPr>
          <w:lang w:val="en-GB"/>
        </w:rPr>
        <w:t xml:space="preserve"> </w:t>
      </w:r>
      <w:r>
        <w:t xml:space="preserve">FINANCIJSKE AGENCIJE, za provedbu skraćenog stečajnog postupka nad dužnikom </w:t>
      </w:r>
      <w:r w:rsidR="004F6A6E">
        <w:t>TO ONE</w:t>
      </w:r>
      <w:r>
        <w:t xml:space="preserve"> d.o.o.</w:t>
      </w:r>
      <w:r w:rsidR="003577CA">
        <w:t xml:space="preserve"> u likvidaciji</w:t>
      </w:r>
      <w:r>
        <w:t>,</w:t>
      </w:r>
      <w:r w:rsidR="005222EF">
        <w:t xml:space="preserve"> OIB: </w:t>
      </w:r>
      <w:r w:rsidR="004F6A6E">
        <w:t>49021360787</w:t>
      </w:r>
      <w:r w:rsidR="005222EF">
        <w:t>,</w:t>
      </w:r>
      <w:r>
        <w:t xml:space="preserve"> </w:t>
      </w:r>
      <w:r w:rsidR="004F6A6E">
        <w:t xml:space="preserve">Zagreb, </w:t>
      </w:r>
      <w:r w:rsidR="004038F0">
        <w:t xml:space="preserve">Pavla </w:t>
      </w:r>
      <w:proofErr w:type="spellStart"/>
      <w:r w:rsidR="004038F0">
        <w:t>Hatza</w:t>
      </w:r>
      <w:proofErr w:type="spellEnd"/>
      <w:r w:rsidR="004038F0">
        <w:t xml:space="preserve"> 10</w:t>
      </w:r>
      <w:r>
        <w:t xml:space="preserve">, dana </w:t>
      </w:r>
      <w:r w:rsidR="006133A1">
        <w:t>2</w:t>
      </w:r>
      <w:r w:rsidR="004F6A6E">
        <w:t>8</w:t>
      </w:r>
      <w:r w:rsidR="006133A1">
        <w:t xml:space="preserve">. </w:t>
      </w:r>
      <w:r w:rsidR="004F6A6E">
        <w:t>ožujka</w:t>
      </w:r>
      <w:r w:rsidR="006133A1">
        <w:t xml:space="preserve"> 2018. godine</w:t>
      </w:r>
    </w:p>
    <w:p w:rsidRDefault="00F06BBA" w:rsidP="00BB372D" w:rsidR="00F06BBA" w:rsidRPr="00152A1E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472097" w:rsidP="00472097" w:rsidR="00472097">
      <w:pPr>
        <w:ind w:firstLine="708"/>
        <w:jc w:val="both"/>
      </w:pPr>
      <w:r>
        <w:t xml:space="preserve">Odbacuje se kao nedopušten zahtjev za provedbu skraćenog stečajnog postupka nad dužnikom </w:t>
      </w:r>
      <w:r>
        <w:rPr>
          <w:lang w:val="en-GB"/>
        </w:rPr>
        <w:t xml:space="preserve"> </w:t>
      </w:r>
      <w:r w:rsidR="003577CA">
        <w:t xml:space="preserve">TO ONE d.o.o., OIB: 49021360787, Zagreb, </w:t>
      </w:r>
      <w:r w:rsidR="004038F0">
        <w:t xml:space="preserve">Pavla </w:t>
      </w:r>
      <w:proofErr w:type="spellStart"/>
      <w:r w:rsidR="004038F0">
        <w:t>Hatza</w:t>
      </w:r>
      <w:proofErr w:type="spellEnd"/>
      <w:r w:rsidR="004038F0">
        <w:t xml:space="preserve"> 10</w:t>
      </w:r>
      <w:r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472097" w:rsidP="00472097" w:rsidR="00472097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</w:t>
      </w:r>
      <w:r w:rsidR="00F14A14">
        <w:rPr>
          <w:lang w:val="en-GB"/>
        </w:rPr>
        <w:t>29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Narodne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novine</w:t>
      </w:r>
      <w:proofErr w:type="spellEnd"/>
      <w:r>
        <w:rPr>
          <w:lang w:val="en-GB"/>
        </w:rPr>
        <w:t xml:space="preserve">” </w:t>
      </w:r>
      <w:proofErr w:type="spellStart"/>
      <w:r>
        <w:rPr>
          <w:lang w:val="en-GB"/>
        </w:rPr>
        <w:t>broj</w:t>
      </w:r>
      <w:proofErr w:type="spellEnd"/>
      <w:r>
        <w:rPr>
          <w:lang w:val="en-GB"/>
        </w:rPr>
        <w:t xml:space="preserve"> 71/15, </w:t>
      </w:r>
      <w:r w:rsidR="003577CA">
        <w:rPr>
          <w:lang w:val="en-GB"/>
        </w:rPr>
        <w:t xml:space="preserve">104/17; </w:t>
      </w:r>
      <w:proofErr w:type="spellStart"/>
      <w:r>
        <w:rPr>
          <w:lang w:val="en-GB"/>
        </w:rPr>
        <w:t>dalje</w:t>
      </w:r>
      <w:proofErr w:type="spellEnd"/>
      <w:r>
        <w:rPr>
          <w:lang w:val="en-GB"/>
        </w:rPr>
        <w:t>: SZ)</w:t>
      </w:r>
      <w:proofErr w:type="gramStart"/>
      <w:r>
        <w:rPr>
          <w:lang w:val="en-GB"/>
        </w:rPr>
        <w:t xml:space="preserve">,  </w:t>
      </w:r>
      <w:proofErr w:type="spellStart"/>
      <w:r>
        <w:rPr>
          <w:lang w:val="en-GB"/>
        </w:rPr>
        <w:t>zahtjev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r w:rsidR="007A2867">
        <w:t xml:space="preserve">dužnikom </w:t>
      </w:r>
      <w:r w:rsidR="003577CA">
        <w:t>TO ONE d.o.o., OIB: 49021360787, Zagreb, Zelinska 3</w:t>
      </w:r>
      <w:r>
        <w:rPr>
          <w:lang w:val="en-GB"/>
        </w:rPr>
        <w:t xml:space="preserve">. </w:t>
      </w:r>
    </w:p>
    <w:p w:rsidRDefault="00472097" w:rsidP="00472097" w:rsidR="00472097">
      <w:pPr>
        <w:ind w:firstLine="708"/>
        <w:jc w:val="both"/>
        <w:rPr>
          <w:lang w:val="en-GB"/>
        </w:rPr>
      </w:pPr>
      <w:r>
        <w:rPr>
          <w:lang w:val="en-GB"/>
        </w:rPr>
        <w:t xml:space="preserve"> U </w:t>
      </w:r>
      <w:proofErr w:type="spellStart"/>
      <w:r>
        <w:rPr>
          <w:lang w:val="en-GB"/>
        </w:rPr>
        <w:t>zahtjevu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n</w:t>
      </w:r>
      <w:r w:rsidR="00F14A14">
        <w:rPr>
          <w:lang w:val="en-GB"/>
        </w:rPr>
        <w:t>avedeno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kako</w:t>
      </w:r>
      <w:proofErr w:type="spellEnd"/>
      <w:r w:rsidR="00F14A14">
        <w:rPr>
          <w:lang w:val="en-GB"/>
        </w:rPr>
        <w:t xml:space="preserve"> je </w:t>
      </w:r>
      <w:proofErr w:type="spellStart"/>
      <w:r w:rsidR="00F14A14">
        <w:rPr>
          <w:lang w:val="en-GB"/>
        </w:rPr>
        <w:t>dužnik</w:t>
      </w:r>
      <w:proofErr w:type="spellEnd"/>
      <w:r w:rsidR="00F14A14">
        <w:rPr>
          <w:lang w:val="en-GB"/>
        </w:rPr>
        <w:t xml:space="preserve">, </w:t>
      </w:r>
      <w:proofErr w:type="spellStart"/>
      <w:proofErr w:type="gramStart"/>
      <w:r w:rsidR="00F14A14">
        <w:rPr>
          <w:lang w:val="en-GB"/>
        </w:rPr>
        <w:t>na</w:t>
      </w:r>
      <w:proofErr w:type="spellEnd"/>
      <w:proofErr w:type="gram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dan</w:t>
      </w:r>
      <w:proofErr w:type="spellEnd"/>
      <w:r w:rsidR="00F14A14">
        <w:rPr>
          <w:lang w:val="en-GB"/>
        </w:rPr>
        <w:t xml:space="preserve"> </w:t>
      </w:r>
      <w:r w:rsidR="003577CA">
        <w:rPr>
          <w:lang w:val="en-GB"/>
        </w:rPr>
        <w:t>7</w:t>
      </w:r>
      <w:r w:rsidR="005222EF">
        <w:rPr>
          <w:lang w:val="en-GB"/>
        </w:rPr>
        <w:t>.2</w:t>
      </w:r>
      <w:r w:rsidR="009747DE">
        <w:rPr>
          <w:lang w:val="en-GB"/>
        </w:rPr>
        <w:t>.</w:t>
      </w:r>
      <w:r>
        <w:rPr>
          <w:lang w:val="en-GB"/>
        </w:rPr>
        <w:t>201</w:t>
      </w:r>
      <w:r w:rsidR="003577CA">
        <w:rPr>
          <w:lang w:val="en-GB"/>
        </w:rPr>
        <w:t>8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</w:t>
      </w:r>
      <w:r w:rsidR="00F14A14">
        <w:rPr>
          <w:lang w:val="en-GB"/>
        </w:rPr>
        <w:t>1</w:t>
      </w:r>
      <w:r>
        <w:rPr>
          <w:lang w:val="en-GB"/>
        </w:rPr>
        <w:t>2</w:t>
      </w:r>
      <w:r w:rsidR="00F14A14">
        <w:rPr>
          <w:lang w:val="en-GB"/>
        </w:rPr>
        <w:t>0</w:t>
      </w:r>
      <w:r>
        <w:rPr>
          <w:lang w:val="en-GB"/>
        </w:rPr>
        <w:t xml:space="preserve"> dana</w:t>
      </w:r>
      <w:r w:rsidR="00F14A14">
        <w:rPr>
          <w:lang w:val="en-GB"/>
        </w:rPr>
        <w:t xml:space="preserve"> u </w:t>
      </w:r>
      <w:proofErr w:type="spellStart"/>
      <w:r w:rsidR="00F14A14">
        <w:rPr>
          <w:lang w:val="en-GB"/>
        </w:rPr>
        <w:t>ukupnom</w:t>
      </w:r>
      <w:proofErr w:type="spellEnd"/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iznosu</w:t>
      </w:r>
      <w:proofErr w:type="spellEnd"/>
      <w:r w:rsidR="00F14A14">
        <w:rPr>
          <w:lang w:val="en-GB"/>
        </w:rPr>
        <w:t xml:space="preserve"> od </w:t>
      </w:r>
      <w:r w:rsidR="003577CA">
        <w:rPr>
          <w:lang w:val="en-GB"/>
        </w:rPr>
        <w:t>5</w:t>
      </w:r>
      <w:r w:rsidR="00213310">
        <w:rPr>
          <w:lang w:val="en-GB"/>
        </w:rPr>
        <w:t>.</w:t>
      </w:r>
      <w:r w:rsidR="003577CA">
        <w:rPr>
          <w:lang w:val="en-GB"/>
        </w:rPr>
        <w:t>950</w:t>
      </w:r>
      <w:r w:rsidR="00213310">
        <w:rPr>
          <w:lang w:val="en-GB"/>
        </w:rPr>
        <w:t>,</w:t>
      </w:r>
      <w:r w:rsidR="003577CA">
        <w:rPr>
          <w:lang w:val="en-GB"/>
        </w:rPr>
        <w:t>00</w:t>
      </w:r>
      <w:r w:rsidR="009747DE">
        <w:rPr>
          <w:lang w:val="en-GB"/>
        </w:rPr>
        <w:t xml:space="preserve"> </w:t>
      </w:r>
      <w:proofErr w:type="spellStart"/>
      <w:r w:rsidR="009747DE">
        <w:rPr>
          <w:lang w:val="en-GB"/>
        </w:rPr>
        <w:t>kn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>
        <w:rPr>
          <w:lang w:val="en-GB"/>
        </w:rPr>
        <w:t>Prema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</w:t>
      </w:r>
      <w:proofErr w:type="gramEnd"/>
      <w:r>
        <w:rPr>
          <w:lang w:val="en-GB"/>
        </w:rPr>
        <w:t xml:space="preserve"> 428.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SZ-</w:t>
      </w:r>
      <w:proofErr w:type="gramStart"/>
      <w:r>
        <w:rPr>
          <w:lang w:val="en-GB"/>
        </w:rPr>
        <w:t>a  sud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provesti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pravnom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osobom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ispunjene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sljedeće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pretpostavke</w:t>
      </w:r>
      <w:proofErr w:type="spellEnd"/>
      <w:r>
        <w:rPr>
          <w:lang w:val="en-GB"/>
        </w:rPr>
        <w:t xml:space="preserve">: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120 dana, </w:t>
      </w:r>
      <w:proofErr w:type="spellStart"/>
      <w:r>
        <w:rPr>
          <w:lang w:val="en-GB"/>
        </w:rPr>
        <w:t>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ispunjene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pretpostavke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pokretanje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drugog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>
        <w:rPr>
          <w:lang w:val="en-GB"/>
        </w:rPr>
        <w:t xml:space="preserve">. 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  <w:t xml:space="preserve">S </w:t>
      </w:r>
      <w:proofErr w:type="spellStart"/>
      <w:r>
        <w:rPr>
          <w:lang w:val="en-GB"/>
        </w:rPr>
        <w:t>obzirom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to da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podnesak</w:t>
      </w:r>
      <w:proofErr w:type="spellEnd"/>
      <w:r>
        <w:rPr>
          <w:lang w:val="en-GB"/>
        </w:rPr>
        <w:t xml:space="preserve"> od </w:t>
      </w:r>
      <w:r w:rsidR="005222EF">
        <w:t>2</w:t>
      </w:r>
      <w:r w:rsidR="003577CA">
        <w:t>1</w:t>
      </w:r>
      <w:r w:rsidR="005222EF">
        <w:t xml:space="preserve">. </w:t>
      </w:r>
      <w:r w:rsidR="003577CA">
        <w:t>ožujka</w:t>
      </w:r>
      <w:r w:rsidR="005222EF">
        <w:t xml:space="preserve"> 2018</w:t>
      </w:r>
      <w:r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dostavio</w:t>
      </w:r>
      <w:proofErr w:type="spellEnd"/>
      <w:r w:rsidR="009747DE">
        <w:rPr>
          <w:lang w:val="en-GB"/>
        </w:rPr>
        <w:t xml:space="preserve"> </w:t>
      </w:r>
      <w:r w:rsidR="00F14A14">
        <w:rPr>
          <w:lang w:val="en-GB"/>
        </w:rPr>
        <w:t xml:space="preserve"> </w:t>
      </w:r>
      <w:proofErr w:type="spellStart"/>
      <w:r w:rsidR="00F14A14">
        <w:rPr>
          <w:lang w:val="en-GB"/>
        </w:rPr>
        <w:t>Potvrdu</w:t>
      </w:r>
      <w:proofErr w:type="spellEnd"/>
      <w:proofErr w:type="gramEnd"/>
      <w:r w:rsidR="00213310">
        <w:rPr>
          <w:lang w:val="en-GB"/>
        </w:rPr>
        <w:t xml:space="preserve"> </w:t>
      </w:r>
      <w:proofErr w:type="spellStart"/>
      <w:r w:rsidR="00213310">
        <w:rPr>
          <w:lang w:val="en-GB"/>
        </w:rPr>
        <w:t>Financijsk</w:t>
      </w:r>
      <w:r w:rsidR="003577CA">
        <w:rPr>
          <w:lang w:val="en-GB"/>
        </w:rPr>
        <w:t>e</w:t>
      </w:r>
      <w:proofErr w:type="spellEnd"/>
      <w:r w:rsidR="00213310">
        <w:rPr>
          <w:lang w:val="en-GB"/>
        </w:rPr>
        <w:t xml:space="preserve"> </w:t>
      </w:r>
      <w:proofErr w:type="spellStart"/>
      <w:r w:rsidR="00213310">
        <w:rPr>
          <w:lang w:val="en-GB"/>
        </w:rPr>
        <w:t>agencij</w:t>
      </w:r>
      <w:r w:rsidR="003577CA">
        <w:rPr>
          <w:lang w:val="en-GB"/>
        </w:rPr>
        <w:t>e</w:t>
      </w:r>
      <w:proofErr w:type="spellEnd"/>
      <w:r w:rsidR="00213310">
        <w:rPr>
          <w:lang w:val="en-GB"/>
        </w:rPr>
        <w:t xml:space="preserve"> </w:t>
      </w:r>
      <w:r w:rsidR="00F14A14">
        <w:rPr>
          <w:lang w:val="en-GB"/>
        </w:rPr>
        <w:t xml:space="preserve">od </w:t>
      </w:r>
      <w:r w:rsidR="003577CA">
        <w:rPr>
          <w:lang w:val="en-GB"/>
        </w:rPr>
        <w:t>21</w:t>
      </w:r>
      <w:r w:rsidR="00F14A14">
        <w:rPr>
          <w:lang w:val="en-GB"/>
        </w:rPr>
        <w:t>.</w:t>
      </w:r>
      <w:r w:rsidR="003577CA">
        <w:rPr>
          <w:lang w:val="en-GB"/>
        </w:rPr>
        <w:t>3</w:t>
      </w:r>
      <w:r w:rsidR="00F14A14">
        <w:rPr>
          <w:lang w:val="en-GB"/>
        </w:rPr>
        <w:t>.201</w:t>
      </w:r>
      <w:r w:rsidR="005222EF">
        <w:rPr>
          <w:lang w:val="en-GB"/>
        </w:rPr>
        <w:t>8</w:t>
      </w:r>
      <w:r w:rsidR="00F14A14">
        <w:rPr>
          <w:lang w:val="en-GB"/>
        </w:rPr>
        <w:t xml:space="preserve">. </w:t>
      </w:r>
      <w:r>
        <w:rPr>
          <w:lang w:val="en-GB"/>
        </w:rPr>
        <w:t xml:space="preserve"> (list </w:t>
      </w:r>
      <w:r w:rsidR="005222EF">
        <w:rPr>
          <w:lang w:val="en-GB"/>
        </w:rPr>
        <w:t>3</w:t>
      </w:r>
      <w:r w:rsidR="000C4F8A">
        <w:rPr>
          <w:lang w:val="en-GB"/>
        </w:rPr>
        <w:t xml:space="preserve"> </w:t>
      </w:r>
      <w:proofErr w:type="spellStart"/>
      <w:r w:rsidR="000C4F8A">
        <w:rPr>
          <w:lang w:val="en-GB"/>
        </w:rPr>
        <w:t>spisa</w:t>
      </w:r>
      <w:proofErr w:type="spellEnd"/>
      <w:r w:rsidR="000C4F8A">
        <w:rPr>
          <w:lang w:val="en-GB"/>
        </w:rPr>
        <w:t xml:space="preserve">) </w:t>
      </w:r>
      <w:proofErr w:type="spellStart"/>
      <w:r w:rsidR="000C4F8A">
        <w:rPr>
          <w:lang w:val="en-GB"/>
        </w:rPr>
        <w:t>iz</w:t>
      </w:r>
      <w:proofErr w:type="spellEnd"/>
      <w:r w:rsidR="000C4F8A">
        <w:rPr>
          <w:lang w:val="en-GB"/>
        </w:rPr>
        <w:t xml:space="preserve"> </w:t>
      </w:r>
      <w:proofErr w:type="spellStart"/>
      <w:r w:rsidR="000C4F8A">
        <w:rPr>
          <w:lang w:val="en-GB"/>
        </w:rPr>
        <w:t>koje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proizlazi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račun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blokiran</w:t>
      </w:r>
      <w:proofErr w:type="spellEnd"/>
      <w:r>
        <w:rPr>
          <w:lang w:val="en-GB"/>
        </w:rPr>
        <w:t xml:space="preserve">, sud je </w:t>
      </w:r>
      <w:proofErr w:type="spellStart"/>
      <w:r>
        <w:rPr>
          <w:lang w:val="en-GB"/>
        </w:rPr>
        <w:t>ocijenio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nisu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ispunjene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pretpostavke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 w:rsidR="007A2867">
        <w:rPr>
          <w:lang w:val="en-GB"/>
        </w:rPr>
        <w:t>te</w:t>
      </w:r>
      <w:proofErr w:type="spellEnd"/>
      <w:r w:rsidR="007A2867">
        <w:rPr>
          <w:lang w:val="en-GB"/>
        </w:rPr>
        <w:t xml:space="preserve"> je </w:t>
      </w:r>
      <w:proofErr w:type="spellStart"/>
      <w:r w:rsidR="007A2867">
        <w:rPr>
          <w:lang w:val="en-GB"/>
        </w:rPr>
        <w:t>riješen</w:t>
      </w:r>
      <w:r>
        <w:rPr>
          <w:lang w:val="en-GB"/>
        </w:rPr>
        <w:t>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izreci</w:t>
      </w:r>
      <w:proofErr w:type="spellEnd"/>
      <w:r>
        <w:rPr>
          <w:lang w:val="en-GB"/>
        </w:rPr>
        <w:t>.</w:t>
      </w:r>
    </w:p>
    <w:p w:rsidRDefault="00BB372D" w:rsidP="00A940F3" w:rsidR="00BB372D">
      <w:pPr>
        <w:jc w:val="both"/>
      </w:pPr>
    </w:p>
    <w:p w:rsidRDefault="00BB372D" w:rsidP="00BB372D" w:rsidR="00BB372D">
      <w:pPr>
        <w:jc w:val="center"/>
      </w:pPr>
      <w:r>
        <w:t xml:space="preserve">U Zagrebu, </w:t>
      </w:r>
      <w:r w:rsidR="003577CA">
        <w:t>28. ožujka 2018</w:t>
      </w:r>
      <w:r>
        <w:t>.</w:t>
      </w:r>
    </w:p>
    <w:p w:rsidRDefault="00BB372D" w:rsidP="00BB372D" w:rsidR="00BB372D">
      <w:pPr>
        <w:overflowPunct w:val="false"/>
        <w:autoSpaceDE w:val="false"/>
        <w:autoSpaceDN w:val="false"/>
        <w:adjustRightInd w:val="false"/>
        <w:jc w:val="right"/>
      </w:pPr>
      <w:r>
        <w:t>Viša sudska savjetnica:</w:t>
      </w:r>
    </w:p>
    <w:p w:rsidRDefault="00AF79CD" w:rsidP="00AF79CD" w:rsidR="00BB372D">
      <w:pPr>
        <w:ind w:left="5664"/>
        <w:jc w:val="both"/>
        <w:rPr>
          <w:lang w:val="da-DK"/>
        </w:rPr>
      </w:pPr>
      <w:r>
        <w:t xml:space="preserve">    </w:t>
      </w:r>
      <w:r w:rsidR="00BB372D">
        <w:t xml:space="preserve">    Bernardica Novak Šarac</w:t>
      </w:r>
      <w:r w:rsidR="00BB372D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AF79CD" w:rsidP="00867960" w:rsidR="00AF79CD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Za točnost otpravka-ovlašteni službenik: </w:t>
      </w:r>
    </w:p>
    <w:p w:rsidRDefault="00AF79CD" w:rsidP="00867960" w:rsidR="00AF79CD" w:rsidRPr="00152A1E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Tatjana Slaviček </w:t>
      </w:r>
    </w:p>
    <w:sectPr w:rsidSect="00A54C93" w:rsidR="00AF79CD" w:rsidRPr="00152A1E">
      <w:pgSz w:h="16838" w:w="11906"/>
      <w:pgMar w:gutter="0" w:footer="708" w:header="708" w:left="1417" w:bottom="284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1143A5"/>
    <w:rsid w:val="00152A1E"/>
    <w:rsid w:val="00181D9A"/>
    <w:rsid w:val="00193043"/>
    <w:rsid w:val="00213310"/>
    <w:rsid w:val="00273712"/>
    <w:rsid w:val="00296C8B"/>
    <w:rsid w:val="00330E26"/>
    <w:rsid w:val="00350AD0"/>
    <w:rsid w:val="00356E85"/>
    <w:rsid w:val="003577CA"/>
    <w:rsid w:val="003A2D43"/>
    <w:rsid w:val="00401592"/>
    <w:rsid w:val="004038F0"/>
    <w:rsid w:val="0043400F"/>
    <w:rsid w:val="00454A8D"/>
    <w:rsid w:val="00472097"/>
    <w:rsid w:val="0048725F"/>
    <w:rsid w:val="004B23BC"/>
    <w:rsid w:val="004D4406"/>
    <w:rsid w:val="004E0312"/>
    <w:rsid w:val="004F6A6E"/>
    <w:rsid w:val="005222EF"/>
    <w:rsid w:val="0056197F"/>
    <w:rsid w:val="005B2BDC"/>
    <w:rsid w:val="006133A1"/>
    <w:rsid w:val="006A3D4D"/>
    <w:rsid w:val="006B5B5F"/>
    <w:rsid w:val="006C3DA6"/>
    <w:rsid w:val="007107D1"/>
    <w:rsid w:val="00780585"/>
    <w:rsid w:val="00787E68"/>
    <w:rsid w:val="007A2867"/>
    <w:rsid w:val="007F268F"/>
    <w:rsid w:val="00867960"/>
    <w:rsid w:val="008956F8"/>
    <w:rsid w:val="009747DE"/>
    <w:rsid w:val="00A02B2E"/>
    <w:rsid w:val="00A54C93"/>
    <w:rsid w:val="00A92BD7"/>
    <w:rsid w:val="00A940F3"/>
    <w:rsid w:val="00AF79CD"/>
    <w:rsid w:val="00B07CA3"/>
    <w:rsid w:val="00B548D0"/>
    <w:rsid w:val="00B965FB"/>
    <w:rsid w:val="00BB372D"/>
    <w:rsid w:val="00BD5EBC"/>
    <w:rsid w:val="00C90200"/>
    <w:rsid w:val="00C907C8"/>
    <w:rsid w:val="00CD1F20"/>
    <w:rsid w:val="00E437C6"/>
    <w:rsid w:val="00EA49D3"/>
    <w:rsid w:val="00F06BBA"/>
    <w:rsid w:val="00F14A14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St-426/2018-4</izvorni_sadrzaj>
    <derivirana_varijabla naziv="DomainObject.Oznaka_1">St-426/2018-4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 ONE d.o.o.</izvorni_sadrzaj>
    <derivirana_varijabla naziv="DomainObject.Predmet.ProtustrankaFormated_1">  TO ONE d.o.o.</derivirana_varijabla>
  </DomainObject.Predmet.ProtustrankaFormated>
  <DomainObject.Predmet.ProtustrankaFormatedOIB>
    <izvorni_sadrzaj>  TO ONE d.o.o., OIB 49021360787</izvorni_sadrzaj>
    <derivirana_varijabla naziv="DomainObject.Predmet.ProtustrankaFormatedOIB_1">  TO ONE d.o.o., OIB 49021360787</derivirana_varijabla>
  </DomainObject.Predmet.ProtustrankaFormatedOIB>
  <DomainObject.Predmet.ProtustrankaFormatedWithAdress>
    <izvorni_sadrzaj> TO ONE d.o.o., Pavla Hatza 10, 10000 Zagreb</izvorni_sadrzaj>
    <derivirana_varijabla naziv="DomainObject.Predmet.ProtustrankaFormatedWithAdress_1"> TO ONE d.o.o., Pavla Hatza 10, 10000 Zagreb</derivirana_varijabla>
  </DomainObject.Predmet.ProtustrankaFormatedWithAdress>
  <DomainObject.Predmet.ProtustrankaFormatedWithAdressOIB>
    <izvorni_sadrzaj> TO ONE d.o.o., OIB 49021360787, Pavla Hatza 10, 10000 Zagreb</izvorni_sadrzaj>
    <derivirana_varijabla naziv="DomainObject.Predmet.ProtustrankaFormatedWithAdressOIB_1"> TO ONE d.o.o., OIB 49021360787, Pavla Hatza 10, 10000 Zagreb</derivirana_varijabla>
  </DomainObject.Predmet.ProtustrankaFormatedWithAdressOIB>
  <DomainObject.Predmet.ProtustrankaWithAdress>
    <izvorni_sadrzaj>TO ONE d.o.o. Pavla Hatza 10, 10000 Zagreb</izvorni_sadrzaj>
    <derivirana_varijabla naziv="DomainObject.Predmet.ProtustrankaWithAdress_1">TO ONE d.o.o. Pavla Hatza 10, 10000 Zagreb</derivirana_varijabla>
  </DomainObject.Predmet.ProtustrankaWithAdress>
  <DomainObject.Predmet.ProtustrankaWithAdressOIB>
    <izvorni_sadrzaj>TO ONE d.o.o., OIB 49021360787, Pavla Hatza 10, 10000 Zagreb</izvorni_sadrzaj>
    <derivirana_varijabla naziv="DomainObject.Predmet.ProtustrankaWithAdressOIB_1">TO ONE d.o.o., OIB 49021360787, Pavla Hatza 10, 10000 Zagreb</derivirana_varijabla>
  </DomainObject.Predmet.ProtustrankaWithAdressOIB>
  <DomainObject.Predmet.ProtustrankaNazivFormated>
    <izvorni_sadrzaj>TO ONE d.o.o.</izvorni_sadrzaj>
    <derivirana_varijabla naziv="DomainObject.Predmet.ProtustrankaNazivFormated_1">TO ONE d.o.o.</derivirana_varijabla>
  </DomainObject.Predmet.ProtustrankaNazivFormated>
  <DomainObject.Predmet.ProtustrankaNazivFormatedOIB>
    <izvorni_sadrzaj>TO ONE d.o.o., OIB 49021360787</izvorni_sadrzaj>
    <derivirana_varijabla naziv="DomainObject.Predmet.ProtustrankaNazivFormatedOIB_1">TO ONE d.o.o., OIB 49021360787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 ONE d.o.o.</item>
    </izvorni_sadrzaj>
    <derivirana_varijabla naziv="DomainObject.Predmet.ProtuStrankaListFormated_1">
      <item>TO ONE d.o.o.</item>
    </derivirana_varijabla>
  </DomainObject.Predmet.ProtuStrankaListFormated>
  <DomainObject.Predmet.ProtuStrankaListFormatedOIB>
    <izvorni_sadrzaj>
      <item>TO ONE d.o.o., OIB 49021360787</item>
    </izvorni_sadrzaj>
    <derivirana_varijabla naziv="DomainObject.Predmet.ProtuStrankaListFormatedOIB_1">
      <item>TO ONE d.o.o., OIB 49021360787</item>
    </derivirana_varijabla>
  </DomainObject.Predmet.ProtuStrankaListFormatedOIB>
  <DomainObject.Predmet.ProtuStrankaListFormatedWithAdress>
    <izvorni_sadrzaj>
      <item>TO ONE d.o.o., Pavla Hatza 10, 10000 Zagreb</item>
    </izvorni_sadrzaj>
    <derivirana_varijabla naziv="DomainObject.Predmet.ProtuStrankaListFormatedWithAdress_1">
      <item>TO ONE d.o.o., Pavla Hatza 10, 10000 Zagreb</item>
    </derivirana_varijabla>
  </DomainObject.Predmet.ProtuStrankaListFormatedWithAdress>
  <DomainObject.Predmet.ProtuStrankaListFormatedWithAdressOIB>
    <izvorni_sadrzaj>
      <item>TO ONE d.o.o., OIB 49021360787, Pavla Hatza 10, 10000 Zagreb</item>
    </izvorni_sadrzaj>
    <derivirana_varijabla naziv="DomainObject.Predmet.ProtuStrankaListFormatedWithAdressOIB_1">
      <item>TO ONE d.o.o., OIB 49021360787, Pavla Hatza 10, 10000 Zagreb</item>
    </derivirana_varijabla>
  </DomainObject.Predmet.ProtuStrankaListFormatedWithAdressOIB>
  <DomainObject.Predmet.ProtuStrankaListNazivFormated>
    <izvorni_sadrzaj>
      <item>TO ONE d.o.o.</item>
    </izvorni_sadrzaj>
    <derivirana_varijabla naziv="DomainObject.Predmet.ProtuStrankaListNazivFormated_1">
      <item>TO ONE d.o.o.</item>
    </derivirana_varijabla>
  </DomainObject.Predmet.ProtuStrankaListNazivFormated>
  <DomainObject.Predmet.ProtuStrankaListNazivFormatedOIB>
    <izvorni_sadrzaj>
      <item>TO ONE d.o.o., OIB 49021360787</item>
    </izvorni_sadrzaj>
    <derivirana_varijabla naziv="DomainObject.Predmet.ProtuStrankaListNazivFormatedOIB_1">
      <item>TO ONE d.o.o., OIB 49021360787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St-426/2018-4</izvorni_sadrzaj>
    <derivirana_varijabla naziv="DomainObject.PoslovniBrojDokumenta_1">St-426/2018-4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 ONE d.o.o.</izvorni_sadrzaj>
    <derivirana_varijabla naziv="DomainObject.Predmet.ProtustrankaIDrugi_1">TO 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 ONE d.o.o., OIB 49021360787, Pavla Hatza 10, 10000 Zagreb</izvorni_sadrzaj>
    <derivirana_varijabla naziv="DomainObject.Predmet.ProtustrankaIDrugiAdressOIB_1">TO ONE d.o.o., OIB 49021360787,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 ONE d.o.o.</item>
    </izvorni_sadrzaj>
    <derivirana_varijabla naziv="DomainObject.Predmet.SudioniciListNaziv_1">
      <item>FINA Regionalni centar Zagreb</item>
      <item>TO ONE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 ONE d.o.o., OIB 49021360787, Pavla Hatza 10,10000 Zagreb</item>
    </izvorni_sadrzaj>
    <derivirana_varijabla naziv="DomainObject.Predmet.SudioniciListAdressOIB_1">
      <item>FINA Regionalni centar Zagreb, OIB 85821130368, Trg svibanjskih žrtava 1995. br. 1,10000 Zagreb</item>
      <item>TO ONE d.o.o., OIB 49021360787,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49021360787</item>
    </izvorni_sadrzaj>
    <derivirana_varijabla naziv="DomainObject.Predmet.SudioniciListNazivOIB_1">
      <item>, OIB 85821130368</item>
      <item>, OIB 49021360787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FB92A-AB6F-4C86-BF25-B17BBEE04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1819</properties:Characters>
  <properties:Lines>46</properties:Lines>
  <properties:Paragraphs>20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2018-03-28T07:12:00Z</dcterms:created>
  <dc:creator>gzubak</dc:creator>
  <cp:lastModifiedBy>Tatjana Slaviček</cp:lastModifiedBy>
  <cp:lastPrinted>2018-03-28T08:45:00Z</cp:lastPrinted>
  <dcterms:modified xmlns:xsi="http://www.w3.org/2001/XMLSchema-instance" xsi:type="dcterms:W3CDTF">2018-03-28T08:45:00Z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St-426/2018-4 / Odluka - Rješenje - odbačen zahtjev/prijedlog (Rj_odbačaj_-_nije_u_blokadi_426-18.docx)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