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760c" w14:paraId="8da760c" w:rsidRDefault="00843DCA" w:rsidP="00843DCA" w:rsidR="00843DCA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843DCA" w:rsidP="00843DCA" w:rsidR="00843DC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43DCA" w:rsidP="00843DCA" w:rsidR="00843DC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843DCA" w:rsidP="00843DCA" w:rsidR="00843DC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pojedincu Mirjani Chour Hršak, u prethodnom postupku nad dužnikom RIMLJAN TUJ d.o.o. Đurmanec, Hromec 10, OIB: 45590286880, dana 16. listopada 2017. godine</w:t>
      </w:r>
    </w:p>
    <w:p w:rsidRDefault="00843DCA" w:rsidP="00843DCA" w:rsidR="00843DCA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843DCA" w:rsidP="00843DCA" w:rsidR="00843DCA">
      <w:pPr>
        <w:jc w:val="center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ind w:firstLine="708"/>
        <w:jc w:val="both"/>
      </w:pPr>
      <w:r>
        <w:t>Odbija se prijedlog dužnika za otvaranje stečajnog postupka nad njegovom imovinom.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dužnik predlože otvaranje stečajna nad njegovom imovinom navodeći da je prezadužen.</w:t>
      </w:r>
    </w:p>
    <w:p w:rsidRDefault="00843DCA" w:rsidP="00843DCA" w:rsidR="00843DC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izvještaju o financijsko gospodarskom stanju dužnika proizlazi da je društvo osnovano za obavljanje djelatnosti čartera motornim brodom i da je za tu djelatnost kupljen brod, ali zbog problema u poslovanju dužnik više nije u mogućnosti poslovati.</w:t>
      </w:r>
    </w:p>
    <w:p w:rsidRDefault="00843DCA" w:rsidP="00843DCA" w:rsidR="00843DC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izvješća FINA-e od 05. srpnja 2017. </w:t>
      </w:r>
      <w:r w:rsidR="00031CE4">
        <w:rPr>
          <w:rFonts w:cs="Times New Roman" w:eastAsia="Times New Roman"/>
          <w:szCs w:val="24"/>
          <w:lang w:eastAsia="hr-HR"/>
        </w:rPr>
        <w:t xml:space="preserve">i 05. prosinca 2017. </w:t>
      </w:r>
      <w:r>
        <w:rPr>
          <w:rFonts w:cs="Times New Roman" w:eastAsia="Times New Roman"/>
          <w:szCs w:val="24"/>
          <w:lang w:eastAsia="hr-HR"/>
        </w:rPr>
        <w:t>godine proizlazi da dužnik nema neizvršenih osnova za plaćanje.</w:t>
      </w:r>
    </w:p>
    <w:p w:rsidRDefault="00843DCA" w:rsidP="00843DCA" w:rsidR="00843DC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Sud je, stoga, rješenjem od 16. listopada 2017. godine, a primjenom čl. 118. st. 1. i 2. točka 1. </w:t>
      </w:r>
      <w:r w:rsidRPr="00843DCA">
        <w:rPr>
          <w:rFonts w:cs="Times New Roman" w:eastAsia="Times New Roman"/>
          <w:szCs w:val="24"/>
          <w:lang w:eastAsia="hr-HR"/>
        </w:rPr>
        <w:t>Stečajnog zakona (NN br. 44/96, 29/99,  129/00, 123/03, 82/06, 116/10, 25/12 i 133/12)</w:t>
      </w:r>
      <w:r>
        <w:rPr>
          <w:rFonts w:cs="Times New Roman" w:eastAsia="Times New Roman"/>
          <w:szCs w:val="24"/>
          <w:lang w:eastAsia="hr-HR"/>
        </w:rPr>
        <w:t xml:space="preserve"> i čl. 119. st. 4. </w:t>
      </w:r>
      <w:r w:rsidRPr="00843DCA">
        <w:rPr>
          <w:rFonts w:cs="Times New Roman" w:eastAsia="Times New Roman"/>
          <w:szCs w:val="24"/>
          <w:lang w:eastAsia="hr-HR"/>
        </w:rPr>
        <w:t>Stečajnog zakona (NN br. 44/96, 29/99,  129/00, 123/03, 82/06, 116/10, 25/12 i 133/12</w:t>
      </w:r>
      <w:r>
        <w:rPr>
          <w:rFonts w:cs="Times New Roman" w:eastAsia="Times New Roman"/>
          <w:szCs w:val="24"/>
          <w:lang w:eastAsia="hr-HR"/>
        </w:rPr>
        <w:t>; dalje: SZ</w:t>
      </w:r>
      <w:r w:rsidRPr="00843DCA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 imenovao privremenog stečajnog upravitelja.</w:t>
      </w:r>
    </w:p>
    <w:p w:rsidRDefault="00843DCA" w:rsidP="00843DCA" w:rsidR="00843DC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 ročištu</w:t>
      </w:r>
      <w:r w:rsidR="00031CE4">
        <w:rPr>
          <w:rFonts w:cs="Times New Roman" w:eastAsia="Times New Roman"/>
          <w:szCs w:val="24"/>
          <w:lang w:eastAsia="hr-HR"/>
        </w:rPr>
        <w:t xml:space="preserve"> određenom</w:t>
      </w:r>
      <w:r>
        <w:rPr>
          <w:rFonts w:cs="Times New Roman" w:eastAsia="Times New Roman"/>
          <w:szCs w:val="24"/>
          <w:lang w:eastAsia="hr-HR"/>
        </w:rPr>
        <w:t xml:space="preserve"> prema čl. 128. st. 1. i 5. SZ-a, na koje su pristupili i zakonski zastupnik dužnika i privremeni stečajni upravitelj, je utvrđeno da nema osnova za otvaranje stečajnog postupka primjenom čl. 5. st. 1. i 2. SZ-a, a u vezi čl. 6. st. 1. i 2. i čl. 7. st. 1. istog zakona</w:t>
      </w:r>
      <w:r w:rsidR="00031CE4">
        <w:rPr>
          <w:rFonts w:cs="Times New Roman" w:eastAsia="Times New Roman"/>
          <w:szCs w:val="24"/>
          <w:lang w:eastAsia="hr-HR"/>
        </w:rPr>
        <w:t xml:space="preserve"> obzirom da račun dužnika nije blokiran, nema zaposlenih, a obveze svojim iznosom ne prelaze vrijednost imovine dužnika</w:t>
      </w:r>
      <w:r>
        <w:rPr>
          <w:rFonts w:cs="Times New Roman" w:eastAsia="Times New Roman"/>
          <w:szCs w:val="24"/>
          <w:lang w:eastAsia="hr-HR"/>
        </w:rPr>
        <w:t>. Zakonski zastupnik dužnika i privremeni stečajni upravitelj su, na pitanje suda, suglasno utvrdili da su se stekli uvjeti za provođenje likvidacije društva dužnika, a kako je to predviđeno Zakonom o trgovačkim društvima.</w:t>
      </w:r>
    </w:p>
    <w:p w:rsidRDefault="00843DCA" w:rsidP="00843DCA" w:rsidR="00843DCA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istaknutog, odlučeno je kao u izreci, a sukladno odredbi čl. 128. st. 6. SZ-a.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05. prosinca 2017.</w:t>
      </w:r>
    </w:p>
    <w:p w:rsidRDefault="00843DCA" w:rsidP="00843DCA" w:rsidR="00843DCA">
      <w:pPr>
        <w:jc w:val="center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843DCA" w:rsidP="00843DCA" w:rsidR="00843DCA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0616A9">
        <w:rPr>
          <w:rFonts w:cs="Times New Roman" w:eastAsia="Times New Roman"/>
          <w:szCs w:val="24"/>
          <w:lang w:eastAsia="hr-HR"/>
        </w:rPr>
        <w:t>, v.r.</w:t>
      </w:r>
    </w:p>
    <w:p w:rsidRDefault="00843DCA" w:rsidP="00843DCA" w:rsidR="00843DCA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843DCA" w:rsidP="00843DCA" w:rsidR="00843DCA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843DCA" w:rsidP="00843DCA" w:rsidR="00843DCA">
      <w:pPr>
        <w:jc w:val="both"/>
        <w:rPr>
          <w:rFonts w:cs="Times New Roman" w:eastAsia="Times New Roman"/>
          <w:szCs w:val="24"/>
          <w:lang w:eastAsia="hr-HR"/>
        </w:rPr>
      </w:pPr>
    </w:p>
    <w:p w:rsidRDefault="000616A9" w:rsidP="00E40762" w:rsidR="000616A9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616A9" w:rsidP="00E40762" w:rsidR="000616A9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843DCA" w:rsidP="000616A9" w:rsidR="00843DCA">
      <w:pPr>
        <w:ind w:left="720"/>
        <w:jc w:val="both"/>
        <w:rPr>
          <w:rFonts w:cs="Times New Roman"/>
          <w:szCs w:val="24"/>
        </w:rPr>
      </w:pPr>
    </w:p>
    <w:p w:rsidRDefault="00843DCA" w:rsidP="00843DCA" w:rsidR="00843DCA"/>
    <w:p w:rsidRDefault="00843DCA" w:rsidP="00843DCA" w:rsidR="00843DCA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DCA" w:rsidP="00843DCA" w:rsidR="00843DCA">
      <w:r>
        <w:separator/>
      </w:r>
    </w:p>
  </w:endnote>
  <w:endnote w:id="0" w:type="continuationSeparator">
    <w:p w:rsidRDefault="00843DCA" w:rsidP="00843DCA" w:rsidR="00843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DCA" w:rsidP="00843DCA" w:rsidR="00843DCA">
      <w:r>
        <w:separator/>
      </w:r>
    </w:p>
  </w:footnote>
  <w:footnote w:id="0" w:type="continuationSeparator">
    <w:p w:rsidRDefault="00843DCA" w:rsidP="00843DCA" w:rsidR="00843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4876772"/>
      <w:docPartObj>
        <w:docPartGallery w:val="Page Numbers (Top of Page)"/>
        <w:docPartUnique/>
      </w:docPartObj>
    </w:sdtPr>
    <w:sdtEndPr/>
    <w:sdtContent>
      <w:p w:rsidRDefault="00843DCA" w:rsidR="00843D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2069">
          <w:rPr>
            <w:noProof/>
          </w:rPr>
          <w:t>1</w:t>
        </w:r>
        <w:r>
          <w:fldChar w:fldCharType="end"/>
        </w:r>
      </w:p>
    </w:sdtContent>
  </w:sdt>
  <w:p w:rsidRDefault="00843DCA" w:rsidP="00843DCA" w:rsidR="00843DCA">
    <w:pPr>
      <w:pStyle w:val="Zaglavlje"/>
      <w:jc w:val="right"/>
    </w:pPr>
    <w:r>
      <w:t>34. St-6286/2016-18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44E8C"/>
    <w:multiLevelType w:val="hybridMultilevel"/>
    <w:tmpl w:val="5D9EFDBA"/>
    <w:lvl w:tplc="3850E69A" w:ilvl="0">
      <w:start w:val="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A0B1BA5"/>
    <w:multiLevelType w:val="hybridMultilevel"/>
    <w:tmpl w:val="11229E6A"/>
    <w:lvl w:tplc="6A28E3AE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3DCA"/>
    <w:rsid w:val="00031CE4"/>
    <w:rsid w:val="00045FAF"/>
    <w:rsid w:val="0005710B"/>
    <w:rsid w:val="000616A9"/>
    <w:rsid w:val="00096970"/>
    <w:rsid w:val="001033F0"/>
    <w:rsid w:val="00117BC5"/>
    <w:rsid w:val="00130BC1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73F0B"/>
    <w:rsid w:val="00586C62"/>
    <w:rsid w:val="00624600"/>
    <w:rsid w:val="00697A50"/>
    <w:rsid w:val="00712582"/>
    <w:rsid w:val="007F726F"/>
    <w:rsid w:val="008064D1"/>
    <w:rsid w:val="00843DCA"/>
    <w:rsid w:val="00854CB5"/>
    <w:rsid w:val="0085732A"/>
    <w:rsid w:val="0086702C"/>
    <w:rsid w:val="008E6B30"/>
    <w:rsid w:val="009461D1"/>
    <w:rsid w:val="00962069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3DC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D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3D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3DC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43D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3DCA"/>
  </w:style>
  <w:style w:styleId="Podnoje" w:type="paragraph">
    <w:name w:val="footer"/>
    <w:basedOn w:val="Normal"/>
    <w:link w:val="PodnojeChar"/>
    <w:uiPriority w:val="99"/>
    <w:unhideWhenUsed/>
    <w:rsid w:val="00843D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3DCA"/>
  </w:style>
  <w:style w:styleId="Tekstrezerviranogmjesta" w:type="character">
    <w:name w:val="Placeholder Text"/>
    <w:basedOn w:val="Zadanifontodlomka"/>
    <w:uiPriority w:val="99"/>
    <w:semiHidden/>
    <w:rsid w:val="00061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6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16A9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16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16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3DC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43D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43D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3DC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43D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3DCA"/>
  </w:style>
  <w:style w:styleId="Podnoje" w:type="paragraph">
    <w:name w:val="footer"/>
    <w:basedOn w:val="Normal"/>
    <w:link w:val="PodnojeChar"/>
    <w:uiPriority w:val="99"/>
    <w:unhideWhenUsed/>
    <w:rsid w:val="00843D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3DCA"/>
  </w:style>
  <w:style w:styleId="Tekstrezerviranogmjesta" w:type="character">
    <w:name w:val="Placeholder Text"/>
    <w:basedOn w:val="Zadanifontodlomka"/>
    <w:uiPriority w:val="99"/>
    <w:semiHidden/>
    <w:rsid w:val="00061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16A9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1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9799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St-6286/2016-18</izvorni_sadrzaj>
    <derivirana_varijabla naziv="DomainObject.Oznaka_1">St-6286/2016-18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6286</izvorni_sadrzaj>
    <derivirana_varijabla naziv="DomainObject.Predmet.Broj_1">6286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St-6286/2016</izvorni_sadrzaj>
    <derivirana_varijabla naziv="DomainObject.Predmet.OznakaBroj_1">St-6286/2016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RIMLJAN TUJ d.o.o. za turizam, ugostiteljstvo i jedrenje zastupanog po punomoćniku Anton Hlupič</izvorni_sadrzaj>
    <derivirana_varijabla naziv="DomainObject.Predmet.ProtustrankaFormated_1">  RIMLJAN TUJ d.o.o. za turizam, ugostiteljstvo i jedrenje zastupanog po punomoćniku Anton Hlupič</derivirana_varijabla>
  </DomainObject.Predmet.ProtustrankaFormated>
  <DomainObject.Predmet.ProtustrankaFormatedOIB>
    <izvorni_sadrzaj>  RIMLJAN TUJ d.o.o. za turizam, ugostiteljstvo i jedrenje, OIB 45590286880 zastupanog po punomoćniku Anton Hlupič</izvorni_sadrzaj>
    <derivirana_varijabla naziv="DomainObject.Predmet.ProtustrankaFormatedOIB_1">  RIMLJAN TUJ d.o.o. za turizam, ugostiteljstvo i jedrenje, OIB 45590286880 zastupanog po punomoćniku Anton Hlupič</derivirana_varijabla>
  </DomainObject.Predmet.ProtustrankaFormatedOIB>
  <DomainObject.Predmet.ProtustrankaFormatedWithAdress>
    <izvorni_sadrzaj> RIMLJAN TUJ d.o.o. za turizam, ugostiteljstvo i jedrenje, Hromec 10, 49225 Đurmanec zastupanog po punomoćniku Anton Hlupič</izvorni_sadrzaj>
    <derivirana_varijabla naziv="DomainObject.Predmet.ProtustrankaFormatedWithAdress_1"> RIMLJAN TUJ d.o.o. za turizam, ugostiteljstvo i jedrenje, Hromec 10, 49225 Đurmanec zastupanog po punomoćniku Anton Hlupič</derivirana_varijabla>
  </DomainObject.Predmet.ProtustrankaFormatedWithAdress>
  <DomainObject.Predmet.ProtustrankaFormatedWithAdressOIB>
    <izvorni_sadrzaj> RIMLJAN TUJ d.o.o. za turizam, ugostiteljstvo i jedrenje, OIB 45590286880, Hromec 10, 49225 Đurmanec zastupanog po punomoćniku Anton Hlupič</izvorni_sadrzaj>
    <derivirana_varijabla naziv="DomainObject.Predmet.ProtustrankaFormatedWithAdressOIB_1"> RIMLJAN TUJ d.o.o. za turizam, ugostiteljstvo i jedrenje, OIB 45590286880, Hromec 10, 49225 Đurmanec zastupanog po punomoćniku Anton Hlupič</derivirana_varijabla>
  </DomainObject.Predmet.ProtustrankaFormatedWithAdressOIB>
  <DomainObject.Predmet.ProtustrankaWithAdress>
    <izvorni_sadrzaj>RIMLJAN TUJ d.o.o. za turizam, ugostiteljstvo i jedrenje Hromec 10, 49225 Đurmanec</izvorni_sadrzaj>
    <derivirana_varijabla naziv="DomainObject.Predmet.ProtustrankaWithAdress_1">RIMLJAN TUJ d.o.o. za turizam, ugostiteljstvo i jedrenje Hromec 10, 49225 Đurmanec</derivirana_varijabla>
  </DomainObject.Predmet.ProtustrankaWithAdress>
  <DomainObject.Predmet.ProtustrankaWithAdressOIB>
    <izvorni_sadrzaj>RIMLJAN TUJ d.o.o. za turizam, ugostiteljstvo i jedrenje, OIB 45590286880, Hromec 10, 49225 Đurmanec</izvorni_sadrzaj>
    <derivirana_varijabla naziv="DomainObject.Predmet.ProtustrankaWithAdressOIB_1">RIMLJAN TUJ d.o.o. za turizam, ugostiteljstvo i jedrenje, OIB 45590286880, Hromec 10, 49225 Đurmanec</derivirana_varijabla>
  </DomainObject.Predmet.ProtustrankaWithAdressOIB>
  <DomainObject.Predmet.ProtustrankaNazivFormated>
    <izvorni_sadrzaj>RIMLJAN TUJ d.o.o. za turizam, ugostiteljstvo i jedrenje</izvorni_sadrzaj>
    <derivirana_varijabla naziv="DomainObject.Predmet.ProtustrankaNazivFormated_1">RIMLJAN TUJ d.o.o. za turizam, ugostiteljstvo i jedrenje</derivirana_varijabla>
  </DomainObject.Predmet.ProtustrankaNazivFormated>
  <DomainObject.Predmet.ProtustrankaNazivFormatedOIB>
    <izvorni_sadrzaj>RIMLJAN TUJ d.o.o. za turizam, ugostiteljstvo i jedrenje, OIB 45590286880</izvorni_sadrzaj>
    <derivirana_varijabla naziv="DomainObject.Predmet.ProtustrankaNazivFormatedOIB_1">RIMLJAN TUJ d.o.o. za turizam, ugostiteljstvo i jedrenje, OIB 45590286880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RIMLJAN TUJ d.o.o.</izvorni_sadrzaj>
    <derivirana_varijabla naziv="DomainObject.Predmet.StrankaFormated_1">  RIMLJAN TUJ d.o.o.</derivirana_varijabla>
  </DomainObject.Predmet.StrankaFormated>
  <DomainObject.Predmet.StrankaFormatedOIB>
    <izvorni_sadrzaj>  RIMLJAN TUJ d.o.o., OIB 45590286880</izvorni_sadrzaj>
    <derivirana_varijabla naziv="DomainObject.Predmet.StrankaFormatedOIB_1">  RIMLJAN TUJ d.o.o., OIB 45590286880</derivirana_varijabla>
  </DomainObject.Predmet.StrankaFormatedOIB>
  <DomainObject.Predmet.StrankaFormatedWithAdress>
    <izvorni_sadrzaj> RIMLJAN TUJ d.o.o., Hromec 10, 49225 Đurmanec</izvorni_sadrzaj>
    <derivirana_varijabla naziv="DomainObject.Predmet.StrankaFormatedWithAdress_1"> RIMLJAN TUJ d.o.o., Hromec 10, 49225 Đurmanec</derivirana_varijabla>
  </DomainObject.Predmet.StrankaFormatedWithAdress>
  <DomainObject.Predmet.StrankaFormatedWithAdressOIB>
    <izvorni_sadrzaj> RIMLJAN TUJ d.o.o., OIB 45590286880, Hromec 10, 49225 Đurmanec</izvorni_sadrzaj>
    <derivirana_varijabla naziv="DomainObject.Predmet.StrankaFormatedWithAdressOIB_1"> RIMLJAN TUJ d.o.o., OIB 45590286880, Hromec 10, 49225 Đurmanec</derivirana_varijabla>
  </DomainObject.Predmet.StrankaFormatedWithAdressOIB>
  <DomainObject.Predmet.StrankaWithAdress>
    <izvorni_sadrzaj>RIMLJAN TUJ d.o.o. Hromec 10,49225 Đurmanec</izvorni_sadrzaj>
    <derivirana_varijabla naziv="DomainObject.Predmet.StrankaWithAdress_1">RIMLJAN TUJ d.o.o. Hromec 10,49225 Đurmanec</derivirana_varijabla>
  </DomainObject.Predmet.StrankaWithAdress>
  <DomainObject.Predmet.StrankaWithAdressOIB>
    <izvorni_sadrzaj>RIMLJAN TUJ d.o.o., OIB 45590286880, Hromec 10,49225 Đurmanec</izvorni_sadrzaj>
    <derivirana_varijabla naziv="DomainObject.Predmet.StrankaWithAdressOIB_1">RIMLJAN TUJ d.o.o., OIB 45590286880, Hromec 10,49225 Đurmanec</derivirana_varijabla>
  </DomainObject.Predmet.StrankaWithAdressOIB>
  <DomainObject.Predmet.StrankaNazivFormated>
    <izvorni_sadrzaj>RIMLJAN TUJ d.o.o.</izvorni_sadrzaj>
    <derivirana_varijabla naziv="DomainObject.Predmet.StrankaNazivFormated_1">RIMLJAN TUJ d.o.o.</derivirana_varijabla>
  </DomainObject.Predmet.StrankaNazivFormated>
  <DomainObject.Predmet.StrankaNazivFormatedOIB>
    <izvorni_sadrzaj>RIMLJAN TUJ d.o.o., OIB 45590286880</izvorni_sadrzaj>
    <derivirana_varijabla naziv="DomainObject.Predmet.StrankaNazivFormatedOIB_1">RIMLJAN TUJ d.o.o., OIB 45590286880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RIMLJAN TUJ d.o.o.</item>
    </izvorni_sadrzaj>
    <derivirana_varijabla naziv="DomainObject.Predmet.StrankaListFormated_1">
      <item>RIMLJAN TUJ d.o.o.</item>
    </derivirana_varijabla>
  </DomainObject.Predmet.StrankaListFormated>
  <DomainObject.Predmet.StrankaListFormatedOIB>
    <izvorni_sadrzaj>
      <item>RIMLJAN TUJ d.o.o., OIB 45590286880</item>
    </izvorni_sadrzaj>
    <derivirana_varijabla naziv="DomainObject.Predmet.StrankaListFormatedOIB_1">
      <item>RIMLJAN TUJ d.o.o., OIB 45590286880</item>
    </derivirana_varijabla>
  </DomainObject.Predmet.StrankaListFormatedOIB>
  <DomainObject.Predmet.StrankaListFormatedWithAdress>
    <izvorni_sadrzaj>
      <item>RIMLJAN TUJ d.o.o., Hromec 10, 49225 Đurmanec</item>
    </izvorni_sadrzaj>
    <derivirana_varijabla naziv="DomainObject.Predmet.StrankaListFormatedWithAdress_1">
      <item>RIMLJAN TUJ d.o.o., Hromec 10, 49225 Đurmanec</item>
    </derivirana_varijabla>
  </DomainObject.Predmet.StrankaListFormatedWithAdress>
  <DomainObject.Predmet.StrankaListFormatedWithAdressOIB>
    <izvorni_sadrzaj>
      <item>RIMLJAN TUJ d.o.o., OIB 45590286880, Hromec 10, 49225 Đurmanec</item>
    </izvorni_sadrzaj>
    <derivirana_varijabla naziv="DomainObject.Predmet.StrankaListFormatedWithAdressOIB_1">
      <item>RIMLJAN TUJ d.o.o., OIB 45590286880, Hromec 10, 49225 Đurmanec</item>
    </derivirana_varijabla>
  </DomainObject.Predmet.StrankaListFormatedWithAdressOIB>
  <DomainObject.Predmet.StrankaListNazivFormated>
    <izvorni_sadrzaj>
      <item>RIMLJAN TUJ d.o.o.</item>
    </izvorni_sadrzaj>
    <derivirana_varijabla naziv="DomainObject.Predmet.StrankaListNazivFormated_1">
      <item>RIMLJAN TUJ d.o.o.</item>
    </derivirana_varijabla>
  </DomainObject.Predmet.StrankaListNazivFormated>
  <DomainObject.Predmet.StrankaListNazivFormatedOIB>
    <izvorni_sadrzaj>
      <item>RIMLJAN TUJ d.o.o., OIB 45590286880</item>
    </izvorni_sadrzaj>
    <derivirana_varijabla naziv="DomainObject.Predmet.StrankaListNazivFormatedOIB_1">
      <item>RIMLJAN TUJ d.o.o., OIB 45590286880</item>
    </derivirana_varijabla>
  </DomainObject.Predmet.StrankaListNazivFormatedOIB>
  <DomainObject.Predmet.ProtuStrankaListFormated>
    <izvorni_sadrzaj>
      <item>RIMLJAN TUJ d.o.o. za turizam, ugostiteljstvo i jedrenje zastupanog po punomoćniku Anton Hlupič</item>
    </izvorni_sadrzaj>
    <derivirana_varijabla naziv="DomainObject.Predmet.ProtuStrankaListFormated_1">
      <item>RIMLJAN TUJ d.o.o. za turizam, ugostiteljstvo i jedrenje zastupanog po punomoćniku Anton Hlupič</item>
    </derivirana_varijabla>
  </DomainObject.Predmet.ProtuStrankaListFormated>
  <DomainObject.Predmet.ProtuStrankaListFormatedOIB>
    <izvorni_sadrzaj>
      <item>RIMLJAN TUJ d.o.o. za turizam, ugostiteljstvo i jedrenje, OIB 45590286880 zastupanog po punomoćniku Anton Hlupič</item>
    </izvorni_sadrzaj>
    <derivirana_varijabla naziv="DomainObject.Predmet.ProtuStrankaListFormatedOIB_1">
      <item>RIMLJAN TUJ d.o.o. za turizam, ugostiteljstvo i jedrenje, OIB 45590286880 zastupanog po punomoćniku Anton Hlupič</item>
    </derivirana_varijabla>
  </DomainObject.Predmet.ProtuStrankaListFormatedOIB>
  <DomainObject.Predmet.ProtuStrankaListFormatedWithAdress>
    <izvorni_sadrzaj>
      <item>RIMLJAN TUJ d.o.o. za turizam, ugostiteljstvo i jedrenje, Hromec 10, 49225 Đurmanec zastupanog po punomoćniku Anton Hlupič</item>
    </izvorni_sadrzaj>
    <derivirana_varijabla naziv="DomainObject.Predmet.ProtuStrankaListFormatedWithAdress_1">
      <item>RIMLJAN TUJ d.o.o. za turizam, ugostiteljstvo i jedrenje, Hromec 10, 49225 Đurmanec zastupanog po punomoćniku Anton Hlupič</item>
    </derivirana_varijabla>
  </DomainObject.Predmet.ProtuStrankaListFormatedWithAdress>
  <DomainObject.Predmet.ProtuStrankaListFormatedWithAdressOIB>
    <izvorni_sadrzaj>
      <item>RIMLJAN TUJ d.o.o. za turizam, ugostiteljstvo i jedrenje, OIB 45590286880, Hromec 10, 49225 Đurmanec zastupanog po punomoćniku Anton Hlupič</item>
    </izvorni_sadrzaj>
    <derivirana_varijabla naziv="DomainObject.Predmet.ProtuStrankaListFormatedWithAdressOIB_1">
      <item>RIMLJAN TUJ d.o.o. za turizam, ugostiteljstvo i jedrenje, OIB 45590286880, Hromec 10, 49225 Đurmanec zastupanog po punomoćniku Anton Hlupič</item>
    </derivirana_varijabla>
  </DomainObject.Predmet.ProtuStrankaListFormatedWithAdressOIB>
  <DomainObject.Predmet.ProtuStrankaListNazivFormated>
    <izvorni_sadrzaj>
      <item>RIMLJAN TUJ d.o.o. za turizam, ugostiteljstvo i jedrenje</item>
    </izvorni_sadrzaj>
    <derivirana_varijabla naziv="DomainObject.Predmet.ProtuStrankaListNazivFormated_1">
      <item>RIMLJAN TUJ d.o.o. za turizam, ugostiteljstvo i jedrenje</item>
    </derivirana_varijabla>
  </DomainObject.Predmet.ProtuStrankaListNazivFormated>
  <DomainObject.Predmet.ProtuStrankaListNazivFormatedOIB>
    <izvorni_sadrzaj>
      <item>RIMLJAN TUJ d.o.o. za turizam, ugostiteljstvo i jedrenje, OIB 45590286880</item>
    </izvorni_sadrzaj>
    <derivirana_varijabla naziv="DomainObject.Predmet.ProtuStrankaListNazivFormatedOIB_1">
      <item>RIMLJAN TUJ d.o.o. za turizam, ugostiteljstvo i jedrenje, OIB 45590286880</item>
    </derivirana_varijabla>
  </DomainObject.Predmet.ProtuStrankaListNazivFormatedOIB>
  <DomainObject.Predmet.OstaliListFormated>
    <izvorni_sadrzaj>
      <item>Anton Hlupič punomoćnik sudionika u postupku RIMLJAN TUJ d.o.o. za turizam, ugostiteljstvo i jedrenje</item>
    </izvorni_sadrzaj>
    <derivirana_varijabla naziv="DomainObject.Predmet.OstaliListFormated_1">
      <item>Anton Hlupič punomoćnik sudionika u postupku RIMLJAN TUJ d.o.o. za turizam, ugostiteljstvo i jedrenje</item>
    </derivirana_varijabla>
  </DomainObject.Predmet.OstaliListFormated>
  <DomainObject.Predmet.OstaliListFormatedOIB>
    <izvorni_sadrzaj>
      <item>Anton Hlupič punomoćnik sudionika u postupku RIMLJAN TUJ d.o.o. za turizam, ugostiteljstvo i jedrenje</item>
    </izvorni_sadrzaj>
    <derivirana_varijabla naziv="DomainObject.Predmet.OstaliListFormatedOIB_1">
      <item>Anton Hlupič punomoćnik sudionika u postupku RIMLJAN TUJ d.o.o. za turizam, ugostiteljstvo i jedrenje</item>
    </derivirana_varijabla>
  </DomainObject.Predmet.OstaliListFormatedOIB>
  <DomainObject.Predmet.OstaliListFormatedWithAdress>
    <izvorni_sadrzaj>
      <item>Anton Hlupič, Ob Studenčnici 5, Ptuj punomoćnik sudionika u postupku RIMLJAN TUJ d.o.o. za turizam, ugostiteljstvo i jedrenje</item>
    </izvorni_sadrzaj>
    <derivirana_varijabla naziv="DomainObject.Predmet.OstaliListFormatedWithAdress_1">
      <item>Anton Hlupič, Ob Studenčnici 5, Ptuj punomoćnik sudionika u postupku RIMLJAN TUJ d.o.o. za turizam, ugostiteljstvo i jedrenje</item>
    </derivirana_varijabla>
  </DomainObject.Predmet.OstaliListFormatedWithAdress>
  <DomainObject.Predmet.OstaliListFormatedWithAdressOIB>
    <izvorni_sadrzaj>
      <item>Anton Hlupič, Ob Studenčnici 5, Ptuj punomoćnik sudionika u postupku RIMLJAN TUJ d.o.o. za turizam, ugostiteljstvo i jedrenje</item>
    </izvorni_sadrzaj>
    <derivirana_varijabla naziv="DomainObject.Predmet.OstaliListFormatedWithAdressOIB_1">
      <item>Anton Hlupič, Ob Studenčnici 5, Ptuj punomoćnik sudionika u postupku RIMLJAN TUJ d.o.o. za turizam, ugostiteljstvo i jedrenje</item>
    </derivirana_varijabla>
  </DomainObject.Predmet.OstaliListFormatedWithAdressOIB>
  <DomainObject.Predmet.OstaliListNazivFormated>
    <izvorni_sadrzaj>
      <item>Anton Hlupič</item>
    </izvorni_sadrzaj>
    <derivirana_varijabla naziv="DomainObject.Predmet.OstaliListNazivFormated_1">
      <item>Anton Hlupič</item>
    </derivirana_varijabla>
  </DomainObject.Predmet.OstaliListNazivFormated>
  <DomainObject.Predmet.OstaliListNazivFormatedOIB>
    <izvorni_sadrzaj>
      <item>Anton Hlupič</item>
    </izvorni_sadrzaj>
    <derivirana_varijabla naziv="DomainObject.Predmet.OstaliListNazivFormatedOIB_1">
      <item>Anton Hlupič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St-6286/2016-18</izvorni_sadrzaj>
    <derivirana_varijabla naziv="DomainObject.PoslovniBrojDokumenta_1">St-6286/2016-18</derivirana_varijabla>
  </DomainObject.PoslovniBrojDokumenta>
  <DomainObject.Predmet.StrankaIDrugi>
    <izvorni_sadrzaj>RIMLJAN TUJ d.o.o.</izvorni_sadrzaj>
    <derivirana_varijabla naziv="DomainObject.Predmet.StrankaIDrugi_1">RIMLJAN TUJ d.o.o.</derivirana_varijabla>
  </DomainObject.Predmet.StrankaIDrugi>
  <DomainObject.Predmet.ProtustrankaIDrugi>
    <izvorni_sadrzaj>RIMLJAN TUJ d.o.o. za turizam, ugostiteljstvo i jedrenje</izvorni_sadrzaj>
    <derivirana_varijabla naziv="DomainObject.Predmet.ProtustrankaIDrugi_1">RIMLJAN TUJ d.o.o. za turizam, ugostiteljstvo i jedrenje</derivirana_varijabla>
  </DomainObject.Predmet.ProtustrankaIDrugi>
  <DomainObject.Predmet.StrankaIDrugiAdressOIB>
    <izvorni_sadrzaj>RIMLJAN TUJ d.o.o., OIB 45590286880, Hromec 10, 49225 Đurmanec</izvorni_sadrzaj>
    <derivirana_varijabla naziv="DomainObject.Predmet.StrankaIDrugiAdressOIB_1">RIMLJAN TUJ d.o.o., OIB 45590286880, Hromec 10, 49225 Đurmanec</derivirana_varijabla>
  </DomainObject.Predmet.StrankaIDrugiAdressOIB>
  <DomainObject.Predmet.ProtustrankaIDrugiAdressOIB>
    <izvorni_sadrzaj>RIMLJAN TUJ d.o.o. za turizam, ugostiteljstvo i jedrenje, OIB 45590286880, Hromec 10, 49225 Đurmanec</izvorni_sadrzaj>
    <derivirana_varijabla naziv="DomainObject.Predmet.ProtustrankaIDrugiAdressOIB_1">RIMLJAN TUJ d.o.o. za turizam, ugostiteljstvo i jedrenje, OIB 45590286880, Hromec 10, 49225 Đurmanec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RIMLJAN TUJ d.o.o.</item>
      <item>RIMLJAN TUJ d.o.o. za turizam, ugostiteljstvo i jedrenje</item>
      <item>Anton Hlupič</item>
    </izvorni_sadrzaj>
    <derivirana_varijabla naziv="DomainObject.Predmet.SudioniciListNaziv_1">
      <item>RIMLJAN TUJ d.o.o.</item>
      <item>RIMLJAN TUJ d.o.o. za turizam, ugostiteljstvo i jedrenje</item>
      <item>Anton Hlupič</item>
    </derivirana_varijabla>
  </DomainObject.Predmet.SudioniciListNaziv>
  <DomainObject.Predmet.SudioniciListAdressOIB>
    <izvorni_sadrzaj>
      <item>RIMLJAN TUJ d.o.o., OIB 45590286880, Hromec 10,49225 Đurmanec</item>
      <item>RIMLJAN TUJ d.o.o. za turizam, ugostiteljstvo i jedrenje, OIB 45590286880, Hromec 10,49225 Đurmanec</item>
      <item>Anton Hlupič, Ob Studenčnici 5,Ptuj</item>
    </izvorni_sadrzaj>
    <derivirana_varijabla naziv="DomainObject.Predmet.SudioniciListAdressOIB_1">
      <item>RIMLJAN TUJ d.o.o., OIB 45590286880, Hromec 10,49225 Đurmanec</item>
      <item>RIMLJAN TUJ d.o.o. za turizam, ugostiteljstvo i jedrenje, OIB 45590286880, Hromec 10,49225 Đurmanec</item>
      <item>Anton Hlupič, Ob Studenčnici 5,Ptuj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45590286880</item>
      <item>, OIB 45590286880</item>
      <item>, OIB null</item>
    </izvorni_sadrzaj>
    <derivirana_varijabla naziv="DomainObject.Predmet.SudioniciListNazivOIB_1">
      <item>, OIB 45590286880</item>
      <item>, OIB 45590286880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1854</properties:Characters>
  <properties:Lines>59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2017-12-05T11:38:00Z</dcterms:created>
  <dc:creator>Vlasta Bogović Milisavljević</dc:creator>
  <cp:lastModifiedBy>Vlasta Bogović Milisavljević</cp:lastModifiedBy>
  <cp:lastPrinted>2017-12-05T13:23:00Z</cp:lastPrinted>
  <dcterms:modified xmlns:xsi="http://www.w3.org/2001/XMLSchema-instance" xsi:type="dcterms:W3CDTF">2017-12-05T13:23:00Z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St-6286/2016-18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