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62af9" w14:paraId="7d62af9" w:rsidRDefault="00DD259F" w:rsidP="00F41276" w:rsidR="00DD259F" w:rsidRPr="005E1A2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E1A28">
        <w:rPr>
          <w:rFonts w:hAnsi="Times New Roman" w:ascii="Times New Roman"/>
        </w:rPr>
        <w:t>REPUBLIKA HRVATSKA</w:t>
      </w:r>
    </w:p>
    <w:p w:rsidRDefault="00DD259F" w:rsidP="00F41276" w:rsidR="00DD259F" w:rsidRPr="005E1A28">
      <w:pPr>
        <w:tabs>
          <w:tab w:pos="8640" w:val="right"/>
        </w:tabs>
        <w:rPr>
          <w:rFonts w:hAnsi="Times New Roman" w:ascii="Times New Roman"/>
        </w:rPr>
      </w:pPr>
      <w:r w:rsidRPr="005E1A28">
        <w:rPr>
          <w:rFonts w:hAnsi="Times New Roman" w:ascii="Times New Roman"/>
        </w:rPr>
        <w:t>TRGOVAČKI SUD U RIJECI</w:t>
      </w:r>
      <w:r w:rsidR="006D1F4A" w:rsidRPr="005E1A28">
        <w:rPr>
          <w:rFonts w:hAnsi="Times New Roman" w:ascii="Times New Roman"/>
        </w:rPr>
        <w:tab/>
      </w:r>
    </w:p>
    <w:p w:rsidRDefault="00DD259F" w:rsidP="00F41276" w:rsidR="00DD259F" w:rsidRPr="005E1A28">
      <w:pPr>
        <w:rPr>
          <w:rFonts w:hAnsi="Times New Roman" w:ascii="Times New Roman"/>
        </w:rPr>
      </w:pPr>
      <w:r w:rsidRPr="005E1A28">
        <w:rPr>
          <w:rFonts w:hAnsi="Times New Roman" w:ascii="Times New Roman"/>
        </w:rPr>
        <w:t>ZADARSKA 1 i 3</w:t>
      </w:r>
    </w:p>
    <w:p w:rsidRDefault="00573AAA" w:rsidP="00F41276" w:rsidR="00573AAA">
      <w:pPr>
        <w:jc w:val="center"/>
        <w:rPr>
          <w:rFonts w:hAnsi="Times New Roman" w:ascii="Times New Roman"/>
          <w:bCs/>
        </w:rPr>
      </w:pPr>
    </w:p>
    <w:p w:rsidRDefault="00613796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Z A P I S N I K</w:t>
      </w:r>
    </w:p>
    <w:p w:rsidRDefault="00405860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o</w:t>
      </w:r>
      <w:r w:rsidR="00560DA5" w:rsidRPr="005E1A28">
        <w:rPr>
          <w:rFonts w:hAnsi="Times New Roman" w:ascii="Times New Roman"/>
          <w:bCs/>
        </w:rPr>
        <w:t>d</w:t>
      </w:r>
      <w:r w:rsidR="001C161A" w:rsidRPr="005E1A28">
        <w:rPr>
          <w:rFonts w:hAnsi="Times New Roman" w:ascii="Times New Roman"/>
          <w:bCs/>
        </w:rPr>
        <w:t xml:space="preserve"> </w:t>
      </w:r>
      <w:r w:rsidR="002A6545">
        <w:rPr>
          <w:rFonts w:hAnsi="Times New Roman" w:ascii="Times New Roman"/>
          <w:bCs/>
        </w:rPr>
        <w:t>06. ožujka 2017</w:t>
      </w:r>
      <w:r w:rsidR="00613796" w:rsidRPr="005E1A28">
        <w:rPr>
          <w:rFonts w:hAnsi="Times New Roman" w:ascii="Times New Roman"/>
          <w:bCs/>
        </w:rPr>
        <w:t>. godine</w:t>
      </w:r>
    </w:p>
    <w:p w:rsidRDefault="00A94EF0" w:rsidP="00F41276" w:rsidR="00A94EF0">
      <w:pPr>
        <w:jc w:val="both"/>
        <w:rPr>
          <w:rFonts w:hAnsi="Times New Roman" w:ascii="Times New Roman"/>
          <w:b w:val="false"/>
        </w:rPr>
      </w:pPr>
    </w:p>
    <w:p w:rsidRDefault="00AE531A" w:rsidP="00F41276" w:rsidR="00F41276" w:rsidRPr="00CF580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 xml:space="preserve">u prethodnom postupku </w:t>
      </w:r>
      <w:r w:rsidR="00613796" w:rsidRPr="005E1A28">
        <w:rPr>
          <w:rFonts w:hAnsi="Times New Roman" w:ascii="Times New Roman"/>
          <w:b w:val="false"/>
        </w:rPr>
        <w:t xml:space="preserve">radi </w:t>
      </w:r>
      <w:r w:rsidR="00727FC2">
        <w:rPr>
          <w:rFonts w:hAnsi="Times New Roman" w:ascii="Times New Roman"/>
          <w:b w:val="false"/>
        </w:rPr>
        <w:t xml:space="preserve">utvrđivanja </w:t>
      </w:r>
      <w:r w:rsidR="00E279D6">
        <w:rPr>
          <w:rFonts w:hAnsi="Times New Roman" w:ascii="Times New Roman"/>
          <w:b w:val="false"/>
        </w:rPr>
        <w:t>pretpostavk</w:t>
      </w:r>
      <w:r w:rsidR="00727FC2">
        <w:rPr>
          <w:rFonts w:hAnsi="Times New Roman" w:ascii="Times New Roman"/>
          <w:b w:val="false"/>
        </w:rPr>
        <w:t>i</w:t>
      </w:r>
      <w:r w:rsidR="00E279D6">
        <w:rPr>
          <w:rFonts w:hAnsi="Times New Roman" w:ascii="Times New Roman"/>
          <w:b w:val="false"/>
        </w:rPr>
        <w:t xml:space="preserve"> </w:t>
      </w:r>
      <w:r w:rsidR="006F49A9">
        <w:rPr>
          <w:rFonts w:hAnsi="Times New Roman" w:ascii="Times New Roman"/>
          <w:b w:val="false"/>
        </w:rPr>
        <w:t xml:space="preserve">za otvaranje </w:t>
      </w:r>
      <w:r w:rsidR="00560DA5" w:rsidRPr="005E1A28">
        <w:rPr>
          <w:rFonts w:hAnsi="Times New Roman" w:ascii="Times New Roman"/>
          <w:b w:val="false"/>
        </w:rPr>
        <w:t xml:space="preserve">stečajnog </w:t>
      </w:r>
      <w:r w:rsidR="00613796" w:rsidRPr="005E1A28">
        <w:rPr>
          <w:rFonts w:hAnsi="Times New Roman" w:ascii="Times New Roman"/>
          <w:b w:val="false"/>
        </w:rPr>
        <w:t xml:space="preserve">postupka nad </w:t>
      </w:r>
      <w:r w:rsidR="006C6198" w:rsidRPr="005E1A28">
        <w:rPr>
          <w:rFonts w:hAnsi="Times New Roman" w:ascii="Times New Roman"/>
          <w:b w:val="false"/>
        </w:rPr>
        <w:t xml:space="preserve">dužnikom </w:t>
      </w:r>
      <w:r w:rsidR="00D14F97">
        <w:rPr>
          <w:rFonts w:hAnsi="Times New Roman" w:ascii="Times New Roman"/>
        </w:rPr>
        <w:t xml:space="preserve">A. S. TRADE INTERNATIONAL d.o.o. Čavle, Zastenice 7 </w:t>
      </w:r>
    </w:p>
    <w:p w:rsidRDefault="00D74F8E" w:rsidP="00F41276" w:rsidR="00D74F8E">
      <w:pPr>
        <w:jc w:val="both"/>
        <w:rPr>
          <w:rFonts w:hAnsi="Times New Roman" w:ascii="Times New Roman"/>
        </w:rPr>
      </w:pPr>
    </w:p>
    <w:p w:rsidRDefault="00613796" w:rsidP="00F41276" w:rsidR="00613796" w:rsidRPr="005E1A28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</w:rPr>
        <w:t>OD SUDA PRISUTNI:</w:t>
      </w:r>
    </w:p>
    <w:p w:rsidRDefault="00613796" w:rsidP="00F41276" w:rsidR="00613796" w:rsidRPr="005E1A28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Daniela Korlević, sudac</w:t>
      </w:r>
    </w:p>
    <w:p w:rsidRDefault="00AC7716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Željka Borčić</w:t>
      </w:r>
      <w:r w:rsidR="00613796" w:rsidRPr="005E1A28">
        <w:rPr>
          <w:rFonts w:hAnsi="Times New Roman" w:ascii="Times New Roman"/>
          <w:b w:val="false"/>
        </w:rPr>
        <w:t>, zapisničar</w:t>
      </w:r>
    </w:p>
    <w:p w:rsidRDefault="00A94EF0" w:rsidP="00F41276" w:rsidR="00A94EF0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5E1A28">
      <w:pPr>
        <w:jc w:val="center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Početak u</w:t>
      </w:r>
      <w:r w:rsidR="00CF16F2" w:rsidRPr="005E1A28">
        <w:rPr>
          <w:rFonts w:hAnsi="Times New Roman" w:ascii="Times New Roman"/>
          <w:b w:val="false"/>
        </w:rPr>
        <w:t xml:space="preserve"> </w:t>
      </w:r>
      <w:r w:rsidR="002A6545">
        <w:rPr>
          <w:rFonts w:hAnsi="Times New Roman" w:ascii="Times New Roman"/>
          <w:b w:val="false"/>
        </w:rPr>
        <w:t>10</w:t>
      </w:r>
      <w:r w:rsidR="00613796" w:rsidRPr="005E1A28">
        <w:rPr>
          <w:rFonts w:hAnsi="Times New Roman" w:ascii="Times New Roman"/>
          <w:b w:val="false"/>
        </w:rPr>
        <w:t>:</w:t>
      </w:r>
      <w:r w:rsidR="00D14F97">
        <w:rPr>
          <w:rFonts w:hAnsi="Times New Roman" w:ascii="Times New Roman"/>
          <w:b w:val="false"/>
        </w:rPr>
        <w:t>00</w:t>
      </w:r>
      <w:r w:rsidR="00613796" w:rsidRPr="005E1A28">
        <w:rPr>
          <w:rFonts w:hAnsi="Times New Roman" w:ascii="Times New Roman"/>
          <w:b w:val="false"/>
        </w:rPr>
        <w:t xml:space="preserve"> sati</w:t>
      </w:r>
    </w:p>
    <w:p w:rsidRDefault="00AE531A" w:rsidP="00F41276" w:rsidR="00AE531A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5E1A28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F41276" w:rsidR="009764F0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Za predlagatelja</w:t>
      </w:r>
      <w:r w:rsidR="00D82317">
        <w:rPr>
          <w:rFonts w:hAnsi="Times New Roman" w:ascii="Times New Roman"/>
          <w:b w:val="false"/>
        </w:rPr>
        <w:t xml:space="preserve"> </w:t>
      </w:r>
      <w:r w:rsidR="009764F0">
        <w:rPr>
          <w:rFonts w:hAnsi="Times New Roman" w:ascii="Times New Roman"/>
          <w:b w:val="false"/>
        </w:rPr>
        <w:t xml:space="preserve">nitko, dostava poziva </w:t>
      </w:r>
      <w:r w:rsidR="00AE531A">
        <w:rPr>
          <w:rFonts w:hAnsi="Times New Roman" w:ascii="Times New Roman"/>
          <w:b w:val="false"/>
        </w:rPr>
        <w:t>uredno</w:t>
      </w:r>
      <w:r w:rsidR="009764F0">
        <w:rPr>
          <w:rFonts w:hAnsi="Times New Roman" w:ascii="Times New Roman"/>
          <w:b w:val="false"/>
        </w:rPr>
        <w:t xml:space="preserve"> iskazana </w:t>
      </w:r>
    </w:p>
    <w:p w:rsidRDefault="009764F0" w:rsidP="00F41276" w:rsidR="007E07A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</w:t>
      </w:r>
      <w:r w:rsidR="00D82317">
        <w:rPr>
          <w:rFonts w:hAnsi="Times New Roman" w:ascii="Times New Roman"/>
          <w:b w:val="false"/>
        </w:rPr>
        <w:t xml:space="preserve"> </w:t>
      </w:r>
      <w:r w:rsidR="006A06DA">
        <w:rPr>
          <w:rFonts w:hAnsi="Times New Roman" w:ascii="Times New Roman"/>
          <w:b w:val="false"/>
        </w:rPr>
        <w:t>dužnika</w:t>
      </w:r>
      <w:r w:rsidR="002E3293">
        <w:rPr>
          <w:rFonts w:hAnsi="Times New Roman" w:ascii="Times New Roman"/>
          <w:b w:val="false"/>
        </w:rPr>
        <w:t>:</w:t>
      </w:r>
      <w:r w:rsidR="005E1498">
        <w:rPr>
          <w:rFonts w:hAnsi="Times New Roman" w:ascii="Times New Roman"/>
          <w:b w:val="false"/>
        </w:rPr>
        <w:t xml:space="preserve"> </w:t>
      </w:r>
      <w:r w:rsidR="00D14F97">
        <w:rPr>
          <w:rFonts w:hAnsi="Times New Roman" w:ascii="Times New Roman"/>
          <w:b w:val="false"/>
        </w:rPr>
        <w:t xml:space="preserve">nitko, dostava uredno iskazana </w:t>
      </w:r>
    </w:p>
    <w:p w:rsidRDefault="007E4088" w:rsidP="00F41276" w:rsidR="0039042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2A6545" w:rsidP="00832465" w:rsidR="002A6545">
      <w:pPr>
        <w:jc w:val="both"/>
        <w:rPr>
          <w:rFonts w:hAnsi="Times New Roman" w:ascii="Times New Roman"/>
          <w:b w:val="false"/>
        </w:rPr>
      </w:pPr>
    </w:p>
    <w:p w:rsidRDefault="004318D5" w:rsidP="00832465" w:rsidR="004318D5">
      <w:pPr>
        <w:jc w:val="both"/>
        <w:rPr>
          <w:rFonts w:hAnsi="Times New Roman" w:ascii="Times New Roman"/>
          <w:b w:val="false"/>
        </w:rPr>
      </w:pPr>
    </w:p>
    <w:p w:rsidRDefault="004318D5" w:rsidP="00832465" w:rsidR="004318D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Utvrđuje se da je privremeni stečajni upravitelj usmenim putem opravdao izostanak s današnjeg ročišta.</w:t>
      </w:r>
    </w:p>
    <w:p w:rsidRDefault="002A6545" w:rsidP="00832465" w:rsidR="002A6545">
      <w:pPr>
        <w:jc w:val="both"/>
        <w:rPr>
          <w:rFonts w:hAnsi="Times New Roman" w:ascii="Times New Roman"/>
          <w:b w:val="false"/>
        </w:rPr>
      </w:pPr>
      <w:r w:rsidRPr="002A6545">
        <w:rPr>
          <w:rFonts w:hAnsi="Times New Roman" w:ascii="Times New Roman"/>
          <w:b w:val="false"/>
        </w:rPr>
        <w:tab/>
        <w:t>Utvrđuje se da je privremeni stečajni upravitelj po nalogu suda podnio pisano izvješće u kojem je iznio svoje mišljenje o tome postoji li razlog za otvaranje stečajnog postupka i mogu li se imovinom dužnika namiriti troškovi postupka.</w:t>
      </w:r>
    </w:p>
    <w:p w:rsidRDefault="003E0CE2" w:rsidP="00832465" w:rsidR="0083246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2A6545" w:rsidP="00BF5737" w:rsidR="002A654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Tijekom prethodnog postupka privremeni stečajni upravitelj je u više navrata pokušao ostvariti kontakt sa</w:t>
      </w:r>
      <w:r w:rsidR="00EC2D4D">
        <w:rPr>
          <w:rFonts w:hAnsi="Times New Roman" w:ascii="Times New Roman"/>
          <w:b w:val="false"/>
        </w:rPr>
        <w:t xml:space="preserve"> </w:t>
      </w:r>
      <w:r w:rsidR="00BF5737">
        <w:rPr>
          <w:rFonts w:hAnsi="Times New Roman" w:ascii="Times New Roman"/>
          <w:b w:val="false"/>
        </w:rPr>
        <w:t>zastupnik</w:t>
      </w:r>
      <w:r>
        <w:rPr>
          <w:rFonts w:hAnsi="Times New Roman" w:ascii="Times New Roman"/>
          <w:b w:val="false"/>
        </w:rPr>
        <w:t>om</w:t>
      </w:r>
      <w:r w:rsidR="00BF5737">
        <w:rPr>
          <w:rFonts w:hAnsi="Times New Roman" w:ascii="Times New Roman"/>
          <w:b w:val="false"/>
        </w:rPr>
        <w:t xml:space="preserve"> dužnika po zakonu</w:t>
      </w:r>
      <w:r w:rsidR="00EC2D4D">
        <w:rPr>
          <w:rFonts w:hAnsi="Times New Roman" w:ascii="Times New Roman"/>
          <w:b w:val="false"/>
        </w:rPr>
        <w:t xml:space="preserve"> </w:t>
      </w:r>
      <w:r w:rsidR="00D14F97">
        <w:rPr>
          <w:rFonts w:hAnsi="Times New Roman" w:ascii="Times New Roman"/>
          <w:b w:val="false"/>
        </w:rPr>
        <w:t>Zvonko Škaron</w:t>
      </w:r>
      <w:r>
        <w:rPr>
          <w:rFonts w:hAnsi="Times New Roman" w:ascii="Times New Roman"/>
          <w:b w:val="false"/>
        </w:rPr>
        <w:t xml:space="preserve">, ali bez uspjeha. Na njegovu adresu preporučeno je poslao poziv s nalogom za dostavu poslovne dokumentacije koja se vratila neuručena s napomenom dostavljača "odselio". </w:t>
      </w:r>
    </w:p>
    <w:p w:rsidRDefault="002A6545" w:rsidP="00BF5737" w:rsidR="002A6545">
      <w:pPr>
        <w:jc w:val="both"/>
        <w:rPr>
          <w:rFonts w:hAnsi="Times New Roman" w:ascii="Times New Roman"/>
          <w:b w:val="false"/>
        </w:rPr>
      </w:pPr>
    </w:p>
    <w:p w:rsidRDefault="002A6545" w:rsidP="00BF5737" w:rsidR="00AE531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Privremeni stečajni upravitelj kontaktirao je sa Stankom Kuharićem, bivšim zastupnikom dužnika po zakonu, koji mu je u razgovoru istaknuo da je trgovačko društvo prodano negdje 2015. godine a bavio se prodajom elektronskih cigareta. Tijekom prethodnog postupka privremeni stečajni upravitelj je kod dužnika utvrdio postojanje stečajnog razloga – nesposobnost za plaćanje, naime, prema potvrdi Financijske agencije dužnik na dan 14. veljače 2017. godine u Očevidniku redoslijeda osnova za plaćanje ima evidentirano 447 dana neprekidne blokade zbog nepodmirenih osnova za plaćanje evidentiranih u Očevidniku redoslijeda osnova za plaćanje. Nepodmirene obveze na dan 14. veljače 2017. godine iznose 395.799,28 kn. </w:t>
      </w:r>
    </w:p>
    <w:p w:rsidRDefault="002A6545" w:rsidP="00BF5737" w:rsidR="002A654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Privremeni stečajni upravitelj utvrdio je od nadležnog MUP-a Policijske uprave Zagrebačke da dužnik nije evidentiran kao vlasnik motornih vozila. </w:t>
      </w:r>
    </w:p>
    <w:p w:rsidRDefault="002A6545" w:rsidP="00BF5737" w:rsidR="004337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Potvrdi Općinskog suda u Rijeci, zemljišnoknjižnog odjela Rijeka dužnik nije evidentiran kao vlasnik nekretnina na području nadležnosti Općinskog suda u Rijeci. </w:t>
      </w:r>
    </w:p>
    <w:p w:rsidRDefault="002A6545" w:rsidP="00BF5737" w:rsidR="0024077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 xml:space="preserve"> </w:t>
      </w:r>
    </w:p>
    <w:p w:rsidRDefault="00E55A7B" w:rsidP="00BF5737" w:rsidR="00E55A7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Uvidom u registar ovoga suda, sud je utvrdio da je dužnik nadležnoj Financijskoj agencij</w:t>
      </w:r>
      <w:r w:rsidR="004318D5">
        <w:rPr>
          <w:rFonts w:hAnsi="Times New Roman" w:ascii="Times New Roman"/>
          <w:b w:val="false"/>
        </w:rPr>
        <w:t>i predao godišnja financijska izv</w:t>
      </w:r>
      <w:r>
        <w:rPr>
          <w:rFonts w:hAnsi="Times New Roman" w:ascii="Times New Roman"/>
          <w:b w:val="false"/>
        </w:rPr>
        <w:t>iješća za 2013., 2014. i 2015. godinu</w:t>
      </w:r>
      <w:r w:rsidR="00A87B79">
        <w:rPr>
          <w:rFonts w:hAnsi="Times New Roman" w:ascii="Times New Roman"/>
          <w:b w:val="false"/>
        </w:rPr>
        <w:t xml:space="preserve">. </w:t>
      </w:r>
    </w:p>
    <w:p w:rsidRDefault="00D14F97" w:rsidP="00BF5737" w:rsidR="00D14F9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Sudac donosi</w:t>
      </w:r>
    </w:p>
    <w:p w:rsidRDefault="00DE226E" w:rsidP="00E821C3" w:rsidR="00DE226E">
      <w:pPr>
        <w:pStyle w:val="Odlomakpopisa"/>
        <w:tabs>
          <w:tab w:pos="530" w:val="left"/>
        </w:tabs>
        <w:jc w:val="center"/>
        <w:rPr>
          <w:rFonts w:hAnsi="Times New Roman" w:ascii="Times New Roman"/>
          <w:bCs/>
        </w:rPr>
      </w:pPr>
    </w:p>
    <w:p w:rsidRDefault="00E821C3" w:rsidP="00E821C3" w:rsidR="00E821C3">
      <w:pPr>
        <w:pStyle w:val="Odlomakpopisa"/>
        <w:tabs>
          <w:tab w:pos="530" w:val="left"/>
        </w:tabs>
        <w:jc w:val="center"/>
        <w:rPr>
          <w:rFonts w:hAnsi="Times New Roman" w:ascii="Times New Roman"/>
          <w:bCs/>
        </w:rPr>
      </w:pPr>
      <w:r w:rsidRPr="00E821C3">
        <w:rPr>
          <w:rFonts w:hAnsi="Times New Roman" w:ascii="Times New Roman"/>
          <w:bCs/>
        </w:rPr>
        <w:t>r j e š e n j e</w:t>
      </w:r>
    </w:p>
    <w:p w:rsidRDefault="00DE226E" w:rsidP="00DE226E" w:rsidR="00DE226E">
      <w:pPr>
        <w:pStyle w:val="Odlomakpopisa"/>
        <w:tabs>
          <w:tab w:pos="530" w:val="left"/>
        </w:tabs>
        <w:jc w:val="both"/>
        <w:rPr>
          <w:rFonts w:hAnsi="Times New Roman" w:ascii="Times New Roman"/>
          <w:bCs/>
        </w:rPr>
      </w:pPr>
    </w:p>
    <w:p w:rsidRDefault="00D14F97" w:rsidP="00A87B79" w:rsidR="007F38B2">
      <w:pPr>
        <w:pStyle w:val="Bezproreda"/>
        <w:numPr>
          <w:ilvl w:val="0"/>
          <w:numId w:val="40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daljnjem tijeku postupka </w:t>
      </w:r>
      <w:r w:rsidR="00A87B79">
        <w:rPr>
          <w:rFonts w:hAnsi="Times New Roman" w:ascii="Times New Roman"/>
          <w:b w:val="false"/>
        </w:rPr>
        <w:t xml:space="preserve">privremeni stečajni upravitelj će zatražiti od Financijske agencije uvid u godišnja financijska izviješća za posljednje tri godine i dopuniti svoje izviješće u odnosu na dužnikovu imovinu i činjenicu mogu li se imovinom dužnika namiriti troškovi postupka. </w:t>
      </w:r>
    </w:p>
    <w:p w:rsidRDefault="00A87B79" w:rsidP="00A87B79" w:rsidR="00A87B79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A87B79" w:rsidP="00A87B79" w:rsidR="00A87B79">
      <w:pPr>
        <w:pStyle w:val="Bezproreda"/>
        <w:numPr>
          <w:ilvl w:val="0"/>
          <w:numId w:val="40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Slijedom navedenoga današnje ročište se odgađa, a slijedeće zakazuje za dan </w:t>
      </w:r>
    </w:p>
    <w:p w:rsidRDefault="00A87B79" w:rsidP="00A87B79" w:rsidR="00A87B79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A87B79" w:rsidP="00A87B79" w:rsidR="00A87B79" w:rsidRPr="00A87B79">
      <w:pPr>
        <w:pStyle w:val="Bezproreda"/>
        <w:ind w:left="1080"/>
        <w:jc w:val="center"/>
        <w:rPr>
          <w:rFonts w:hAnsi="Times New Roman" w:ascii="Times New Roman"/>
        </w:rPr>
      </w:pPr>
      <w:r w:rsidRPr="00A87B79">
        <w:rPr>
          <w:rFonts w:hAnsi="Times New Roman" w:ascii="Times New Roman"/>
        </w:rPr>
        <w:t>19. travnja 2017. godine u 11.00 sati</w:t>
      </w:r>
    </w:p>
    <w:p w:rsidRDefault="00A87B79" w:rsidP="00A87B79" w:rsidR="00A87B79" w:rsidRPr="00A87B79">
      <w:pPr>
        <w:pStyle w:val="Bezproreda"/>
        <w:ind w:left="1080"/>
        <w:jc w:val="center"/>
        <w:rPr>
          <w:rFonts w:hAnsi="Times New Roman" w:ascii="Times New Roman"/>
        </w:rPr>
      </w:pPr>
      <w:r w:rsidRPr="00A87B79">
        <w:rPr>
          <w:rFonts w:hAnsi="Times New Roman" w:ascii="Times New Roman"/>
        </w:rPr>
        <w:t>kod Trgovačkog suda u Rijeci</w:t>
      </w:r>
    </w:p>
    <w:p w:rsidRDefault="00A87B79" w:rsidP="00A87B79" w:rsidR="00A87B79" w:rsidRPr="00A87B79">
      <w:pPr>
        <w:pStyle w:val="Bezproreda"/>
        <w:ind w:left="1080"/>
        <w:jc w:val="center"/>
        <w:rPr>
          <w:rFonts w:hAnsi="Times New Roman" w:ascii="Times New Roman"/>
        </w:rPr>
      </w:pPr>
      <w:r w:rsidRPr="00A87B79">
        <w:rPr>
          <w:rFonts w:hAnsi="Times New Roman" w:ascii="Times New Roman"/>
        </w:rPr>
        <w:t>Zadarska 1 i 2</w:t>
      </w:r>
    </w:p>
    <w:p w:rsidRDefault="00A87B79" w:rsidP="00A87B79" w:rsidR="00A87B79" w:rsidRPr="00A87B79">
      <w:pPr>
        <w:pStyle w:val="Bezproreda"/>
        <w:ind w:left="1080"/>
        <w:jc w:val="center"/>
        <w:rPr>
          <w:rFonts w:hAnsi="Times New Roman" w:ascii="Times New Roman"/>
        </w:rPr>
      </w:pPr>
      <w:r w:rsidRPr="00A87B79">
        <w:rPr>
          <w:rFonts w:hAnsi="Times New Roman" w:ascii="Times New Roman"/>
        </w:rPr>
        <w:t>sudnica 2, I. kat</w:t>
      </w:r>
    </w:p>
    <w:p w:rsidRDefault="00A87B79" w:rsidP="00A87B79" w:rsidR="00A87B79">
      <w:pPr>
        <w:pStyle w:val="Bezproreda"/>
        <w:ind w:left="1080"/>
        <w:jc w:val="both"/>
        <w:rPr>
          <w:rFonts w:hAnsi="Times New Roman" w:ascii="Times New Roman"/>
          <w:b w:val="false"/>
        </w:rPr>
      </w:pPr>
    </w:p>
    <w:p w:rsidRDefault="004318D5" w:rsidP="00A87B79" w:rsidR="00A87B79">
      <w:pPr>
        <w:pStyle w:val="Bezproreda"/>
        <w:ind w:left="108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na koje se privremeni stečajni upravitelj,</w:t>
      </w:r>
      <w:r w:rsidR="00A87B79">
        <w:rPr>
          <w:rFonts w:hAnsi="Times New Roman" w:ascii="Times New Roman"/>
          <w:b w:val="false"/>
        </w:rPr>
        <w:t xml:space="preserve"> zastupnika d</w:t>
      </w:r>
      <w:r>
        <w:rPr>
          <w:rFonts w:hAnsi="Times New Roman" w:ascii="Times New Roman"/>
          <w:b w:val="false"/>
        </w:rPr>
        <w:t>užnika po zakonu i predlagatelj</w:t>
      </w:r>
      <w:r w:rsidR="00A87B79">
        <w:rPr>
          <w:rFonts w:hAnsi="Times New Roman" w:ascii="Times New Roman"/>
          <w:b w:val="false"/>
        </w:rPr>
        <w:t xml:space="preserve"> poz</w:t>
      </w:r>
      <w:r>
        <w:rPr>
          <w:rFonts w:hAnsi="Times New Roman" w:ascii="Times New Roman"/>
          <w:b w:val="false"/>
        </w:rPr>
        <w:t xml:space="preserve">ivaju </w:t>
      </w:r>
      <w:r w:rsidR="00A87B79">
        <w:rPr>
          <w:rFonts w:hAnsi="Times New Roman" w:ascii="Times New Roman"/>
          <w:b w:val="false"/>
        </w:rPr>
        <w:t xml:space="preserve"> isticanjem z</w:t>
      </w:r>
      <w:r>
        <w:rPr>
          <w:rFonts w:hAnsi="Times New Roman" w:ascii="Times New Roman"/>
          <w:b w:val="false"/>
        </w:rPr>
        <w:t>apisnika na e-oglasnu ploču sudova</w:t>
      </w:r>
      <w:r w:rsidR="00A87B79">
        <w:rPr>
          <w:rFonts w:hAnsi="Times New Roman" w:ascii="Times New Roman"/>
          <w:b w:val="false"/>
        </w:rPr>
        <w:t xml:space="preserve">. </w:t>
      </w:r>
    </w:p>
    <w:p w:rsidRDefault="00A87B79" w:rsidP="00A87B79" w:rsidR="00A87B79">
      <w:pPr>
        <w:pStyle w:val="Bezproreda"/>
        <w:ind w:left="1080"/>
        <w:jc w:val="both"/>
        <w:rPr>
          <w:rFonts w:hAnsi="Times New Roman" w:ascii="Times New Roman"/>
          <w:b w:val="false"/>
          <w:bCs/>
        </w:rPr>
      </w:pPr>
    </w:p>
    <w:p w:rsidRDefault="004946B1" w:rsidP="004946B1" w:rsidR="004946B1" w:rsidRPr="004946B1">
      <w:pPr>
        <w:jc w:val="center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>Dovršeno u</w:t>
      </w:r>
      <w:r w:rsidR="00DE226E">
        <w:rPr>
          <w:rFonts w:hAnsi="Times New Roman" w:ascii="Times New Roman"/>
          <w:b w:val="false"/>
        </w:rPr>
        <w:t xml:space="preserve"> </w:t>
      </w:r>
      <w:r w:rsidR="00A87B79">
        <w:rPr>
          <w:rFonts w:hAnsi="Times New Roman" w:ascii="Times New Roman"/>
          <w:b w:val="false"/>
        </w:rPr>
        <w:t>10</w:t>
      </w:r>
      <w:r w:rsidR="00DE226E">
        <w:rPr>
          <w:rFonts w:hAnsi="Times New Roman" w:ascii="Times New Roman"/>
          <w:b w:val="false"/>
        </w:rPr>
        <w:t>,</w:t>
      </w:r>
      <w:r w:rsidR="00A87B79">
        <w:rPr>
          <w:rFonts w:hAnsi="Times New Roman" w:ascii="Times New Roman"/>
          <w:b w:val="false"/>
        </w:rPr>
        <w:t>1</w:t>
      </w:r>
      <w:r w:rsidR="00D14F97">
        <w:rPr>
          <w:rFonts w:hAnsi="Times New Roman" w:ascii="Times New Roman"/>
          <w:b w:val="false"/>
        </w:rPr>
        <w:t>0</w:t>
      </w:r>
      <w:r w:rsidRPr="004946B1">
        <w:rPr>
          <w:rFonts w:hAnsi="Times New Roman" w:ascii="Times New Roman"/>
          <w:b w:val="false"/>
        </w:rPr>
        <w:t xml:space="preserve"> sati</w:t>
      </w:r>
    </w:p>
    <w:p w:rsidRDefault="00C66D78" w:rsidP="004946B1" w:rsidR="00C66D78" w:rsidRPr="004946B1">
      <w:pPr>
        <w:jc w:val="both"/>
        <w:rPr>
          <w:rFonts w:hAnsi="Times New Roman" w:ascii="Times New Roman"/>
          <w:b w:val="false"/>
        </w:rPr>
      </w:pPr>
    </w:p>
    <w:p w:rsidRDefault="004946B1" w:rsidP="004946B1" w:rsidR="00D14F97">
      <w:pPr>
        <w:jc w:val="both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ab/>
      </w:r>
      <w:r w:rsidRPr="004946B1">
        <w:rPr>
          <w:rFonts w:hAnsi="Times New Roman" w:ascii="Times New Roman"/>
          <w:b w:val="false"/>
        </w:rPr>
        <w:tab/>
        <w:t xml:space="preserve">                       </w:t>
      </w:r>
      <w:r w:rsidR="00ED472B">
        <w:rPr>
          <w:rFonts w:hAnsi="Times New Roman" w:ascii="Times New Roman"/>
          <w:b w:val="false"/>
        </w:rPr>
        <w:t xml:space="preserve">   </w:t>
      </w:r>
      <w:r w:rsidRPr="004946B1">
        <w:rPr>
          <w:rFonts w:hAnsi="Times New Roman" w:ascii="Times New Roman"/>
          <w:b w:val="false"/>
        </w:rPr>
        <w:t xml:space="preserve"> </w:t>
      </w:r>
      <w:r w:rsidR="00FE4787">
        <w:rPr>
          <w:rFonts w:hAnsi="Times New Roman" w:ascii="Times New Roman"/>
          <w:b w:val="false"/>
        </w:rPr>
        <w:t xml:space="preserve">       </w:t>
      </w:r>
      <w:r w:rsidR="0080775E">
        <w:rPr>
          <w:rFonts w:hAnsi="Times New Roman" w:ascii="Times New Roman"/>
          <w:b w:val="false"/>
        </w:rPr>
        <w:t xml:space="preserve">   S</w:t>
      </w:r>
      <w:r w:rsidRPr="004946B1">
        <w:rPr>
          <w:rFonts w:hAnsi="Times New Roman" w:ascii="Times New Roman"/>
          <w:b w:val="false"/>
        </w:rPr>
        <w:t>udac</w:t>
      </w:r>
      <w:r w:rsidR="00FE4787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 xml:space="preserve">   </w:t>
      </w:r>
    </w:p>
    <w:p w:rsidRDefault="004946B1" w:rsidP="004946B1" w:rsidR="00656051">
      <w:pPr>
        <w:jc w:val="both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   </w:t>
      </w:r>
      <w:r w:rsidR="00F4605A">
        <w:rPr>
          <w:rFonts w:hAnsi="Times New Roman" w:ascii="Times New Roman"/>
          <w:b w:val="false"/>
        </w:rPr>
        <w:t xml:space="preserve">  </w:t>
      </w:r>
      <w:r w:rsidR="00EF55C7">
        <w:rPr>
          <w:rFonts w:hAnsi="Times New Roman" w:ascii="Times New Roman"/>
          <w:b w:val="false"/>
        </w:rPr>
        <w:t xml:space="preserve">      </w:t>
      </w:r>
      <w:r w:rsidR="0080775E">
        <w:rPr>
          <w:rFonts w:hAnsi="Times New Roman" w:ascii="Times New Roman"/>
          <w:b w:val="false"/>
        </w:rPr>
        <w:t xml:space="preserve">        </w:t>
      </w:r>
    </w:p>
    <w:p w:rsidRDefault="00D14F97" w:rsidP="004946B1" w:rsidR="00D14F97">
      <w:pPr>
        <w:jc w:val="both"/>
        <w:rPr>
          <w:rFonts w:hAnsi="Times New Roman" w:ascii="Times New Roman"/>
          <w:b w:val="false"/>
        </w:rPr>
      </w:pPr>
    </w:p>
    <w:p w:rsidRDefault="0053787C" w:rsidP="00E20E36" w:rsidR="007F1706" w:rsidRPr="007F170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887E00">
        <w:rPr>
          <w:rFonts w:hAnsi="Times New Roman" w:ascii="Times New Roman"/>
          <w:b w:val="false"/>
        </w:rPr>
        <w:t xml:space="preserve">   </w:t>
      </w:r>
      <w:r w:rsidR="00ED472B">
        <w:rPr>
          <w:rFonts w:hAnsi="Times New Roman" w:ascii="Times New Roman"/>
          <w:b w:val="false"/>
        </w:rPr>
        <w:t xml:space="preserve">  </w:t>
      </w:r>
      <w:r w:rsidR="00887E00">
        <w:rPr>
          <w:rFonts w:hAnsi="Times New Roman" w:ascii="Times New Roman"/>
          <w:b w:val="false"/>
        </w:rPr>
        <w:t xml:space="preserve"> </w:t>
      </w:r>
      <w:r w:rsidR="00FE4787">
        <w:rPr>
          <w:rFonts w:hAnsi="Times New Roman" w:ascii="Times New Roman"/>
          <w:b w:val="false"/>
        </w:rPr>
        <w:t xml:space="preserve">      </w:t>
      </w:r>
      <w:r w:rsidR="00A94EF0">
        <w:rPr>
          <w:rFonts w:hAnsi="Times New Roman" w:ascii="Times New Roman"/>
          <w:b w:val="false"/>
        </w:rPr>
        <w:t xml:space="preserve">         </w:t>
      </w:r>
      <w:r w:rsidR="00D14F97">
        <w:rPr>
          <w:rFonts w:hAnsi="Times New Roman" w:ascii="Times New Roman"/>
          <w:b w:val="false"/>
        </w:rPr>
        <w:t xml:space="preserve">  </w:t>
      </w:r>
      <w:r w:rsidR="00A94EF0">
        <w:rPr>
          <w:rFonts w:hAnsi="Times New Roman" w:ascii="Times New Roman"/>
          <w:b w:val="false"/>
        </w:rPr>
        <w:t xml:space="preserve"> </w:t>
      </w:r>
      <w:r w:rsidR="00D14F97">
        <w:rPr>
          <w:rFonts w:hAnsi="Times New Roman" w:ascii="Times New Roman"/>
          <w:b w:val="false"/>
        </w:rPr>
        <w:t xml:space="preserve"> </w:t>
      </w:r>
      <w:r w:rsidR="004946B1" w:rsidRPr="00C86EC1">
        <w:rPr>
          <w:rFonts w:hAnsi="Times New Roman" w:ascii="Times New Roman"/>
          <w:b w:val="false"/>
        </w:rPr>
        <w:t>Zapisničar</w:t>
      </w:r>
      <w:r w:rsidR="002E00E4" w:rsidRPr="00C86EC1">
        <w:rPr>
          <w:rFonts w:hAnsi="Times New Roman" w:ascii="Times New Roman"/>
          <w:b w:val="false"/>
        </w:rPr>
        <w:t xml:space="preserve">         </w:t>
      </w:r>
      <w:r w:rsidR="00A94EF0">
        <w:rPr>
          <w:rFonts w:hAnsi="Times New Roman" w:ascii="Times New Roman"/>
          <w:b w:val="false"/>
        </w:rPr>
        <w:t xml:space="preserve"> </w:t>
      </w:r>
      <w:r w:rsidR="002E00E4" w:rsidRPr="00C86EC1">
        <w:rPr>
          <w:rFonts w:hAnsi="Times New Roman" w:ascii="Times New Roman"/>
          <w:b w:val="false"/>
        </w:rPr>
        <w:t xml:space="preserve">    </w:t>
      </w:r>
      <w:r w:rsidR="00A47183" w:rsidRPr="00C86EC1">
        <w:rPr>
          <w:rFonts w:hAnsi="Times New Roman" w:ascii="Times New Roman"/>
          <w:b w:val="false"/>
        </w:rPr>
        <w:t xml:space="preserve">    </w:t>
      </w:r>
      <w:r w:rsidR="00801CE5">
        <w:rPr>
          <w:rFonts w:hAnsi="Times New Roman" w:ascii="Times New Roman"/>
          <w:b w:val="false"/>
        </w:rPr>
        <w:t>Z</w:t>
      </w:r>
      <w:r w:rsidR="002E00E4" w:rsidRPr="00C86EC1">
        <w:rPr>
          <w:rFonts w:hAnsi="Times New Roman" w:ascii="Times New Roman"/>
          <w:b w:val="false"/>
        </w:rPr>
        <w:t xml:space="preserve">astupnik </w:t>
      </w:r>
      <w:r w:rsidR="00BA15FB" w:rsidRPr="00C86EC1">
        <w:rPr>
          <w:rFonts w:hAnsi="Times New Roman" w:ascii="Times New Roman"/>
          <w:b w:val="false"/>
        </w:rPr>
        <w:t>dužnika po zakonu</w:t>
      </w:r>
      <w:r w:rsidR="00BA15FB" w:rsidRPr="00BA15FB">
        <w:rPr>
          <w:rFonts w:hAnsi="Times New Roman" w:ascii="Times New Roman"/>
          <w:b w:val="false"/>
        </w:rPr>
        <w:t xml:space="preserve"> </w:t>
      </w:r>
    </w:p>
    <w:sectPr w:rsidSect="00613796" w:rsidR="007F1706" w:rsidRPr="007F170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6DB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Pr="005E1A28">
      <w:rPr>
        <w:rFonts w:hAnsi="Times New Roman" w:ascii="Times New Roman"/>
        <w:b w:val="false"/>
      </w:rPr>
      <w:t>Posl. br. 15 St-</w:t>
    </w:r>
    <w:r w:rsidR="00D14F97">
      <w:rPr>
        <w:rFonts w:hAnsi="Times New Roman" w:ascii="Times New Roman"/>
        <w:b w:val="false"/>
      </w:rPr>
      <w:t>804</w:t>
    </w:r>
    <w:r w:rsidR="00A9307C">
      <w:rPr>
        <w:rFonts w:hAnsi="Times New Roman" w:ascii="Times New Roman"/>
        <w:b w:val="false"/>
      </w:rPr>
      <w:t>/16-</w:t>
    </w:r>
    <w:r w:rsidR="002A6545">
      <w:rPr>
        <w:rFonts w:hAnsi="Times New Roman" w:ascii="Times New Roman"/>
        <w:b w:val="false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0751CA"/>
    <w:multiLevelType w:val="hybridMultilevel"/>
    <w:tmpl w:val="AB02177A"/>
    <w:lvl w:tplc="5B869A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2">
    <w:nsid w:val="37834C9A"/>
    <w:multiLevelType w:val="hybridMultilevel"/>
    <w:tmpl w:val="84D2EB84"/>
    <w:lvl w:tplc="FC82B3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8F00CD9"/>
    <w:multiLevelType w:val="hybridMultilevel"/>
    <w:tmpl w:val="17E28572"/>
    <w:lvl w:tplc="390E180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CFF3D2A"/>
    <w:multiLevelType w:val="hybridMultilevel"/>
    <w:tmpl w:val="45484304"/>
    <w:lvl w:tplc="88DA913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F8E7E58"/>
    <w:multiLevelType w:val="hybridMultilevel"/>
    <w:tmpl w:val="40903234"/>
    <w:lvl w:tplc="1F464A7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7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9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E391651"/>
    <w:multiLevelType w:val="hybridMultilevel"/>
    <w:tmpl w:val="3BF20C0A"/>
    <w:lvl w:tplc="05748FB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4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3DC47FF"/>
    <w:multiLevelType w:val="hybridMultilevel"/>
    <w:tmpl w:val="AFD2841A"/>
    <w:lvl w:tplc="C9AC7B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29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2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8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1"/>
  </w:num>
  <w:num w:numId="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1"/>
  </w:num>
  <w:num w:numId="8">
    <w:abstractNumId w:val="30"/>
  </w:num>
  <w:num w:numId="9">
    <w:abstractNumId w:val="28"/>
  </w:num>
  <w:num w:numId="10">
    <w:abstractNumId w:val="23"/>
  </w:num>
  <w:num w:numId="11">
    <w:abstractNumId w:val="36"/>
  </w:num>
  <w:num w:numId="12">
    <w:abstractNumId w:val="18"/>
  </w:num>
  <w:num w:numId="13">
    <w:abstractNumId w:val="35"/>
  </w:num>
  <w:num w:numId="14">
    <w:abstractNumId w:val="20"/>
  </w:num>
  <w:num w:numId="15">
    <w:abstractNumId w:val="5"/>
  </w:num>
  <w:num w:numId="16">
    <w:abstractNumId w:val="34"/>
  </w:num>
  <w:num w:numId="17">
    <w:abstractNumId w:val="9"/>
  </w:num>
  <w:num w:numId="18">
    <w:abstractNumId w:val="24"/>
  </w:num>
  <w:num w:numId="19">
    <w:abstractNumId w:val="8"/>
  </w:num>
  <w:num w:numId="20">
    <w:abstractNumId w:val="27"/>
  </w:num>
  <w:num w:numId="21">
    <w:abstractNumId w:val="29"/>
  </w:num>
  <w:num w:numId="22">
    <w:abstractNumId w:val="2"/>
  </w:num>
  <w:num w:numId="23">
    <w:abstractNumId w:val="14"/>
  </w:num>
  <w:num w:numId="24">
    <w:abstractNumId w:val="32"/>
  </w:num>
  <w:num w:numId="25">
    <w:abstractNumId w:val="33"/>
  </w:num>
  <w:num w:numId="26">
    <w:abstractNumId w:val="19"/>
  </w:num>
  <w:num w:numId="27">
    <w:abstractNumId w:val="10"/>
  </w:num>
  <w:num w:numId="28">
    <w:abstractNumId w:val="3"/>
  </w:num>
  <w:num w:numId="29">
    <w:abstractNumId w:val="17"/>
  </w:num>
  <w:num w:numId="30">
    <w:abstractNumId w:val="0"/>
  </w:num>
  <w:num w:numId="31">
    <w:abstractNumId w:val="38"/>
  </w:num>
  <w:num w:numId="32">
    <w:abstractNumId w:val="25"/>
  </w:num>
  <w:num w:numId="33">
    <w:abstractNumId w:val="22"/>
  </w:num>
  <w:num w:numId="34">
    <w:abstractNumId w:val="6"/>
  </w:num>
  <w:num w:numId="35">
    <w:abstractNumId w:val="12"/>
  </w:num>
  <w:num w:numId="36">
    <w:abstractNumId w:val="16"/>
  </w:num>
  <w:num w:numId="37">
    <w:abstractNumId w:val="15"/>
  </w:num>
  <w:num w:numId="38">
    <w:abstractNumId w:val="26"/>
  </w:num>
  <w:num w:numId="39">
    <w:abstractNumId w:val="13"/>
  </w:num>
  <w:num w:numId="40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C23"/>
    <w:rsid w:val="000953A1"/>
    <w:rsid w:val="000955C0"/>
    <w:rsid w:val="000A7949"/>
    <w:rsid w:val="000B7961"/>
    <w:rsid w:val="000C1AD3"/>
    <w:rsid w:val="000D05DC"/>
    <w:rsid w:val="000E1CE3"/>
    <w:rsid w:val="000E310B"/>
    <w:rsid w:val="000F2EF8"/>
    <w:rsid w:val="000F30C7"/>
    <w:rsid w:val="00101618"/>
    <w:rsid w:val="00103A71"/>
    <w:rsid w:val="00107B86"/>
    <w:rsid w:val="00113AEB"/>
    <w:rsid w:val="00114E71"/>
    <w:rsid w:val="00115BFF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A61FA"/>
    <w:rsid w:val="001C161A"/>
    <w:rsid w:val="001C390E"/>
    <w:rsid w:val="001C79C9"/>
    <w:rsid w:val="001F6662"/>
    <w:rsid w:val="001F6B26"/>
    <w:rsid w:val="002041E4"/>
    <w:rsid w:val="0021100E"/>
    <w:rsid w:val="002227BD"/>
    <w:rsid w:val="00225D68"/>
    <w:rsid w:val="00226E6F"/>
    <w:rsid w:val="002335FD"/>
    <w:rsid w:val="00234858"/>
    <w:rsid w:val="00240775"/>
    <w:rsid w:val="00241E8B"/>
    <w:rsid w:val="002516B4"/>
    <w:rsid w:val="00260C1E"/>
    <w:rsid w:val="00262277"/>
    <w:rsid w:val="0028442E"/>
    <w:rsid w:val="0028551C"/>
    <w:rsid w:val="002923FB"/>
    <w:rsid w:val="002A6545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26436"/>
    <w:rsid w:val="00333AC8"/>
    <w:rsid w:val="00334419"/>
    <w:rsid w:val="00334CF7"/>
    <w:rsid w:val="00336103"/>
    <w:rsid w:val="003367B7"/>
    <w:rsid w:val="00343A41"/>
    <w:rsid w:val="003453F7"/>
    <w:rsid w:val="00351110"/>
    <w:rsid w:val="0035421A"/>
    <w:rsid w:val="0036613F"/>
    <w:rsid w:val="00366E49"/>
    <w:rsid w:val="00382866"/>
    <w:rsid w:val="00387417"/>
    <w:rsid w:val="0039042B"/>
    <w:rsid w:val="003961FE"/>
    <w:rsid w:val="003A0B93"/>
    <w:rsid w:val="003A2060"/>
    <w:rsid w:val="003A5742"/>
    <w:rsid w:val="003A6917"/>
    <w:rsid w:val="003A723A"/>
    <w:rsid w:val="003B6DB5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18D5"/>
    <w:rsid w:val="00433757"/>
    <w:rsid w:val="00434CE5"/>
    <w:rsid w:val="0043597D"/>
    <w:rsid w:val="00454487"/>
    <w:rsid w:val="00461D2A"/>
    <w:rsid w:val="00462525"/>
    <w:rsid w:val="00463419"/>
    <w:rsid w:val="004645C9"/>
    <w:rsid w:val="00465AC3"/>
    <w:rsid w:val="00465FFA"/>
    <w:rsid w:val="00466C52"/>
    <w:rsid w:val="0047707A"/>
    <w:rsid w:val="004828A8"/>
    <w:rsid w:val="0048434A"/>
    <w:rsid w:val="004852C1"/>
    <w:rsid w:val="00492A06"/>
    <w:rsid w:val="004946B1"/>
    <w:rsid w:val="00496810"/>
    <w:rsid w:val="004B686E"/>
    <w:rsid w:val="004C58D5"/>
    <w:rsid w:val="004D3354"/>
    <w:rsid w:val="004E259F"/>
    <w:rsid w:val="004F2DFD"/>
    <w:rsid w:val="004F4757"/>
    <w:rsid w:val="00501235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4865"/>
    <w:rsid w:val="00545819"/>
    <w:rsid w:val="00551CA0"/>
    <w:rsid w:val="00554A56"/>
    <w:rsid w:val="00555DC2"/>
    <w:rsid w:val="00560DA5"/>
    <w:rsid w:val="00565755"/>
    <w:rsid w:val="00573AA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C2E4F"/>
    <w:rsid w:val="005C3186"/>
    <w:rsid w:val="005C32BB"/>
    <w:rsid w:val="005C61C5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5A1B"/>
    <w:rsid w:val="00651935"/>
    <w:rsid w:val="00654B1D"/>
    <w:rsid w:val="00656051"/>
    <w:rsid w:val="00663DDF"/>
    <w:rsid w:val="00670DBA"/>
    <w:rsid w:val="00674A8C"/>
    <w:rsid w:val="00683157"/>
    <w:rsid w:val="006833A1"/>
    <w:rsid w:val="00686CC4"/>
    <w:rsid w:val="006926D3"/>
    <w:rsid w:val="006930D0"/>
    <w:rsid w:val="006A00B5"/>
    <w:rsid w:val="006A0201"/>
    <w:rsid w:val="006A06DA"/>
    <w:rsid w:val="006A0D60"/>
    <w:rsid w:val="006A6ADF"/>
    <w:rsid w:val="006B2714"/>
    <w:rsid w:val="006C2330"/>
    <w:rsid w:val="006C55FD"/>
    <w:rsid w:val="006C6198"/>
    <w:rsid w:val="006D1F4A"/>
    <w:rsid w:val="006E09F9"/>
    <w:rsid w:val="006E0FA3"/>
    <w:rsid w:val="006E2804"/>
    <w:rsid w:val="006F379A"/>
    <w:rsid w:val="006F49A9"/>
    <w:rsid w:val="006F55F1"/>
    <w:rsid w:val="006F62E9"/>
    <w:rsid w:val="0070595C"/>
    <w:rsid w:val="007102B6"/>
    <w:rsid w:val="007118A2"/>
    <w:rsid w:val="0071242C"/>
    <w:rsid w:val="00712E2E"/>
    <w:rsid w:val="007233EF"/>
    <w:rsid w:val="007250BF"/>
    <w:rsid w:val="00726B7F"/>
    <w:rsid w:val="00727FC2"/>
    <w:rsid w:val="007348D4"/>
    <w:rsid w:val="0074650A"/>
    <w:rsid w:val="007547E0"/>
    <w:rsid w:val="00767071"/>
    <w:rsid w:val="00767532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0B3B"/>
    <w:rsid w:val="007C7B2B"/>
    <w:rsid w:val="007E07A2"/>
    <w:rsid w:val="007E4088"/>
    <w:rsid w:val="007F1706"/>
    <w:rsid w:val="007F1FA2"/>
    <w:rsid w:val="007F38B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32465"/>
    <w:rsid w:val="00833FB0"/>
    <w:rsid w:val="00834486"/>
    <w:rsid w:val="0084156C"/>
    <w:rsid w:val="00842B3F"/>
    <w:rsid w:val="0084683E"/>
    <w:rsid w:val="00847E63"/>
    <w:rsid w:val="00852549"/>
    <w:rsid w:val="00856EC6"/>
    <w:rsid w:val="00857894"/>
    <w:rsid w:val="00857E69"/>
    <w:rsid w:val="00857FBF"/>
    <w:rsid w:val="0086741A"/>
    <w:rsid w:val="008800F5"/>
    <w:rsid w:val="00887E00"/>
    <w:rsid w:val="00892D09"/>
    <w:rsid w:val="008955EB"/>
    <w:rsid w:val="008A08FA"/>
    <w:rsid w:val="008A148A"/>
    <w:rsid w:val="008B15F9"/>
    <w:rsid w:val="008D1E4E"/>
    <w:rsid w:val="008D2654"/>
    <w:rsid w:val="008D3A16"/>
    <w:rsid w:val="008D5AC6"/>
    <w:rsid w:val="008D62B1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43AB7"/>
    <w:rsid w:val="00951EFE"/>
    <w:rsid w:val="009534A2"/>
    <w:rsid w:val="00953CF4"/>
    <w:rsid w:val="00962538"/>
    <w:rsid w:val="00971617"/>
    <w:rsid w:val="009737FA"/>
    <w:rsid w:val="009764F0"/>
    <w:rsid w:val="00977E03"/>
    <w:rsid w:val="009803C1"/>
    <w:rsid w:val="009A7231"/>
    <w:rsid w:val="009A7BDC"/>
    <w:rsid w:val="009A7BE2"/>
    <w:rsid w:val="009B211B"/>
    <w:rsid w:val="009C0041"/>
    <w:rsid w:val="009C3A1E"/>
    <w:rsid w:val="009C57AF"/>
    <w:rsid w:val="009D0AF9"/>
    <w:rsid w:val="009D1C28"/>
    <w:rsid w:val="009E0626"/>
    <w:rsid w:val="009E0FB6"/>
    <w:rsid w:val="009F0461"/>
    <w:rsid w:val="009F31DD"/>
    <w:rsid w:val="00A03719"/>
    <w:rsid w:val="00A067C3"/>
    <w:rsid w:val="00A21EC8"/>
    <w:rsid w:val="00A255B5"/>
    <w:rsid w:val="00A40AE8"/>
    <w:rsid w:val="00A4220E"/>
    <w:rsid w:val="00A42325"/>
    <w:rsid w:val="00A42BE1"/>
    <w:rsid w:val="00A45F4E"/>
    <w:rsid w:val="00A47183"/>
    <w:rsid w:val="00A53401"/>
    <w:rsid w:val="00A554A0"/>
    <w:rsid w:val="00A606D9"/>
    <w:rsid w:val="00A64E73"/>
    <w:rsid w:val="00A7037C"/>
    <w:rsid w:val="00A731E6"/>
    <w:rsid w:val="00A76D5A"/>
    <w:rsid w:val="00A8212A"/>
    <w:rsid w:val="00A84A51"/>
    <w:rsid w:val="00A84CC3"/>
    <w:rsid w:val="00A854B9"/>
    <w:rsid w:val="00A87B79"/>
    <w:rsid w:val="00A9307C"/>
    <w:rsid w:val="00A930F0"/>
    <w:rsid w:val="00A94EF0"/>
    <w:rsid w:val="00AA61A1"/>
    <w:rsid w:val="00AB6E6E"/>
    <w:rsid w:val="00AC311C"/>
    <w:rsid w:val="00AC7716"/>
    <w:rsid w:val="00AE04A8"/>
    <w:rsid w:val="00AE423E"/>
    <w:rsid w:val="00AE531A"/>
    <w:rsid w:val="00AE595E"/>
    <w:rsid w:val="00AF1D99"/>
    <w:rsid w:val="00B00D0E"/>
    <w:rsid w:val="00B14110"/>
    <w:rsid w:val="00B34F1D"/>
    <w:rsid w:val="00B35E1E"/>
    <w:rsid w:val="00B53528"/>
    <w:rsid w:val="00B53FA3"/>
    <w:rsid w:val="00B54A4A"/>
    <w:rsid w:val="00B57B57"/>
    <w:rsid w:val="00B62A5A"/>
    <w:rsid w:val="00B862E0"/>
    <w:rsid w:val="00BA050A"/>
    <w:rsid w:val="00BA15FB"/>
    <w:rsid w:val="00BB4C3F"/>
    <w:rsid w:val="00BB78C5"/>
    <w:rsid w:val="00BC14FF"/>
    <w:rsid w:val="00BD08FC"/>
    <w:rsid w:val="00BD6832"/>
    <w:rsid w:val="00BE38A8"/>
    <w:rsid w:val="00BE79C6"/>
    <w:rsid w:val="00BF2A43"/>
    <w:rsid w:val="00BF5737"/>
    <w:rsid w:val="00BF73CB"/>
    <w:rsid w:val="00C0213E"/>
    <w:rsid w:val="00C0481C"/>
    <w:rsid w:val="00C10353"/>
    <w:rsid w:val="00C13952"/>
    <w:rsid w:val="00C56F16"/>
    <w:rsid w:val="00C6218F"/>
    <w:rsid w:val="00C66D78"/>
    <w:rsid w:val="00C81E24"/>
    <w:rsid w:val="00C86EC1"/>
    <w:rsid w:val="00C91193"/>
    <w:rsid w:val="00C952F4"/>
    <w:rsid w:val="00CA2C15"/>
    <w:rsid w:val="00CA47F9"/>
    <w:rsid w:val="00CA49FF"/>
    <w:rsid w:val="00CB42E7"/>
    <w:rsid w:val="00CC0CB6"/>
    <w:rsid w:val="00CC27DB"/>
    <w:rsid w:val="00CC614A"/>
    <w:rsid w:val="00CF16F2"/>
    <w:rsid w:val="00CF3EDA"/>
    <w:rsid w:val="00CF4130"/>
    <w:rsid w:val="00CF5808"/>
    <w:rsid w:val="00CF6028"/>
    <w:rsid w:val="00CF7387"/>
    <w:rsid w:val="00D02410"/>
    <w:rsid w:val="00D05691"/>
    <w:rsid w:val="00D1018A"/>
    <w:rsid w:val="00D14F97"/>
    <w:rsid w:val="00D245DA"/>
    <w:rsid w:val="00D30A76"/>
    <w:rsid w:val="00D30FF3"/>
    <w:rsid w:val="00D3693E"/>
    <w:rsid w:val="00D36997"/>
    <w:rsid w:val="00D3699D"/>
    <w:rsid w:val="00D428F6"/>
    <w:rsid w:val="00D43950"/>
    <w:rsid w:val="00D4478C"/>
    <w:rsid w:val="00D50B46"/>
    <w:rsid w:val="00D66D73"/>
    <w:rsid w:val="00D66F58"/>
    <w:rsid w:val="00D74CDF"/>
    <w:rsid w:val="00D74F8E"/>
    <w:rsid w:val="00D7765F"/>
    <w:rsid w:val="00D82317"/>
    <w:rsid w:val="00D856E7"/>
    <w:rsid w:val="00D940ED"/>
    <w:rsid w:val="00DA08C0"/>
    <w:rsid w:val="00DA12D8"/>
    <w:rsid w:val="00DB25DD"/>
    <w:rsid w:val="00DB3BF3"/>
    <w:rsid w:val="00DC2BB2"/>
    <w:rsid w:val="00DD259F"/>
    <w:rsid w:val="00DE02A0"/>
    <w:rsid w:val="00DE226E"/>
    <w:rsid w:val="00DE2CF9"/>
    <w:rsid w:val="00DE58FD"/>
    <w:rsid w:val="00DF2F8B"/>
    <w:rsid w:val="00E049DC"/>
    <w:rsid w:val="00E05D84"/>
    <w:rsid w:val="00E150A9"/>
    <w:rsid w:val="00E16D41"/>
    <w:rsid w:val="00E20E36"/>
    <w:rsid w:val="00E21D13"/>
    <w:rsid w:val="00E2457A"/>
    <w:rsid w:val="00E24AE3"/>
    <w:rsid w:val="00E279D6"/>
    <w:rsid w:val="00E32AD9"/>
    <w:rsid w:val="00E4440A"/>
    <w:rsid w:val="00E510B6"/>
    <w:rsid w:val="00E55A7B"/>
    <w:rsid w:val="00E65A92"/>
    <w:rsid w:val="00E675F3"/>
    <w:rsid w:val="00E71304"/>
    <w:rsid w:val="00E732FA"/>
    <w:rsid w:val="00E821C3"/>
    <w:rsid w:val="00E90E51"/>
    <w:rsid w:val="00E93305"/>
    <w:rsid w:val="00E9395F"/>
    <w:rsid w:val="00E94A79"/>
    <w:rsid w:val="00E96EF3"/>
    <w:rsid w:val="00EB4FC4"/>
    <w:rsid w:val="00EB6192"/>
    <w:rsid w:val="00EC2D4D"/>
    <w:rsid w:val="00EC628F"/>
    <w:rsid w:val="00EC7FF3"/>
    <w:rsid w:val="00ED3DA2"/>
    <w:rsid w:val="00ED472B"/>
    <w:rsid w:val="00ED4C21"/>
    <w:rsid w:val="00ED7C1C"/>
    <w:rsid w:val="00EE30D7"/>
    <w:rsid w:val="00EF181C"/>
    <w:rsid w:val="00EF55C7"/>
    <w:rsid w:val="00EF6542"/>
    <w:rsid w:val="00F11226"/>
    <w:rsid w:val="00F216B3"/>
    <w:rsid w:val="00F23545"/>
    <w:rsid w:val="00F24DF7"/>
    <w:rsid w:val="00F256B4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81D9E"/>
    <w:rsid w:val="00F83DD0"/>
    <w:rsid w:val="00F95839"/>
    <w:rsid w:val="00FA0B99"/>
    <w:rsid w:val="00FB3A8B"/>
    <w:rsid w:val="00FB3AC2"/>
    <w:rsid w:val="00FD24B3"/>
    <w:rsid w:val="00FE09F8"/>
    <w:rsid w:val="00FE0A90"/>
    <w:rsid w:val="00FE4787"/>
    <w:rsid w:val="00FE6631"/>
    <w:rsid w:val="00FE69EA"/>
    <w:rsid w:val="00FE788A"/>
    <w:rsid w:val="00FF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39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9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90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9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9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39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9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90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9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9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6. ožujka 2017.</izvorni_sadrzaj>
    <derivirana_varijabla naziv="DomainObject.PlaniraniZavrsetakDatum_1">6. ožujka 2017.</derivirana_varijabla>
  </DomainObject.PlaniraniZavrsetakDatum>
  <DomainObject.PlaniraniPocetakDatum>
    <izvorni_sadrzaj>6. ožujka 2017.</izvorni_sadrzaj>
    <derivirana_varijabla naziv="DomainObject.PlaniraniPocetakDatum_1">6. ožujka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10:10</izvorni_sadrzaj>
    <derivirana_varijabla naziv="DomainObject.PlaniraniZavrsetakVrijeme_1">10:10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6. ožujka 2017.</izvorni_sadrzaj>
    <derivirana_varijabla naziv="DomainObject.Zapisnik.DatumKreiranja_1">6.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St-804/2016-16</izvorni_sadrzaj>
    <derivirana_varijabla naziv="DomainObject.Zapisnik.Oznaka_1">St-804/2016-16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St-804/2016</izvorni_sadrzaj>
    <derivirana_varijabla naziv="DomainObject.Predmet.OznakaBroj_1">St-804/2016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A.S. TRADE INTERNATIONAL d.o.o.</izvorni_sadrzaj>
    <derivirana_varijabla naziv="DomainObject.Predmet.ProtustrankaFormated_1">  A.S. TRADE INTERNATIONAL d.o.o.</derivirana_varijabla>
  </DomainObject.Predmet.ProtustrankaFormated>
  <DomainObject.Predmet.ProtustrankaFormatedOIB>
    <izvorni_sadrzaj>  A.S. TRADE INTERNATIONAL d.o.o., OIB 79769786589</izvorni_sadrzaj>
    <derivirana_varijabla naziv="DomainObject.Predmet.ProtustrankaFormatedOIB_1">  A.S. TRADE INTERNATIONAL d.o.o., OIB 79769786589</derivirana_varijabla>
  </DomainObject.Predmet.ProtustrankaFormatedOIB>
  <DomainObject.Predmet.ProtustrankaFormatedWithAdress>
    <izvorni_sadrzaj> A.S. TRADE INTERNATIONAL d.o.o., Zastenice 7, 51219 Čavle</izvorni_sadrzaj>
    <derivirana_varijabla naziv="DomainObject.Predmet.ProtustrankaFormatedWithAdress_1"> A.S. TRADE INTERNATIONAL d.o.o., Zastenice 7, 51219 Čavle</derivirana_varijabla>
  </DomainObject.Predmet.ProtustrankaFormatedWithAdress>
  <DomainObject.Predmet.ProtustrankaFormatedWithAdressOIB>
    <izvorni_sadrzaj> A.S. TRADE INTERNATIONAL d.o.o., OIB 79769786589, Zastenice 7, 51219 Čavle</izvorni_sadrzaj>
    <derivirana_varijabla naziv="DomainObject.Predmet.ProtustrankaFormatedWithAdressOIB_1"> A.S. TRADE INTERNATIONAL d.o.o., OIB 79769786589, Zastenice 7, 51219 Čavle</derivirana_varijabla>
  </DomainObject.Predmet.ProtustrankaFormatedWithAdressOIB>
  <DomainObject.Predmet.ProtustrankaWithAdress>
    <izvorni_sadrzaj>A.S. TRADE INTERNATIONAL d.o.o. Zastenice 7, 51219 Čavle</izvorni_sadrzaj>
    <derivirana_varijabla naziv="DomainObject.Predmet.ProtustrankaWithAdress_1">A.S. TRADE INTERNATIONAL d.o.o. Zastenice 7, 51219 Čavle</derivirana_varijabla>
  </DomainObject.Predmet.ProtustrankaWithAdress>
  <DomainObject.Predmet.ProtustrankaWithAdressOIB>
    <izvorni_sadrzaj>A.S. TRADE INTERNATIONAL d.o.o., OIB 79769786589, Zastenice 7, 51219 Čavle</izvorni_sadrzaj>
    <derivirana_varijabla naziv="DomainObject.Predmet.ProtustrankaWithAdressOIB_1">A.S. TRADE INTERNATIONAL d.o.o., OIB 79769786589, Zastenice 7, 51219 Čavle</derivirana_varijabla>
  </DomainObject.Predmet.ProtustrankaWithAdressOIB>
  <DomainObject.Predmet.ProtustrankaNazivFormated>
    <izvorni_sadrzaj>A.S. TRADE INTERNATIONAL d.o.o.</izvorni_sadrzaj>
    <derivirana_varijabla naziv="DomainObject.Predmet.ProtustrankaNazivFormated_1">A.S. TRADE INTERNATIONAL d.o.o.</derivirana_varijabla>
  </DomainObject.Predmet.ProtustrankaNazivFormated>
  <DomainObject.Predmet.ProtustrankaNazivFormatedOIB>
    <izvorni_sadrzaj>A.S. TRADE INTERNATIONAL d.o.o., OIB 79769786589</izvorni_sadrzaj>
    <derivirana_varijabla naziv="DomainObject.Predmet.ProtustrankaNazivFormatedOIB_1">A.S. TRADE INTERNATIONAL d.o.o., OIB 79769786589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A.S. TRADE INTERNATIONAL d.o.o.</item>
    </izvorni_sadrzaj>
    <derivirana_varijabla naziv="DomainObject.Predmet.ProtuStrankaListFormated_1">
      <item>A.S. TRADE INTERNATIONAL d.o.o.</item>
    </derivirana_varijabla>
  </DomainObject.Predmet.ProtuStrankaListFormated>
  <DomainObject.Predmet.ProtuStrankaListFormatedOIB>
    <izvorni_sadrzaj>
      <item>A.S. TRADE INTERNATIONAL d.o.o., OIB 79769786589</item>
    </izvorni_sadrzaj>
    <derivirana_varijabla naziv="DomainObject.Predmet.ProtuStrankaListFormatedOIB_1">
      <item>A.S. TRADE INTERNATIONAL d.o.o., OIB 79769786589</item>
    </derivirana_varijabla>
  </DomainObject.Predmet.ProtuStrankaListFormatedOIB>
  <DomainObject.Predmet.ProtuStrankaListFormatedWithAdress>
    <izvorni_sadrzaj>
      <item>A.S. TRADE INTERNATIONAL d.o.o., Zastenice 7, 51219 Čavle</item>
    </izvorni_sadrzaj>
    <derivirana_varijabla naziv="DomainObject.Predmet.ProtuStrankaListFormatedWithAdress_1">
      <item>A.S. TRADE INTERNATIONAL d.o.o., Zastenice 7, 51219 Čavle</item>
    </derivirana_varijabla>
  </DomainObject.Predmet.ProtuStrankaListFormatedWithAdress>
  <DomainObject.Predmet.ProtuStrankaListFormatedWithAdressOIB>
    <izvorni_sadrzaj>
      <item>A.S. TRADE INTERNATIONAL d.o.o., OIB 79769786589, Zastenice 7, 51219 Čavle</item>
    </izvorni_sadrzaj>
    <derivirana_varijabla naziv="DomainObject.Predmet.ProtuStrankaListFormatedWithAdressOIB_1">
      <item>A.S. TRADE INTERNATIONAL d.o.o., OIB 79769786589, Zastenice 7, 51219 Čavle</item>
    </derivirana_varijabla>
  </DomainObject.Predmet.ProtuStrankaListFormatedWithAdressOIB>
  <DomainObject.Predmet.ProtuStrankaListNazivFormated>
    <izvorni_sadrzaj>
      <item>A.S. TRADE INTERNATIONAL d.o.o.</item>
    </izvorni_sadrzaj>
    <derivirana_varijabla naziv="DomainObject.Predmet.ProtuStrankaListNazivFormated_1">
      <item>A.S. TRADE INTERNATIONAL d.o.o.</item>
    </derivirana_varijabla>
  </DomainObject.Predmet.ProtuStrankaListNazivFormated>
  <DomainObject.Predmet.ProtuStrankaListNazivFormatedOIB>
    <izvorni_sadrzaj>
      <item>A.S. TRADE INTERNATIONAL d.o.o., OIB 79769786589</item>
    </izvorni_sadrzaj>
    <derivirana_varijabla naziv="DomainObject.Predmet.ProtuStrankaListNazivFormatedOIB_1">
      <item>A.S. TRADE INTERNATIONAL d.o.o., OIB 79769786589</item>
    </derivirana_varijabla>
  </DomainObject.Predmet.ProtuStrankaListNazivFormatedOIB>
  <DomainObject.Predmet.OstaliListFormated>
    <izvorni_sadrzaj>
      <item>Zvonko Škaron</item>
    </izvorni_sadrzaj>
    <derivirana_varijabla naziv="DomainObject.Predmet.OstaliListFormated_1">
      <item>Zvonko Škaron</item>
    </derivirana_varijabla>
  </DomainObject.Predmet.OstaliListFormated>
  <DomainObject.Predmet.OstaliListFormatedOIB>
    <izvorni_sadrzaj>
      <item>Zvonko Škaron, OIB 36323002655</item>
    </izvorni_sadrzaj>
    <derivirana_varijabla naziv="DomainObject.Predmet.OstaliListFormatedOIB_1">
      <item>Zvonko Škaron, OIB 36323002655</item>
    </derivirana_varijabla>
  </DomainObject.Predmet.OstaliListFormatedOIB>
  <DomainObject.Predmet.OstaliListFormatedWithAdress>
    <izvorni_sadrzaj>
      <item>Zvonko Škaron, Zastenice 7, 51218 Zastenice</item>
    </izvorni_sadrzaj>
    <derivirana_varijabla naziv="DomainObject.Predmet.OstaliListFormatedWithAdress_1">
      <item>Zvonko Škaron, Zastenice 7, 51218 Zastenice</item>
    </derivirana_varijabla>
  </DomainObject.Predmet.OstaliListFormatedWithAdress>
  <DomainObject.Predmet.OstaliListFormatedWithAdressOIB>
    <izvorni_sadrzaj>
      <item>Zvonko Škaron, OIB 36323002655, Zastenice 7, 51218 Zastenice</item>
    </izvorni_sadrzaj>
    <derivirana_varijabla naziv="DomainObject.Predmet.OstaliListFormatedWithAdressOIB_1">
      <item>Zvonko Škaron, OIB 36323002655, Zastenice 7, 51218 Zastenice</item>
    </derivirana_varijabla>
  </DomainObject.Predmet.OstaliListFormatedWithAdressOIB>
  <DomainObject.Predmet.OstaliListNazivFormated>
    <izvorni_sadrzaj>
      <item>Zvonko Škaron</item>
    </izvorni_sadrzaj>
    <derivirana_varijabla naziv="DomainObject.Predmet.OstaliListNazivFormated_1">
      <item>Zvonko Škaron</item>
    </derivirana_varijabla>
  </DomainObject.Predmet.OstaliListNazivFormated>
  <DomainObject.Predmet.OstaliListNazivFormatedOIB>
    <izvorni_sadrzaj>
      <item>Zvonko Škaron, OIB 36323002655</item>
    </izvorni_sadrzaj>
    <derivirana_varijabla naziv="DomainObject.Predmet.OstaliListNazivFormatedOIB_1">
      <item>Zvonko Škaron, OIB 36323002655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>St-804/2016-16</izvorni_sadrzaj>
    <derivirana_varijabla naziv="DomainObject.PoslovniBrojDokumenta_1">St-804/2016-16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A.S. TRADE INTERNATIONAL d.o.o.</izvorni_sadrzaj>
    <derivirana_varijabla naziv="DomainObject.Predmet.ProtustrankaIDrugi_1">A.S. TRADE INTERNATIONAL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A.S. TRADE INTERNATIONAL d.o.o., OIB 79769786589, Zastenice 7, 51219 Čavle</izvorni_sadrzaj>
    <derivirana_varijabla naziv="DomainObject.Predmet.ProtustrankaIDrugiAdressOIB_1">A.S. TRADE INTERNATIONAL d.o.o., OIB 79769786589, Zastenice 7,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A.S. TRADE INTERNATIONAL d.o.o.</item>
      <item>Zvonko Škaron</item>
    </izvorni_sadrzaj>
    <derivirana_varijabla naziv="DomainObject.Predmet.SudioniciListNaziv_1">
      <item>FINA  Rijeka</item>
      <item>A.S. TRADE INTERNATIONAL d.o.o.</item>
      <item>Zvonko Škaron</item>
    </derivirana_varijabla>
  </DomainObject.Predmet.SudioniciListNaziv>
  <DomainObject.Predmet.SudioniciListAdressOIB>
    <izvorni_sadrzaj>
      <item>FINA  Rijeka, OIB 85821130368, Frana Kurelca 8,51000 Rijeka</item>
      <item>A.S. TRADE INTERNATIONAL d.o.o., OIB 79769786589, Zastenice 7,51219 Čavle</item>
      <item>Zvonko Škaron, OIB 36323002655, Zastenice 7,51218 Zastenice</item>
    </izvorni_sadrzaj>
    <derivirana_varijabla naziv="DomainObject.Predmet.SudioniciListAdressOIB_1">
      <item>FINA  Rijeka, OIB 85821130368, Frana Kurelca 8,51000 Rijeka</item>
      <item>A.S. TRADE INTERNATIONAL d.o.o., OIB 79769786589, Zastenice 7,51219 Čavle</item>
      <item>Zvonko Škaron, OIB 36323002655, Zastenice 7,51218 Zastenice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79769786589</item>
      <item>, OIB 36323002655</item>
    </izvorni_sadrzaj>
    <derivirana_varijabla naziv="DomainObject.Predmet.SudioniciListNazivOIB_1">
      <item>, OIB 85821130368</item>
      <item>, OIB 79769786589</item>
      <item>, OIB 36323002655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F0D161-FA82-4B28-8BA0-3A7EF5E75C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452</properties:Words>
  <properties:Characters>2627</properties:Characters>
  <properties:Lines>74</properties:Lines>
  <properties:Paragraphs>33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2017-03-03T14:01:00Z</dcterms:created>
  <dc:creator>rcerneka</dc:creator>
  <cp:lastModifiedBy>Jasna Radulović</cp:lastModifiedBy>
  <cp:lastPrinted>2016-12-13T08:01:00Z</cp:lastPrinted>
  <dcterms:modified xmlns:xsi="http://www.w3.org/2001/XMLSchema-instance" xsi:type="dcterms:W3CDTF">2017-03-06T09:25:00Z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St-804/2016-16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