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dcde" w14:paraId="a4cdcde" w:rsidRDefault="00DF45DF" w:rsidP="00DF45DF" w:rsidR="00DF45DF" w:rsidRPr="00EE48A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E48A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48A4">
        <w:rPr>
          <w:rFonts w:hAnsi="Times New Roman" w:ascii="Times New Roman"/>
        </w:rPr>
        <w:t xml:space="preserve">        </w:t>
      </w:r>
    </w:p>
    <w:p w:rsidRDefault="00DF45DF" w:rsidP="00DF45DF" w:rsidR="00DF45DF" w:rsidRPr="00EE48A4">
      <w:pPr>
        <w:rPr>
          <w:rFonts w:hAnsi="Times New Roman" w:ascii="Times New Roman"/>
        </w:rPr>
      </w:pPr>
      <w:r w:rsidRPr="00EE48A4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EE48A4">
      <w:pPr>
        <w:rPr>
          <w:rFonts w:hAnsi="Times New Roman" w:ascii="Times New Roman"/>
        </w:rPr>
      </w:pPr>
      <w:r w:rsidRPr="00EE48A4">
        <w:rPr>
          <w:rFonts w:hAnsi="Times New Roman" w:ascii="Times New Roman"/>
        </w:rPr>
        <w:t>TRGOVAČKI SUD U ZAGREBU</w:t>
      </w:r>
    </w:p>
    <w:p w:rsidRDefault="00DF45DF" w:rsidP="00DF45DF" w:rsidR="00DF45DF" w:rsidRPr="00EE48A4">
      <w:pPr>
        <w:rPr>
          <w:rFonts w:hAnsi="Times New Roman" w:ascii="Times New Roman"/>
        </w:rPr>
      </w:pPr>
      <w:r w:rsidRPr="00EE48A4">
        <w:rPr>
          <w:rFonts w:hAnsi="Times New Roman" w:ascii="Times New Roman"/>
        </w:rPr>
        <w:t xml:space="preserve">Zagreb, </w:t>
      </w:r>
      <w:proofErr w:type="spellStart"/>
      <w:r w:rsidRPr="00EE48A4">
        <w:rPr>
          <w:rFonts w:hAnsi="Times New Roman" w:ascii="Times New Roman"/>
        </w:rPr>
        <w:t>Amruševa</w:t>
      </w:r>
      <w:proofErr w:type="spellEnd"/>
      <w:r w:rsidRPr="00EE48A4">
        <w:rPr>
          <w:rFonts w:hAnsi="Times New Roman" w:ascii="Times New Roman"/>
        </w:rPr>
        <w:t xml:space="preserve"> 2/II</w:t>
      </w:r>
    </w:p>
    <w:p w:rsidRDefault="00DF45DF" w:rsidP="00DF45DF" w:rsidR="00DF45DF" w:rsidRPr="00EE48A4">
      <w:pPr>
        <w:rPr>
          <w:rFonts w:hAnsi="Times New Roman" w:ascii="Times New Roman"/>
        </w:rPr>
      </w:pPr>
    </w:p>
    <w:p w:rsidRDefault="00DF45DF" w:rsidP="00DF45DF" w:rsidR="00DF45DF" w:rsidRPr="00EE48A4">
      <w:pPr>
        <w:rPr>
          <w:rFonts w:hAnsi="Times New Roman" w:ascii="Times New Roman"/>
        </w:rPr>
      </w:pPr>
    </w:p>
    <w:p w:rsidRDefault="00DF45DF" w:rsidP="00DF45DF" w:rsidR="00DF45DF" w:rsidRPr="00EE48A4">
      <w:pPr>
        <w:jc w:val="center"/>
        <w:rPr>
          <w:rFonts w:hAnsi="Times New Roman" w:ascii="Times New Roman"/>
        </w:rPr>
      </w:pPr>
      <w:r w:rsidRPr="00EE48A4">
        <w:rPr>
          <w:rFonts w:hAnsi="Times New Roman" w:ascii="Times New Roman"/>
        </w:rPr>
        <w:t>R E P U B L I K A  H R V A T S K A</w:t>
      </w:r>
    </w:p>
    <w:p w:rsidRDefault="00DF45DF" w:rsidP="00DF45DF" w:rsidR="00DF45DF" w:rsidRPr="00EE48A4">
      <w:pPr>
        <w:jc w:val="center"/>
        <w:rPr>
          <w:rFonts w:hAnsi="Times New Roman" w:ascii="Times New Roman"/>
        </w:rPr>
      </w:pPr>
    </w:p>
    <w:p w:rsidRDefault="0017407A" w:rsidP="00DF45DF" w:rsidR="00DF45DF" w:rsidRPr="00EE48A4">
      <w:pPr>
        <w:jc w:val="center"/>
        <w:rPr>
          <w:rFonts w:hAnsi="Times New Roman" w:ascii="Times New Roman"/>
        </w:rPr>
      </w:pPr>
      <w:r w:rsidRPr="00EE48A4">
        <w:rPr>
          <w:rFonts w:hAnsi="Times New Roman" w:ascii="Times New Roman"/>
        </w:rPr>
        <w:t>Z A K L J U Č A K</w:t>
      </w:r>
    </w:p>
    <w:p w:rsidRDefault="00DF45DF" w:rsidP="00DF45DF" w:rsidR="00DF45DF" w:rsidRPr="00EE48A4">
      <w:pPr>
        <w:jc w:val="center"/>
        <w:rPr>
          <w:rFonts w:hAnsi="Times New Roman" w:ascii="Times New Roman"/>
        </w:rPr>
      </w:pPr>
    </w:p>
    <w:p w:rsidRDefault="00EE48A4" w:rsidP="00EE48A4" w:rsidR="00EE48A4" w:rsidRPr="00EE48A4">
      <w:pPr>
        <w:ind w:firstLine="720"/>
        <w:jc w:val="both"/>
        <w:rPr>
          <w:rFonts w:hAnsi="Times New Roman" w:ascii="Times New Roman"/>
        </w:rPr>
      </w:pPr>
      <w:r w:rsidRPr="00EE48A4">
        <w:rPr>
          <w:rFonts w:hAnsi="Times New Roman" w:ascii="Times New Roman"/>
        </w:rPr>
        <w:t xml:space="preserve">Trgovački sud u Zagrebu, po sucu Vesni Sremac Šoštar, u stečajnom postupku nad stečajnim dužnikom </w:t>
      </w:r>
      <w:r w:rsidRPr="00EE48A4">
        <w:rPr>
          <w:rFonts w:hAnsi="Times New Roman" w:ascii="Times New Roman"/>
          <w:lang w:val="pt-BR"/>
        </w:rPr>
        <w:t>CONSILIUM EXPERT d.o.o. za savjetovanje, projektiranje i građenje u stečaju iz Zagreba u stečaju, Trg bana J. Jelačića 3, OIB:89811783949</w:t>
      </w:r>
      <w:r w:rsidRPr="00EE48A4">
        <w:rPr>
          <w:rFonts w:hAnsi="Times New Roman" w:ascii="Times New Roman"/>
        </w:rPr>
        <w:t xml:space="preserve">, dana 18. listopada 2018. godine   </w:t>
      </w:r>
    </w:p>
    <w:p w:rsidRDefault="0017407A" w:rsidP="0017407A" w:rsidR="0017407A" w:rsidRPr="00EE48A4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EE48A4">
      <w:pPr>
        <w:ind w:firstLine="720"/>
        <w:jc w:val="center"/>
        <w:rPr>
          <w:rFonts w:hAnsi="Times New Roman" w:ascii="Times New Roman"/>
        </w:rPr>
      </w:pPr>
      <w:r w:rsidRPr="00EE48A4">
        <w:rPr>
          <w:rFonts w:hAnsi="Times New Roman" w:ascii="Times New Roman"/>
        </w:rPr>
        <w:t>z a k l j u č i o</w:t>
      </w:r>
      <w:r w:rsidR="00DF45DF" w:rsidRPr="00EE48A4">
        <w:rPr>
          <w:rFonts w:hAnsi="Times New Roman" w:ascii="Times New Roman"/>
        </w:rPr>
        <w:t xml:space="preserve">    j e</w:t>
      </w:r>
    </w:p>
    <w:p w:rsidRDefault="00DF45DF" w:rsidP="0017407A" w:rsidR="00707291" w:rsidRPr="00EE48A4">
      <w:pPr>
        <w:ind w:firstLine="720"/>
        <w:jc w:val="both"/>
        <w:rPr>
          <w:rFonts w:hAnsi="Times New Roman" w:ascii="Times New Roman"/>
        </w:rPr>
      </w:pPr>
      <w:r w:rsidRPr="00EE48A4">
        <w:rPr>
          <w:rFonts w:hAnsi="Times New Roman" w:ascii="Times New Roman"/>
        </w:rPr>
        <w:t xml:space="preserve">    </w:t>
      </w:r>
    </w:p>
    <w:p w:rsidRDefault="003A1918" w:rsidP="00D9123F" w:rsidR="002C06A9" w:rsidRPr="00EE48A4">
      <w:pPr>
        <w:ind w:firstLine="720"/>
        <w:jc w:val="both"/>
        <w:rPr>
          <w:rFonts w:hAnsi="Times New Roman" w:ascii="Times New Roman"/>
        </w:rPr>
      </w:pPr>
      <w:r w:rsidRPr="00EE48A4">
        <w:rPr>
          <w:rFonts w:hAnsi="Times New Roman" w:ascii="Times New Roman"/>
        </w:rPr>
        <w:t xml:space="preserve">Nalaže se </w:t>
      </w:r>
      <w:r w:rsidR="002C06A9" w:rsidRPr="00EE48A4">
        <w:rPr>
          <w:rFonts w:hAnsi="Times New Roman" w:ascii="Times New Roman"/>
        </w:rPr>
        <w:t xml:space="preserve">stečajnom upravitelju </w:t>
      </w:r>
      <w:r w:rsidR="00EE48A4" w:rsidRPr="00EE48A4">
        <w:rPr>
          <w:rFonts w:hAnsi="Times New Roman" w:ascii="Times New Roman"/>
        </w:rPr>
        <w:t xml:space="preserve">DARKO ŠKET iz Križevaca, M. </w:t>
      </w:r>
      <w:proofErr w:type="spellStart"/>
      <w:r w:rsidR="00EE48A4" w:rsidRPr="00EE48A4">
        <w:rPr>
          <w:rFonts w:hAnsi="Times New Roman" w:ascii="Times New Roman"/>
        </w:rPr>
        <w:t>Kiepacha</w:t>
      </w:r>
      <w:proofErr w:type="spellEnd"/>
      <w:r w:rsidR="00EE48A4" w:rsidRPr="00EE48A4">
        <w:rPr>
          <w:rFonts w:hAnsi="Times New Roman" w:ascii="Times New Roman"/>
        </w:rPr>
        <w:t xml:space="preserve"> 51, OIB: 06128975111</w:t>
      </w:r>
      <w:r w:rsidR="002C06A9" w:rsidRPr="00EE48A4">
        <w:rPr>
          <w:rFonts w:hAnsi="Times New Roman" w:ascii="Times New Roman"/>
        </w:rPr>
        <w:t xml:space="preserve"> </w:t>
      </w:r>
      <w:r w:rsidR="005E0ADE" w:rsidRPr="00EE48A4">
        <w:rPr>
          <w:rFonts w:hAnsi="Times New Roman" w:ascii="Times New Roman"/>
        </w:rPr>
        <w:t xml:space="preserve"> u roku od osam (8) dana dostaviti pisano izvješće o tijeku stečajnog postupka i o stanju stečajne mase, sve sukladno čl. </w:t>
      </w:r>
      <w:r w:rsidR="00D9123F" w:rsidRPr="00EE48A4">
        <w:rPr>
          <w:rFonts w:hAnsi="Times New Roman" w:ascii="Times New Roman"/>
        </w:rPr>
        <w:t>25</w:t>
      </w:r>
      <w:r w:rsidR="005E0ADE" w:rsidRPr="00EE48A4">
        <w:rPr>
          <w:rFonts w:hAnsi="Times New Roman" w:ascii="Times New Roman"/>
        </w:rPr>
        <w:t>. st. 2. SZ-a (</w:t>
      </w:r>
      <w:r w:rsidR="00D9123F" w:rsidRPr="00EE48A4">
        <w:rPr>
          <w:rFonts w:hAnsi="Times New Roman" w:ascii="Times New Roman"/>
        </w:rPr>
        <w:t>NN 44/96, 29/99, 129/00, 123/03, 82/06, 116/10, 25/12, 133/12, 45/13</w:t>
      </w:r>
      <w:r w:rsidR="005E0ADE" w:rsidRPr="00EE48A4">
        <w:rPr>
          <w:rFonts w:hAnsi="Times New Roman" w:ascii="Times New Roman"/>
        </w:rPr>
        <w:t>).</w:t>
      </w:r>
    </w:p>
    <w:p w:rsidRDefault="00DF45DF" w:rsidP="00DF45DF" w:rsidR="00DF45DF" w:rsidRPr="00EE48A4">
      <w:pPr>
        <w:jc w:val="both"/>
        <w:rPr>
          <w:rFonts w:hAnsi="Times New Roman" w:ascii="Times New Roman"/>
        </w:rPr>
      </w:pPr>
    </w:p>
    <w:p w:rsidRDefault="00CE2185" w:rsidP="00DF45DF" w:rsidR="00CE2185" w:rsidRPr="00EE48A4">
      <w:pPr>
        <w:jc w:val="both"/>
        <w:rPr>
          <w:rFonts w:hAnsi="Times New Roman" w:ascii="Times New Roman"/>
        </w:rPr>
      </w:pPr>
    </w:p>
    <w:p w:rsidRDefault="00DF45DF" w:rsidP="00DF45DF" w:rsidR="00DF45DF" w:rsidRPr="00EE48A4">
      <w:pPr>
        <w:jc w:val="both"/>
        <w:rPr>
          <w:rFonts w:hAnsi="Times New Roman" w:ascii="Times New Roman"/>
        </w:rPr>
      </w:pPr>
      <w:r w:rsidRPr="00EE48A4">
        <w:rPr>
          <w:rFonts w:hAnsi="Times New Roman" w:ascii="Times New Roman"/>
        </w:rPr>
        <w:t xml:space="preserve">                       </w:t>
      </w:r>
      <w:r w:rsidRPr="00EE48A4">
        <w:rPr>
          <w:rFonts w:hAnsi="Times New Roman" w:ascii="Times New Roman"/>
        </w:rPr>
        <w:tab/>
      </w:r>
      <w:r w:rsidRPr="00EE48A4">
        <w:rPr>
          <w:rFonts w:hAnsi="Times New Roman" w:ascii="Times New Roman"/>
        </w:rPr>
        <w:tab/>
      </w:r>
      <w:r w:rsidRPr="00EE48A4">
        <w:rPr>
          <w:rFonts w:hAnsi="Times New Roman" w:ascii="Times New Roman"/>
        </w:rPr>
        <w:tab/>
        <w:t xml:space="preserve">U Zagrebu, </w:t>
      </w:r>
      <w:r w:rsidR="00EE48A4" w:rsidRPr="00EE48A4">
        <w:rPr>
          <w:rFonts w:hAnsi="Times New Roman" w:ascii="Times New Roman"/>
        </w:rPr>
        <w:t>18. listopada</w:t>
      </w:r>
      <w:r w:rsidRPr="00EE48A4">
        <w:rPr>
          <w:rFonts w:hAnsi="Times New Roman" w:ascii="Times New Roman"/>
        </w:rPr>
        <w:t xml:space="preserve"> 2018. godine    </w:t>
      </w:r>
    </w:p>
    <w:p w:rsidRDefault="00DF45DF" w:rsidP="00DF45DF" w:rsidR="00DF45DF" w:rsidRPr="00EE48A4">
      <w:pPr>
        <w:jc w:val="both"/>
        <w:rPr>
          <w:rFonts w:hAnsi="Times New Roman" w:ascii="Times New Roman"/>
        </w:rPr>
      </w:pPr>
    </w:p>
    <w:p w:rsidRDefault="00DF45DF" w:rsidP="00DF45DF" w:rsidR="00DF45DF" w:rsidRPr="00EE48A4">
      <w:pPr>
        <w:jc w:val="right"/>
        <w:rPr>
          <w:rFonts w:hAnsi="Times New Roman" w:ascii="Times New Roman"/>
        </w:rPr>
      </w:pPr>
      <w:r w:rsidRPr="00EE48A4">
        <w:rPr>
          <w:rFonts w:hAnsi="Times New Roman" w:ascii="Times New Roman"/>
        </w:rPr>
        <w:tab/>
      </w:r>
      <w:r w:rsidRPr="00EE48A4">
        <w:rPr>
          <w:rFonts w:hAnsi="Times New Roman" w:ascii="Times New Roman"/>
        </w:rPr>
        <w:tab/>
      </w:r>
      <w:r w:rsidRPr="00EE48A4">
        <w:rPr>
          <w:rFonts w:hAnsi="Times New Roman" w:ascii="Times New Roman"/>
        </w:rPr>
        <w:tab/>
      </w:r>
      <w:r w:rsidRPr="00EE48A4">
        <w:rPr>
          <w:rFonts w:hAnsi="Times New Roman" w:ascii="Times New Roman"/>
        </w:rPr>
        <w:tab/>
      </w:r>
      <w:r w:rsidRPr="00EE48A4">
        <w:rPr>
          <w:rFonts w:hAnsi="Times New Roman" w:ascii="Times New Roman"/>
        </w:rPr>
        <w:tab/>
      </w:r>
      <w:r w:rsidRPr="00EE48A4">
        <w:rPr>
          <w:rFonts w:hAnsi="Times New Roman" w:ascii="Times New Roman"/>
        </w:rPr>
        <w:tab/>
      </w:r>
      <w:r w:rsidRPr="00EE48A4">
        <w:rPr>
          <w:rFonts w:hAnsi="Times New Roman" w:ascii="Times New Roman"/>
        </w:rPr>
        <w:tab/>
      </w:r>
      <w:r w:rsidRPr="00EE48A4">
        <w:rPr>
          <w:rFonts w:hAnsi="Times New Roman" w:ascii="Times New Roman"/>
        </w:rPr>
        <w:tab/>
        <w:t>Sudac:</w:t>
      </w:r>
    </w:p>
    <w:p w:rsidRDefault="00DF45DF" w:rsidP="00DF45DF" w:rsidR="00DF45DF">
      <w:pPr>
        <w:pStyle w:val="Uvuenotijeloteksta"/>
        <w:ind w:firstLine="141" w:left="1983"/>
        <w:jc w:val="right"/>
      </w:pPr>
      <w:r w:rsidRPr="00EE48A4">
        <w:tab/>
      </w:r>
      <w:r w:rsidRPr="00EE48A4">
        <w:tab/>
      </w:r>
      <w:r w:rsidRPr="00EE48A4">
        <w:tab/>
      </w:r>
      <w:r w:rsidRPr="00EE48A4">
        <w:tab/>
        <w:t>Vesna Sremac Šoštar</w:t>
      </w:r>
      <w:r w:rsidR="00292EBB">
        <w:t>,v.r.</w:t>
      </w:r>
    </w:p>
    <w:p w:rsidRDefault="00292EBB" w:rsidP="00DF45DF" w:rsidR="00292EB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92EBB" w:rsidP="00DF45DF" w:rsidR="00292EBB" w:rsidRPr="00EE48A4">
      <w:pPr>
        <w:pStyle w:val="Uvuenotijeloteksta"/>
        <w:ind w:firstLine="141" w:left="1983"/>
        <w:jc w:val="right"/>
      </w:pPr>
      <w:r>
        <w:t>Matea Bizjak</w:t>
      </w:r>
    </w:p>
    <w:p w:rsidRDefault="00DF45DF" w:rsidP="00DF45DF" w:rsidR="00DF45DF" w:rsidRPr="00EE48A4">
      <w:pPr>
        <w:jc w:val="both"/>
        <w:rPr>
          <w:rFonts w:hAnsi="Times New Roman" w:ascii="Times New Roman"/>
        </w:rPr>
      </w:pPr>
    </w:p>
    <w:p w:rsidRDefault="00DF45DF" w:rsidP="00DF45DF" w:rsidR="00DF45DF" w:rsidRPr="00EE48A4">
      <w:pPr>
        <w:jc w:val="both"/>
        <w:rPr>
          <w:rFonts w:hAnsi="Times New Roman" w:ascii="Times New Roman"/>
        </w:rPr>
      </w:pPr>
    </w:p>
    <w:p w:rsidRDefault="00DF45DF" w:rsidP="00DF45DF" w:rsidR="00DF45DF" w:rsidRPr="00EE48A4">
      <w:pPr>
        <w:jc w:val="both"/>
        <w:rPr>
          <w:rFonts w:hAnsi="Times New Roman" w:ascii="Times New Roman"/>
        </w:rPr>
      </w:pPr>
    </w:p>
    <w:p w:rsidRDefault="00DF45DF" w:rsidP="00DF45DF" w:rsidR="00DF45DF" w:rsidRPr="00EE48A4">
      <w:pPr>
        <w:jc w:val="both"/>
        <w:rPr>
          <w:rFonts w:hAnsi="Times New Roman" w:ascii="Times New Roman"/>
        </w:rPr>
      </w:pPr>
      <w:r w:rsidRPr="00EE48A4">
        <w:rPr>
          <w:rFonts w:hAnsi="Times New Roman" w:ascii="Times New Roman"/>
        </w:rPr>
        <w:t>POUKA O PRAVNOM LIJEKU:</w:t>
      </w:r>
    </w:p>
    <w:p w:rsidRDefault="0017407A" w:rsidP="00DF45DF" w:rsidR="00DF45DF" w:rsidRPr="00EE48A4">
      <w:pPr>
        <w:jc w:val="both"/>
        <w:rPr>
          <w:rFonts w:hAnsi="Times New Roman" w:ascii="Times New Roman"/>
        </w:rPr>
      </w:pPr>
      <w:r w:rsidRPr="00EE48A4">
        <w:rPr>
          <w:rFonts w:hAnsi="Times New Roman" w:ascii="Times New Roman"/>
        </w:rPr>
        <w:t>Protiv ovog zaključka nije dopušten</w:t>
      </w:r>
      <w:r w:rsidR="00A023B2" w:rsidRPr="00EE48A4">
        <w:rPr>
          <w:rFonts w:hAnsi="Times New Roman" w:ascii="Times New Roman"/>
        </w:rPr>
        <w:t>a</w:t>
      </w:r>
      <w:r w:rsidRPr="00EE48A4">
        <w:rPr>
          <w:rFonts w:hAnsi="Times New Roman" w:ascii="Times New Roman"/>
        </w:rPr>
        <w:t xml:space="preserve"> </w:t>
      </w:r>
      <w:r w:rsidR="00A023B2" w:rsidRPr="00EE48A4">
        <w:rPr>
          <w:rFonts w:hAnsi="Times New Roman" w:ascii="Times New Roman"/>
        </w:rPr>
        <w:t>žalba</w:t>
      </w:r>
      <w:r w:rsidRPr="00EE48A4">
        <w:rPr>
          <w:rFonts w:hAnsi="Times New Roman" w:ascii="Times New Roman"/>
        </w:rPr>
        <w:t xml:space="preserve"> (čl. 19.st. 7. SZ-a)</w:t>
      </w:r>
      <w:r w:rsidR="00A023B2" w:rsidRPr="00EE48A4">
        <w:rPr>
          <w:rFonts w:hAnsi="Times New Roman" w:ascii="Times New Roman"/>
        </w:rPr>
        <w:t>.</w:t>
      </w:r>
      <w:r w:rsidRPr="00EE48A4">
        <w:rPr>
          <w:rFonts w:hAnsi="Times New Roman" w:ascii="Times New Roman"/>
        </w:rPr>
        <w:t xml:space="preserve"> </w:t>
      </w:r>
    </w:p>
    <w:p w:rsidRDefault="00DF45DF" w:rsidP="00DF45DF" w:rsidR="00DF45DF" w:rsidRPr="00EE48A4">
      <w:pPr>
        <w:jc w:val="both"/>
        <w:rPr>
          <w:rFonts w:hAnsi="Times New Roman" w:ascii="Times New Roman"/>
        </w:rPr>
      </w:pPr>
    </w:p>
    <w:p w:rsidRDefault="00630958" w:rsidP="007F0028" w:rsidR="00630958" w:rsidRPr="00EE48A4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EE48A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EE48A4">
          <w:rPr>
            <w:rFonts w:hAnsi="Times New Roman" w:ascii="Times New Roman"/>
          </w:rPr>
          <w:t>1039/16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3087"/>
    <w:rsid w:val="000447BA"/>
    <w:rsid w:val="00046A4F"/>
    <w:rsid w:val="00046AF9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2EBB"/>
    <w:rsid w:val="0029593A"/>
    <w:rsid w:val="002A192F"/>
    <w:rsid w:val="002A3EC8"/>
    <w:rsid w:val="002A6D24"/>
    <w:rsid w:val="002C06A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6D26"/>
    <w:rsid w:val="0037654D"/>
    <w:rsid w:val="003811DD"/>
    <w:rsid w:val="003812AA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F77E8"/>
    <w:rsid w:val="00500B0C"/>
    <w:rsid w:val="00503749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5E0ADE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5736"/>
    <w:rsid w:val="00737A4B"/>
    <w:rsid w:val="00755B59"/>
    <w:rsid w:val="00767FA4"/>
    <w:rsid w:val="0077647E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B0EAB"/>
    <w:rsid w:val="009B4D5A"/>
    <w:rsid w:val="009C17C9"/>
    <w:rsid w:val="009C1C12"/>
    <w:rsid w:val="009C2E2C"/>
    <w:rsid w:val="009E0F8E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7402"/>
    <w:rsid w:val="00C156FD"/>
    <w:rsid w:val="00C258BF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C362E"/>
    <w:rsid w:val="00CD786A"/>
    <w:rsid w:val="00CE2185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0A7D"/>
    <w:rsid w:val="00E66152"/>
    <w:rsid w:val="00E72FA9"/>
    <w:rsid w:val="00E74088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  <item>A JEDAN INTERVENCIJA d.o.o. za prijevoz i usluge</item>
    </izvorni_sadrzaj>
    <derivirana_varijabla naziv="DomainObject.Predmet.OstaliListFormated_1">
      <item>DARIO LUKETA punomoćnik sudionika u postupku CONSILIUM EXPERT d.o.o.</item>
      <item>A JEDAN INTERVENCIJA d.o.o. za prijevoz i usluge</item>
    </derivirana_varijabla>
  </DomainObject.Predmet.OstaliListFormated>
  <DomainObject.Predmet.OstaliListFormatedOIB>
    <izvorni_sadrzaj>
      <item>DARIO LUKETA, OIB 80563337903 punomoćnik sudionika u postupku CONSILIUM EXPERT d.o.o.</item>
      <item>A JEDAN INTERVENCIJA d.o.o. za prijevoz i usluge, OIB 86391735631</item>
    </izvorni_sadrzaj>
    <derivirana_varijabla naziv="DomainObject.Predmet.OstaliListFormatedOIB_1">
      <item>DARIO LUKETA, OIB 80563337903 punomoćnik sudionika u postupku CONSILIUM EXPERT d.o.o.</item>
      <item>A JEDAN INTERVENCIJA d.o.o. za prijevoz i usluge, OIB 86391735631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  <item>A JEDAN INTERVENCIJA d.o.o. za prijevoz i usluge, Folnegovićeva 10, 10000 Zagreb</item>
    </izvorni_sadrzaj>
    <derivirana_varijabla naziv="DomainObject.Predmet.OstaliListFormatedWithAdress_1">
      <item>DARIO LUKETA, Sudiščak 7, 10000 Zagreb punomoćnik sudionika u postupku CONSILIUM EXPERT d.o.o.</item>
      <item>A JEDAN INTERVENCIJA d.o.o. za prijevoz i usluge, Folnegovićeva 10, 10000 Zagreb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  <item>A JEDAN INTERVENCIJA d.o.o. za prijevoz i usluge, OIB 86391735631, Folnegovićeva 10, 10000 Zagreb</item>
    </izvorni_sadrzaj>
    <derivirana_varijabla naziv="DomainObject.Predmet.OstaliListFormatedWithAdressOIB_1">
      <item>DARIO LUKETA, OIB 80563337903, Sudiščak 7, 10000 Zagreb punomoćnik sudionika u postupku CONSILIUM EXPERT d.o.o.</item>
      <item>A JEDAN INTERVENCIJA d.o.o. za prijevoz i usluge, OIB 86391735631, Folnegovićeva 10, 10000 Zagreb</item>
    </derivirana_varijabla>
  </DomainObject.Predmet.OstaliListFormatedWithAdressOIB>
  <DomainObject.Predmet.OstaliListNazivFormated>
    <izvorni_sadrzaj>
      <item>DARIO LUKETA</item>
      <item>A JEDAN INTERVENCIJA d.o.o. za prijevoz i usluge</item>
    </izvorni_sadrzaj>
    <derivirana_varijabla naziv="DomainObject.Predmet.OstaliListNazivFormated_1">
      <item>DARIO LUKETA</item>
      <item>A JEDAN INTERVENCIJA d.o.o. za prijevoz i usluge</item>
    </derivirana_varijabla>
  </DomainObject.Predmet.OstaliListNazivFormated>
  <DomainObject.Predmet.OstaliListNazivFormatedOIB>
    <izvorni_sadrzaj>
      <item>DARIO LUKETA, OIB 80563337903</item>
      <item>A JEDAN INTERVENCIJA d.o.o. za prijevoz i usluge, OIB 86391735631</item>
    </izvorni_sadrzaj>
    <derivirana_varijabla naziv="DomainObject.Predmet.OstaliListNazivFormatedOIB_1">
      <item>DARIO LUKETA, OIB 80563337903</item>
      <item>A JEDAN INTERVENCIJA d.o.o. za prijevoz i usluge, OIB 86391735631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  <item>A JEDAN INTERVENCIJA d.o.o. za prijevoz i usluge</item>
    </izvorni_sadrzaj>
    <derivirana_varijabla naziv="DomainObject.Predmet.SudioniciListNaziv_1">
      <item>FINA Regionalni centar Zagreb</item>
      <item>CONSILIUM EXPERT d.o.o.</item>
      <item>DARIO LUKETA</item>
      <item>A JEDAN INTERVENCIJA d.o.o. za prijevoz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  <item>A JEDAN INTERVENCIJA d.o.o. za prijevoz i usluge, OIB 86391735631, Folnegovićeva 10,10000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  <item>A JEDAN INTERVENCIJA d.o.o. za prijevoz i usluge, OIB 86391735631, Folnegovićeva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  <item>, OIB 86391735631</item>
    </izvorni_sadrzaj>
    <derivirana_varijabla naziv="DomainObject.Predmet.SudioniciListNazivOIB_1">
      <item>, OIB 85821130368</item>
      <item>, OIB 89811783949</item>
      <item>, OIB 80563337903</item>
      <item>, OIB 86391735631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8C102-8252-4197-8C10-E88F65C1E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163</properties:Words>
  <properties:Characters>736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2018-10-18T10:59:00Z</dcterms:created>
  <dc:creator>x</dc:creator>
  <cp:lastModifiedBy>Matea Bizjak</cp:lastModifiedBy>
  <cp:lastPrinted>2018-10-18T11:01:00Z</cp:lastPrinted>
  <dcterms:modified xmlns:xsi="http://www.w3.org/2001/XMLSchema-instance" xsi:type="dcterms:W3CDTF">2018-10-18T11:01:00Z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(St-1039-16- zaključak - nalog stečajnom upravitelju da podnese izvješće (stari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