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0e90" w14:paraId="28e0e90" w:rsidRDefault="00D1173E" w:rsidP="00CF066A" w:rsidR="00CF066A" w:rsidRPr="0066557C">
      <w:pPr>
        <w:jc w:val="both"/>
        <w15:collapsed w:val="false"/>
        <w:rPr>
          <w:szCs w:val="24"/>
          <w:lang w:val="pl-PL"/>
        </w:rPr>
      </w:pPr>
      <w:bookmarkStart w:name="_GoBack" w:id="0"/>
      <w:bookmarkEnd w:id="0"/>
      <w:r>
        <w:rPr>
          <w:szCs w:val="24"/>
          <w:lang w:val="pl-PL"/>
        </w:rPr>
        <w:t xml:space="preserve">             </w:t>
      </w:r>
      <w:r w:rsidR="00CF066A" w:rsidRPr="0066557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73E" w:rsidP="00CF066A" w:rsidR="00DC6F77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 </w:t>
      </w:r>
    </w:p>
    <w:p w:rsidRDefault="00DC6F77" w:rsidP="00CF066A" w:rsidR="00CF066A" w:rsidRPr="0066557C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 </w:t>
      </w:r>
      <w:r w:rsidR="00D1173E">
        <w:rPr>
          <w:szCs w:val="24"/>
          <w:lang w:val="pl-PL"/>
        </w:rPr>
        <w:t xml:space="preserve"> Republika Hrvatska</w:t>
      </w:r>
    </w:p>
    <w:p w:rsidRDefault="00CF066A" w:rsidP="00CF066A" w:rsidR="00CF066A" w:rsidRPr="0066557C">
      <w:pPr>
        <w:jc w:val="both"/>
        <w:rPr>
          <w:szCs w:val="24"/>
          <w:lang w:val="pl-PL"/>
        </w:rPr>
      </w:pPr>
      <w:r w:rsidRPr="0066557C">
        <w:rPr>
          <w:szCs w:val="24"/>
          <w:lang w:val="pl-PL"/>
        </w:rPr>
        <w:t>Trgovački sud u Zagrebu</w:t>
      </w:r>
    </w:p>
    <w:p w:rsidRDefault="00D1173E" w:rsidP="00CF066A" w:rsidR="00CF066A">
      <w:pPr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 </w:t>
      </w:r>
      <w:r w:rsidR="00EF18E6">
        <w:rPr>
          <w:szCs w:val="24"/>
          <w:lang w:val="pl-PL"/>
        </w:rPr>
        <w:t>Zagreb, Amruševa 2/II</w:t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</w:r>
      <w:r w:rsidR="00EF18E6">
        <w:rPr>
          <w:szCs w:val="24"/>
          <w:lang w:val="pl-PL"/>
        </w:rPr>
        <w:tab/>
        <w:t>89</w:t>
      </w:r>
      <w:r w:rsidR="00DC6F77">
        <w:rPr>
          <w:szCs w:val="24"/>
          <w:lang w:val="pl-PL"/>
        </w:rPr>
        <w:t>.</w:t>
      </w:r>
      <w:r w:rsidR="00CF066A" w:rsidRPr="0066557C">
        <w:rPr>
          <w:szCs w:val="24"/>
          <w:lang w:val="pl-PL"/>
        </w:rPr>
        <w:t xml:space="preserve"> St-</w:t>
      </w:r>
      <w:r w:rsidR="00AD3ABC">
        <w:rPr>
          <w:szCs w:val="24"/>
          <w:lang w:val="pl-PL"/>
        </w:rPr>
        <w:t>3751</w:t>
      </w:r>
      <w:r w:rsidR="00EF18E6">
        <w:rPr>
          <w:szCs w:val="24"/>
          <w:lang w:val="pl-PL"/>
        </w:rPr>
        <w:t>/</w:t>
      </w:r>
      <w:r w:rsidR="00AD3ABC">
        <w:rPr>
          <w:szCs w:val="24"/>
          <w:lang w:val="pl-PL"/>
        </w:rPr>
        <w:t>15</w:t>
      </w:r>
      <w:r w:rsidR="0062533A">
        <w:rPr>
          <w:szCs w:val="24"/>
          <w:lang w:val="pl-PL"/>
        </w:rPr>
        <w:t>-14</w:t>
      </w:r>
    </w:p>
    <w:p w:rsidRDefault="004B540A" w:rsidP="00CF066A" w:rsidR="004B540A" w:rsidRPr="0066557C">
      <w:pPr>
        <w:jc w:val="both"/>
        <w:rPr>
          <w:szCs w:val="24"/>
          <w:lang w:val="pl-PL"/>
        </w:rPr>
      </w:pPr>
    </w:p>
    <w:p w:rsidRDefault="00CF066A" w:rsidP="00CF066A" w:rsidR="00CF066A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U  I M E  R E P U B L I K E  H R V A T S K E</w:t>
      </w:r>
    </w:p>
    <w:p w:rsidRDefault="00DC6F77" w:rsidP="00CF066A" w:rsidR="00DC6F77" w:rsidRPr="0066557C">
      <w:pPr>
        <w:jc w:val="center"/>
        <w:rPr>
          <w:szCs w:val="24"/>
          <w:lang w:val="pl-PL"/>
        </w:rPr>
      </w:pPr>
    </w:p>
    <w:p w:rsidRDefault="00CF066A" w:rsidP="00CF066A" w:rsidR="00CF066A" w:rsidRPr="0066557C">
      <w:pPr>
        <w:jc w:val="center"/>
        <w:rPr>
          <w:szCs w:val="24"/>
          <w:lang w:val="pl-PL"/>
        </w:rPr>
      </w:pPr>
      <w:r w:rsidRPr="0066557C">
        <w:rPr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AD3ABC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D3ABC">
        <w:rPr>
          <w:rFonts w:hAnsi="Times New Roman" w:ascii="Times New Roman"/>
          <w:sz w:val="24"/>
          <w:szCs w:val="24"/>
        </w:rPr>
        <w:t>Trgovački sud u Zagrebu, po sucu Nikolini Dorić Hadžisejdić, u stečajnom predmetu povodom zahtjeva FINANCIJSKE AGENCIJE, za provedbu skraćenog stečajnog postupka nad dužnikom CAUTELA d.o.o., Zagreb, Joze Martinovića 15., OIB:73053762044</w:t>
      </w:r>
      <w:r w:rsidR="00C21CF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kojeg zastupa punomoćnik Ranko Tomašević, odvjetnik u Zagrebu, Kukuljevićeva 6,</w:t>
      </w:r>
      <w:r w:rsidR="00C21CF2">
        <w:rPr>
          <w:rFonts w:hAnsi="Times New Roman" w:ascii="Times New Roman"/>
          <w:sz w:val="24"/>
          <w:szCs w:val="24"/>
        </w:rPr>
        <w:t xml:space="preserve"> dana </w:t>
      </w:r>
      <w:r>
        <w:rPr>
          <w:rFonts w:hAnsi="Times New Roman" w:ascii="Times New Roman"/>
          <w:sz w:val="24"/>
          <w:szCs w:val="24"/>
        </w:rPr>
        <w:t>8</w:t>
      </w:r>
      <w:r w:rsidR="004B540A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2017</w:t>
      </w:r>
      <w:r w:rsidR="00CF066A" w:rsidRPr="0066557C">
        <w:rPr>
          <w:rFonts w:hAnsi="Times New Roman" w:ascii="Times New Roman"/>
          <w:sz w:val="24"/>
          <w:szCs w:val="24"/>
        </w:rPr>
        <w:t>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szCs w:val="24"/>
        </w:rPr>
      </w:pPr>
      <w:proofErr w:type="gramStart"/>
      <w:r w:rsidRPr="0066557C">
        <w:rPr>
          <w:szCs w:val="24"/>
        </w:rPr>
        <w:t>r</w:t>
      </w:r>
      <w:proofErr w:type="gramEnd"/>
      <w:r w:rsidRPr="0066557C">
        <w:rPr>
          <w:szCs w:val="24"/>
        </w:rPr>
        <w:t xml:space="preserve">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</w:rPr>
        <w:t xml:space="preserve"> j e š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</w:rPr>
        <w:t xml:space="preserve"> o  j e</w:t>
      </w:r>
    </w:p>
    <w:p w:rsidRDefault="00CF066A" w:rsidP="00CF066A" w:rsidR="00CF066A" w:rsidRPr="0066557C">
      <w:pPr>
        <w:jc w:val="center"/>
        <w:rPr>
          <w:szCs w:val="24"/>
        </w:rPr>
      </w:pPr>
    </w:p>
    <w:p w:rsidRDefault="00CF066A" w:rsidP="00097829" w:rsidR="00CF066A" w:rsidRPr="00097829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66557C">
        <w:tab/>
      </w:r>
      <w:r w:rsidRPr="00097829">
        <w:rPr>
          <w:rFonts w:hAnsi="Times New Roman" w:ascii="Times New Roman"/>
          <w:sz w:val="24"/>
          <w:szCs w:val="24"/>
        </w:rPr>
        <w:t xml:space="preserve">Odbacuje se prijedlog za </w:t>
      </w:r>
      <w:r w:rsidR="00AD3ABC">
        <w:rPr>
          <w:rFonts w:hAnsi="Times New Roman" w:ascii="Times New Roman"/>
          <w:sz w:val="24"/>
          <w:szCs w:val="24"/>
        </w:rPr>
        <w:t>povrat u prijašnje stanje od 15</w:t>
      </w:r>
      <w:r w:rsidR="00097829" w:rsidRPr="00097829">
        <w:rPr>
          <w:rFonts w:hAnsi="Times New Roman" w:ascii="Times New Roman"/>
          <w:sz w:val="24"/>
          <w:szCs w:val="24"/>
        </w:rPr>
        <w:t xml:space="preserve">. </w:t>
      </w:r>
      <w:r w:rsidR="00FC237F">
        <w:rPr>
          <w:rFonts w:hAnsi="Times New Roman" w:ascii="Times New Roman"/>
          <w:sz w:val="24"/>
          <w:szCs w:val="24"/>
        </w:rPr>
        <w:t>lipnja</w:t>
      </w:r>
      <w:r w:rsidR="00097829" w:rsidRPr="00097829">
        <w:rPr>
          <w:rFonts w:hAnsi="Times New Roman" w:ascii="Times New Roman"/>
          <w:sz w:val="24"/>
          <w:szCs w:val="24"/>
        </w:rPr>
        <w:t xml:space="preserve"> 2016., </w:t>
      </w:r>
      <w:r w:rsidRPr="00097829">
        <w:rPr>
          <w:rFonts w:hAnsi="Times New Roman" w:ascii="Times New Roman"/>
          <w:sz w:val="24"/>
          <w:szCs w:val="24"/>
        </w:rPr>
        <w:t>kao nedopušten.</w:t>
      </w:r>
    </w:p>
    <w:p w:rsidRDefault="00CF066A" w:rsidP="00097829" w:rsidR="00CF066A" w:rsidRPr="00EF18E6">
      <w:pPr>
        <w:jc w:val="both"/>
      </w:pPr>
    </w:p>
    <w:p w:rsidRDefault="00CF066A" w:rsidP="00097829" w:rsidR="00CF066A" w:rsidRPr="0009782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97829">
        <w:rPr>
          <w:rFonts w:hAnsi="Times New Roman" w:ascii="Times New Roman"/>
          <w:sz w:val="24"/>
          <w:szCs w:val="24"/>
        </w:rPr>
        <w:t>Obrazloženje</w:t>
      </w:r>
    </w:p>
    <w:p w:rsidRDefault="00CF066A" w:rsidP="00CF066A" w:rsidR="00CF066A" w:rsidRPr="0066557C">
      <w:pPr>
        <w:rPr>
          <w:szCs w:val="24"/>
          <w:lang w:val="hr-HR"/>
        </w:rPr>
      </w:pPr>
    </w:p>
    <w:p w:rsidRDefault="00C21CF2" w:rsidP="006C2BBE" w:rsidR="00C21CF2">
      <w:pPr>
        <w:pStyle w:val="BodyText21"/>
        <w:ind w:firstLine="0" w:left="0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DC6F77">
        <w:rPr>
          <w:rFonts w:hAnsi="Times New Roman" w:ascii="Times New Roman"/>
          <w:szCs w:val="24"/>
          <w:lang w:val="pl-PL"/>
        </w:rPr>
        <w:t>Rješenjem ovog suda posl. br</w:t>
      </w:r>
      <w:r w:rsidRPr="00C21CF2">
        <w:rPr>
          <w:rFonts w:hAnsi="Times New Roman" w:ascii="Times New Roman"/>
          <w:szCs w:val="24"/>
          <w:lang w:val="pl-PL"/>
        </w:rPr>
        <w:t>.</w:t>
      </w:r>
      <w:r w:rsidR="00DC6F77">
        <w:rPr>
          <w:rFonts w:hAnsi="Times New Roman" w:ascii="Times New Roman"/>
          <w:szCs w:val="24"/>
          <w:lang w:val="pl-PL"/>
        </w:rPr>
        <w:t xml:space="preserve"> </w:t>
      </w:r>
      <w:r w:rsidRPr="00C21CF2">
        <w:rPr>
          <w:rFonts w:hAnsi="Times New Roman" w:ascii="Times New Roman"/>
          <w:szCs w:val="24"/>
          <w:lang w:val="pl-PL"/>
        </w:rPr>
        <w:t>St-</w:t>
      </w:r>
      <w:r w:rsidR="00AD3ABC">
        <w:rPr>
          <w:rFonts w:hAnsi="Times New Roman" w:ascii="Times New Roman"/>
          <w:szCs w:val="24"/>
          <w:lang w:val="pl-PL"/>
        </w:rPr>
        <w:t>3751/15 od 19</w:t>
      </w:r>
      <w:r w:rsidRPr="00C21CF2">
        <w:rPr>
          <w:rFonts w:hAnsi="Times New Roman" w:ascii="Times New Roman"/>
          <w:szCs w:val="24"/>
          <w:lang w:val="pl-PL"/>
        </w:rPr>
        <w:t xml:space="preserve">. </w:t>
      </w:r>
      <w:r w:rsidR="00AD3ABC">
        <w:rPr>
          <w:rFonts w:hAnsi="Times New Roman" w:ascii="Times New Roman"/>
          <w:szCs w:val="24"/>
          <w:lang w:val="pl-PL"/>
        </w:rPr>
        <w:t>svibnja 2016.</w:t>
      </w:r>
      <w:r w:rsidR="00D82414">
        <w:rPr>
          <w:rFonts w:hAnsi="Times New Roman" w:ascii="Times New Roman"/>
          <w:szCs w:val="24"/>
          <w:lang w:val="pl-PL"/>
        </w:rPr>
        <w:t xml:space="preserve"> </w:t>
      </w:r>
      <w:r w:rsidR="00D82414" w:rsidRPr="00D82414">
        <w:rPr>
          <w:rFonts w:hAnsi="Times New Roman" w:ascii="Times New Roman"/>
          <w:szCs w:val="24"/>
          <w:lang w:val="pl-PL"/>
        </w:rPr>
        <w:t>otvoren</w:t>
      </w:r>
      <w:r w:rsidR="00D82414">
        <w:rPr>
          <w:rFonts w:hAnsi="Times New Roman" w:ascii="Times New Roman"/>
          <w:szCs w:val="24"/>
          <w:lang w:val="pl-PL"/>
        </w:rPr>
        <w:t xml:space="preserve"> je</w:t>
      </w:r>
      <w:r w:rsidR="00D82414" w:rsidRPr="00D82414">
        <w:rPr>
          <w:rFonts w:hAnsi="Times New Roman" w:ascii="Times New Roman"/>
          <w:szCs w:val="24"/>
          <w:lang w:val="pl-PL"/>
        </w:rPr>
        <w:t xml:space="preserve"> stečajni postupak  nad dužnikom CAUTELA d.o.o., Zagreb, Joze Martinovića 15., OIB:73053762044</w:t>
      </w:r>
      <w:r w:rsidR="00D82414">
        <w:rPr>
          <w:rFonts w:hAnsi="Times New Roman" w:ascii="Times New Roman"/>
          <w:szCs w:val="24"/>
          <w:lang w:val="pl-PL"/>
        </w:rPr>
        <w:t>. Stečajni postupak otvoren je 19. svibnja 2016. u 14 sati i 40</w:t>
      </w:r>
      <w:r w:rsidR="00D82414" w:rsidRPr="00D82414">
        <w:rPr>
          <w:rFonts w:hAnsi="Times New Roman" w:ascii="Times New Roman"/>
          <w:szCs w:val="24"/>
          <w:lang w:val="pl-PL"/>
        </w:rPr>
        <w:t xml:space="preserve"> minuta, kada je to rješenje objavljeno na mrežnoj stranici e-Oglasna ploča suda (točka I. izreke). Za stečajnog upravitelja imenovan je Milan Bariša Obradović, OIB 45619494339, Sveta Nedelja, Srebrnjak 20b (točka II. izreke). Zaključen je stečajni postupak nad dužnikom </w:t>
      </w:r>
      <w:r w:rsidR="006C2BBE" w:rsidRPr="00D82414">
        <w:rPr>
          <w:rFonts w:hAnsi="Times New Roman" w:ascii="Times New Roman"/>
          <w:szCs w:val="24"/>
          <w:lang w:val="pl-PL"/>
        </w:rPr>
        <w:t>CAUTELA d.o.o., Zagreb, Joze Martinovića 15., OIB:73053762044</w:t>
      </w:r>
      <w:r w:rsidR="00D82414" w:rsidRPr="00D82414">
        <w:rPr>
          <w:rFonts w:hAnsi="Times New Roman" w:ascii="Times New Roman"/>
          <w:szCs w:val="24"/>
          <w:lang w:val="pl-PL"/>
        </w:rPr>
        <w:t xml:space="preserve"> (točka III. izreke), te je odlučeno da će se nakon pravomoćnosti tog rješenja dužnik brisati iz sudskog registra (točka IV. izreke).</w:t>
      </w:r>
      <w:r w:rsidRPr="00C21CF2">
        <w:rPr>
          <w:rFonts w:hAnsi="Times New Roman" w:ascii="Times New Roman"/>
          <w:szCs w:val="24"/>
          <w:lang w:val="pl-PL"/>
        </w:rPr>
        <w:t xml:space="preserve"> </w:t>
      </w:r>
    </w:p>
    <w:p w:rsidRDefault="00C21CF2" w:rsidP="00CF066A" w:rsidR="00C21CF2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Protiv</w:t>
      </w:r>
      <w:r w:rsidR="006C2BBE">
        <w:rPr>
          <w:szCs w:val="24"/>
          <w:lang w:val="pl-PL"/>
        </w:rPr>
        <w:t xml:space="preserve"> navedenog rješenja dužnik je 15</w:t>
      </w:r>
      <w:r>
        <w:rPr>
          <w:szCs w:val="24"/>
          <w:lang w:val="pl-PL"/>
        </w:rPr>
        <w:t>. lipnja 2016. podnio prijedlog za povrat u prijašnje stanje</w:t>
      </w:r>
      <w:r w:rsidR="00DB059A">
        <w:rPr>
          <w:szCs w:val="24"/>
          <w:lang w:val="pl-PL"/>
        </w:rPr>
        <w:t>,</w:t>
      </w:r>
      <w:r>
        <w:rPr>
          <w:szCs w:val="24"/>
          <w:lang w:val="pl-PL"/>
        </w:rPr>
        <w:t xml:space="preserve"> podredno žalbu.</w:t>
      </w:r>
    </w:p>
    <w:p w:rsidRDefault="00C21CF2" w:rsidP="00CF066A" w:rsidR="00C21CF2">
      <w:pPr>
        <w:ind w:firstLine="720"/>
        <w:jc w:val="both"/>
        <w:rPr>
          <w:szCs w:val="24"/>
        </w:rPr>
      </w:pPr>
      <w:r>
        <w:rPr>
          <w:szCs w:val="24"/>
          <w:lang w:val="pl-PL"/>
        </w:rPr>
        <w:t xml:space="preserve">Odredbom čl. 11. st. 6. Stečajnog zakona </w:t>
      </w:r>
      <w:r w:rsidRPr="007162EB">
        <w:rPr>
          <w:szCs w:val="24"/>
        </w:rPr>
        <w:t>(„</w:t>
      </w:r>
      <w:proofErr w:type="spellStart"/>
      <w:r w:rsidRPr="007162EB">
        <w:rPr>
          <w:szCs w:val="24"/>
        </w:rPr>
        <w:t>Narodne</w:t>
      </w:r>
      <w:proofErr w:type="spellEnd"/>
      <w:r w:rsidRPr="007162EB">
        <w:rPr>
          <w:szCs w:val="24"/>
        </w:rPr>
        <w:t xml:space="preserve"> </w:t>
      </w:r>
      <w:proofErr w:type="spellStart"/>
      <w:r w:rsidRPr="007162EB">
        <w:rPr>
          <w:szCs w:val="24"/>
        </w:rPr>
        <w:t>novine</w:t>
      </w:r>
      <w:proofErr w:type="spellEnd"/>
      <w:r w:rsidRPr="007162EB">
        <w:rPr>
          <w:szCs w:val="24"/>
        </w:rPr>
        <w:t xml:space="preserve">” </w:t>
      </w:r>
      <w:proofErr w:type="spellStart"/>
      <w:r w:rsidRPr="007162EB">
        <w:rPr>
          <w:szCs w:val="24"/>
        </w:rPr>
        <w:t>broj</w:t>
      </w:r>
      <w:proofErr w:type="spellEnd"/>
      <w:r w:rsidRPr="007162EB">
        <w:rPr>
          <w:szCs w:val="24"/>
        </w:rPr>
        <w:t xml:space="preserve"> 71/15, </w:t>
      </w:r>
      <w:proofErr w:type="spellStart"/>
      <w:r w:rsidRPr="007162EB">
        <w:rPr>
          <w:szCs w:val="24"/>
        </w:rPr>
        <w:t>dalje</w:t>
      </w:r>
      <w:proofErr w:type="spellEnd"/>
      <w:r w:rsidRPr="007162EB">
        <w:rPr>
          <w:szCs w:val="24"/>
        </w:rPr>
        <w:t xml:space="preserve">: SZ)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propisano</w:t>
      </w:r>
      <w:proofErr w:type="spellEnd"/>
      <w:r>
        <w:rPr>
          <w:szCs w:val="24"/>
        </w:rPr>
        <w:t xml:space="preserve"> je da se u </w:t>
      </w:r>
      <w:proofErr w:type="spellStart"/>
      <w:r>
        <w:rPr>
          <w:szCs w:val="24"/>
        </w:rPr>
        <w:t>predstečajnom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postupku</w:t>
      </w:r>
      <w:proofErr w:type="spellEnd"/>
      <w:r>
        <w:rPr>
          <w:szCs w:val="24"/>
        </w:rPr>
        <w:t xml:space="preserve"> ne </w:t>
      </w:r>
      <w:proofErr w:type="spellStart"/>
      <w:r>
        <w:rPr>
          <w:szCs w:val="24"/>
        </w:rPr>
        <w:t>može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tražiti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povrat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prijašnje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stanje</w:t>
      </w:r>
      <w:proofErr w:type="spellEnd"/>
      <w:r>
        <w:rPr>
          <w:szCs w:val="24"/>
        </w:rPr>
        <w:t xml:space="preserve">. </w:t>
      </w:r>
    </w:p>
    <w:p w:rsidRDefault="00DB059A" w:rsidP="00C21CF2" w:rsidR="00C21CF2">
      <w:pPr>
        <w:ind w:firstLine="720"/>
        <w:jc w:val="both"/>
        <w:rPr>
          <w:szCs w:val="24"/>
          <w:lang w:val="pl-PL"/>
        </w:rPr>
      </w:pPr>
      <w:proofErr w:type="spellStart"/>
      <w:r>
        <w:rPr>
          <w:szCs w:val="24"/>
        </w:rPr>
        <w:t>Slijedom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odluč</w:t>
      </w:r>
      <w:r w:rsidR="00C21CF2">
        <w:rPr>
          <w:szCs w:val="24"/>
        </w:rPr>
        <w:t>eno</w:t>
      </w:r>
      <w:proofErr w:type="spellEnd"/>
      <w:r w:rsidR="00C21CF2">
        <w:rPr>
          <w:szCs w:val="24"/>
        </w:rPr>
        <w:t xml:space="preserve"> je </w:t>
      </w:r>
      <w:proofErr w:type="spellStart"/>
      <w:r w:rsidR="00C21CF2">
        <w:rPr>
          <w:szCs w:val="24"/>
        </w:rPr>
        <w:t>kao</w:t>
      </w:r>
      <w:proofErr w:type="spellEnd"/>
      <w:r w:rsidR="00C21CF2">
        <w:rPr>
          <w:szCs w:val="24"/>
        </w:rPr>
        <w:t xml:space="preserve"> u </w:t>
      </w:r>
      <w:proofErr w:type="spellStart"/>
      <w:r w:rsidR="00C21CF2">
        <w:rPr>
          <w:szCs w:val="24"/>
        </w:rPr>
        <w:t>izreci</w:t>
      </w:r>
      <w:proofErr w:type="spellEnd"/>
      <w:r w:rsidR="00C21CF2">
        <w:rPr>
          <w:szCs w:val="24"/>
        </w:rPr>
        <w:t xml:space="preserve"> </w:t>
      </w:r>
      <w:proofErr w:type="spellStart"/>
      <w:r w:rsidR="00C21CF2">
        <w:rPr>
          <w:szCs w:val="24"/>
        </w:rPr>
        <w:t>ovog</w:t>
      </w:r>
      <w:proofErr w:type="spellEnd"/>
      <w:r w:rsidR="00C21CF2">
        <w:rPr>
          <w:szCs w:val="24"/>
        </w:rPr>
        <w:t xml:space="preserve"> </w:t>
      </w:r>
      <w:proofErr w:type="spellStart"/>
      <w:r w:rsidR="00C21CF2">
        <w:rPr>
          <w:szCs w:val="24"/>
        </w:rPr>
        <w:t>rješenja</w:t>
      </w:r>
      <w:proofErr w:type="spellEnd"/>
      <w:r w:rsidR="00C21CF2">
        <w:rPr>
          <w:szCs w:val="24"/>
        </w:rPr>
        <w:t>.</w:t>
      </w:r>
    </w:p>
    <w:p w:rsidRDefault="007162EB" w:rsidP="00CF066A" w:rsidR="007162EB" w:rsidRPr="0066557C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 xml:space="preserve"> </w:t>
      </w:r>
    </w:p>
    <w:p w:rsidRDefault="00570FFE" w:rsidP="00CF066A" w:rsidR="00CF066A" w:rsidRPr="0066557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CF066A" w:rsidRPr="0066557C">
        <w:rPr>
          <w:szCs w:val="24"/>
          <w:lang w:val="hr-HR"/>
        </w:rPr>
        <w:t>Zagreb</w:t>
      </w:r>
      <w:r>
        <w:rPr>
          <w:szCs w:val="24"/>
          <w:lang w:val="hr-HR"/>
        </w:rPr>
        <w:t>u</w:t>
      </w:r>
      <w:r w:rsidR="00CF066A" w:rsidRPr="0066557C">
        <w:rPr>
          <w:szCs w:val="24"/>
          <w:lang w:val="hr-HR"/>
        </w:rPr>
        <w:t xml:space="preserve">, </w:t>
      </w:r>
      <w:r w:rsidR="006C2BBE">
        <w:rPr>
          <w:szCs w:val="24"/>
          <w:lang w:val="hr-HR"/>
        </w:rPr>
        <w:t>8</w:t>
      </w:r>
      <w:r w:rsidR="00CF066A" w:rsidRPr="0066557C">
        <w:rPr>
          <w:szCs w:val="24"/>
          <w:lang w:val="hr-HR"/>
        </w:rPr>
        <w:t>.</w:t>
      </w:r>
      <w:r w:rsidR="00AE46FF">
        <w:rPr>
          <w:szCs w:val="24"/>
          <w:lang w:val="hr-HR"/>
        </w:rPr>
        <w:t xml:space="preserve"> </w:t>
      </w:r>
      <w:r w:rsidR="006C2BBE">
        <w:rPr>
          <w:szCs w:val="24"/>
          <w:lang w:val="hr-HR"/>
        </w:rPr>
        <w:t>veljače 2017</w:t>
      </w:r>
      <w:r w:rsidR="00CF066A" w:rsidRPr="0066557C">
        <w:rPr>
          <w:szCs w:val="24"/>
          <w:lang w:val="hr-HR"/>
        </w:rPr>
        <w:t>.</w:t>
      </w:r>
    </w:p>
    <w:p w:rsidRDefault="00CF066A" w:rsidP="00CF066A" w:rsidR="00CF066A" w:rsidRPr="0066557C">
      <w:pPr>
        <w:jc w:val="center"/>
        <w:rPr>
          <w:szCs w:val="24"/>
          <w:lang w:val="hr-HR"/>
        </w:rPr>
      </w:pPr>
    </w:p>
    <w:p w:rsidRDefault="00EF18E6" w:rsidP="00E06AA8" w:rsidR="009B67B6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Sutkinja</w:t>
      </w:r>
      <w:r w:rsidR="009B67B6">
        <w:rPr>
          <w:rFonts w:hAnsi="Times New Roman" w:ascii="Times New Roman"/>
          <w:b w:val="false"/>
          <w:szCs w:val="24"/>
        </w:rPr>
        <w:t>:</w:t>
      </w:r>
    </w:p>
    <w:p w:rsidRDefault="00EF18E6" w:rsidP="00E06AA8" w:rsidR="009B67B6" w:rsidRPr="00FC1355">
      <w:pPr>
        <w:pStyle w:val="Podnaslov"/>
        <w:ind w:firstLine="708" w:left="4956"/>
        <w:jc w:val="right"/>
        <w:rPr>
          <w:rFonts w:hAnsi="Times New Roman" w:ascii="Times New Roman"/>
          <w:b w:val="false"/>
          <w:szCs w:val="24"/>
        </w:rPr>
      </w:pPr>
      <w:r>
        <w:rPr>
          <w:rFonts w:hAnsi="Times New Roman" w:ascii="Times New Roman"/>
          <w:b w:val="false"/>
          <w:szCs w:val="24"/>
        </w:rPr>
        <w:t>Nikolina Dorić Hadžisejdić</w:t>
      </w:r>
      <w:r w:rsidR="00E54BFD">
        <w:rPr>
          <w:rFonts w:hAnsi="Times New Roman" w:ascii="Times New Roman"/>
          <w:b w:val="false"/>
          <w:szCs w:val="24"/>
        </w:rPr>
        <w:t>,v.r.</w:t>
      </w: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</w:p>
    <w:p w:rsidRDefault="00CF066A" w:rsidP="00CF066A" w:rsidR="00CF066A" w:rsidRPr="0066557C">
      <w:pPr>
        <w:rPr>
          <w:szCs w:val="24"/>
          <w:lang w:val="hr-HR"/>
        </w:rPr>
      </w:pPr>
      <w:r w:rsidRPr="0066557C">
        <w:rPr>
          <w:szCs w:val="24"/>
        </w:rPr>
        <w:t>POUKA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PRAVNOM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LIJEKU</w:t>
      </w:r>
      <w:r w:rsidRPr="0066557C">
        <w:rPr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szCs w:val="24"/>
          <w:lang w:val="hr-HR"/>
        </w:rPr>
      </w:pPr>
      <w:proofErr w:type="spellStart"/>
      <w:r w:rsidRPr="0066557C">
        <w:rPr>
          <w:szCs w:val="24"/>
        </w:rPr>
        <w:t>Protiv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ovog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rje</w:t>
      </w:r>
      <w:proofErr w:type="spellEnd"/>
      <w:r w:rsidRPr="0066557C">
        <w:rPr>
          <w:szCs w:val="24"/>
          <w:lang w:val="hr-HR"/>
        </w:rPr>
        <w:t>š</w:t>
      </w:r>
      <w:proofErr w:type="spellStart"/>
      <w:r w:rsidRPr="0066557C">
        <w:rPr>
          <w:szCs w:val="24"/>
        </w:rPr>
        <w:t>enja</w:t>
      </w:r>
      <w:proofErr w:type="spellEnd"/>
      <w:r w:rsidRPr="0066557C">
        <w:rPr>
          <w:szCs w:val="24"/>
          <w:lang w:val="hr-HR"/>
        </w:rPr>
        <w:t xml:space="preserve">, </w:t>
      </w:r>
      <w:proofErr w:type="spellStart"/>
      <w:r w:rsidRPr="0066557C">
        <w:rPr>
          <w:szCs w:val="24"/>
        </w:rPr>
        <w:t>nezadovoljna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stranka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mo</w:t>
      </w:r>
      <w:proofErr w:type="spellEnd"/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ulo</w:t>
      </w:r>
      <w:proofErr w:type="spellEnd"/>
      <w:r w:rsidRPr="0066557C">
        <w:rPr>
          <w:szCs w:val="24"/>
          <w:lang w:val="hr-HR"/>
        </w:rPr>
        <w:t>ž</w:t>
      </w:r>
      <w:proofErr w:type="spellStart"/>
      <w:r w:rsidRPr="0066557C">
        <w:rPr>
          <w:szCs w:val="24"/>
        </w:rPr>
        <w:t>iti</w:t>
      </w:r>
      <w:proofErr w:type="spellEnd"/>
      <w:r w:rsidRPr="0066557C">
        <w:rPr>
          <w:szCs w:val="24"/>
          <w:lang w:val="hr-HR"/>
        </w:rPr>
        <w:t xml:space="preserve"> ž</w:t>
      </w:r>
      <w:proofErr w:type="spellStart"/>
      <w:r w:rsidRPr="0066557C">
        <w:rPr>
          <w:szCs w:val="24"/>
        </w:rPr>
        <w:t>albu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Visokom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trgova</w:t>
      </w:r>
      <w:proofErr w:type="spellEnd"/>
      <w:r w:rsidRPr="0066557C">
        <w:rPr>
          <w:szCs w:val="24"/>
          <w:lang w:val="hr-HR"/>
        </w:rPr>
        <w:t>č</w:t>
      </w:r>
      <w:proofErr w:type="spellStart"/>
      <w:r w:rsidRPr="0066557C">
        <w:rPr>
          <w:szCs w:val="24"/>
        </w:rPr>
        <w:t>kom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sudu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Republike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Hrvatske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roku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od</w:t>
      </w:r>
      <w:r w:rsidRPr="0066557C">
        <w:rPr>
          <w:szCs w:val="24"/>
          <w:lang w:val="hr-HR"/>
        </w:rPr>
        <w:t xml:space="preserve"> 8 </w:t>
      </w:r>
      <w:r w:rsidRPr="0066557C">
        <w:rPr>
          <w:szCs w:val="24"/>
        </w:rPr>
        <w:t>dana</w:t>
      </w:r>
      <w:r w:rsidRPr="0066557C">
        <w:rPr>
          <w:szCs w:val="24"/>
          <w:lang w:val="hr-HR"/>
        </w:rPr>
        <w:t xml:space="preserve"> </w:t>
      </w:r>
      <w:r w:rsidR="003B2ECB">
        <w:rPr>
          <w:szCs w:val="24"/>
          <w:lang w:val="hr-HR"/>
        </w:rPr>
        <w:t xml:space="preserve">od dostave </w:t>
      </w:r>
      <w:proofErr w:type="spellStart"/>
      <w:r w:rsidRPr="0066557C">
        <w:rPr>
          <w:szCs w:val="24"/>
        </w:rPr>
        <w:t>rje</w:t>
      </w:r>
      <w:proofErr w:type="spellEnd"/>
      <w:r w:rsidRPr="0066557C">
        <w:rPr>
          <w:szCs w:val="24"/>
          <w:lang w:val="hr-HR"/>
        </w:rPr>
        <w:t>š</w:t>
      </w:r>
      <w:proofErr w:type="spellStart"/>
      <w:r w:rsidRPr="0066557C">
        <w:rPr>
          <w:szCs w:val="24"/>
        </w:rPr>
        <w:t>enja</w:t>
      </w:r>
      <w:proofErr w:type="spellEnd"/>
      <w:r w:rsidRPr="0066557C">
        <w:rPr>
          <w:szCs w:val="24"/>
          <w:lang w:val="hr-HR"/>
        </w:rPr>
        <w:t xml:space="preserve">, </w:t>
      </w:r>
      <w:r w:rsidRPr="0066557C">
        <w:rPr>
          <w:szCs w:val="24"/>
        </w:rPr>
        <w:t>a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ula</w:t>
      </w:r>
      <w:proofErr w:type="spellEnd"/>
      <w:r w:rsidRPr="0066557C">
        <w:rPr>
          <w:szCs w:val="24"/>
          <w:lang w:val="hr-HR"/>
        </w:rPr>
        <w:t>ž</w:t>
      </w:r>
      <w:r w:rsidRPr="0066557C">
        <w:rPr>
          <w:szCs w:val="24"/>
        </w:rPr>
        <w:t>e</w:t>
      </w:r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se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putem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ovog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Suda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u</w:t>
      </w:r>
      <w:r w:rsidRPr="0066557C">
        <w:rPr>
          <w:szCs w:val="24"/>
          <w:lang w:val="hr-HR"/>
        </w:rPr>
        <w:t xml:space="preserve"> 2 </w:t>
      </w:r>
      <w:proofErr w:type="spellStart"/>
      <w:r w:rsidRPr="0066557C">
        <w:rPr>
          <w:szCs w:val="24"/>
        </w:rPr>
        <w:t>primjerka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za</w:t>
      </w:r>
      <w:proofErr w:type="spellEnd"/>
      <w:r w:rsidRPr="0066557C">
        <w:rPr>
          <w:szCs w:val="24"/>
          <w:lang w:val="hr-HR"/>
        </w:rPr>
        <w:t xml:space="preserve"> </w:t>
      </w:r>
      <w:r w:rsidRPr="0066557C">
        <w:rPr>
          <w:szCs w:val="24"/>
        </w:rPr>
        <w:t>Sud</w:t>
      </w:r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i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po</w:t>
      </w:r>
      <w:proofErr w:type="spellEnd"/>
      <w:r w:rsidRPr="0066557C">
        <w:rPr>
          <w:szCs w:val="24"/>
          <w:lang w:val="hr-HR"/>
        </w:rPr>
        <w:t xml:space="preserve"> 1 </w:t>
      </w:r>
      <w:proofErr w:type="spellStart"/>
      <w:r w:rsidRPr="0066557C">
        <w:rPr>
          <w:szCs w:val="24"/>
        </w:rPr>
        <w:t>za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svaku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protivnu</w:t>
      </w:r>
      <w:proofErr w:type="spellEnd"/>
      <w:r w:rsidRPr="0066557C">
        <w:rPr>
          <w:szCs w:val="24"/>
          <w:lang w:val="hr-HR"/>
        </w:rPr>
        <w:t xml:space="preserve"> </w:t>
      </w:r>
      <w:proofErr w:type="spellStart"/>
      <w:r w:rsidRPr="0066557C">
        <w:rPr>
          <w:szCs w:val="24"/>
        </w:rPr>
        <w:t>stranku</w:t>
      </w:r>
      <w:proofErr w:type="spellEnd"/>
      <w:r w:rsidRPr="0066557C">
        <w:rPr>
          <w:szCs w:val="24"/>
          <w:lang w:val="hr-HR"/>
        </w:rPr>
        <w:t xml:space="preserve">. </w:t>
      </w:r>
    </w:p>
    <w:p w:rsidRDefault="00E06AA8" w:rsidP="00CF066A" w:rsidR="00E06AA8">
      <w:pPr>
        <w:jc w:val="both"/>
        <w:rPr>
          <w:szCs w:val="24"/>
          <w:lang w:val="hr-HR"/>
        </w:rPr>
      </w:pPr>
    </w:p>
    <w:p w:rsidRDefault="00E54BFD" w:rsidP="002B3342" w:rsidR="00E54BFD" w:rsidRPr="00694D64">
      <w:pPr>
        <w:rPr>
          <w:szCs w:val="24"/>
        </w:rPr>
      </w:pPr>
      <w:proofErr w:type="spellStart"/>
      <w:r w:rsidRPr="00694D64">
        <w:rPr>
          <w:szCs w:val="24"/>
        </w:rPr>
        <w:t>Za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točnost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otpravka-ovlašteni</w:t>
      </w:r>
      <w:proofErr w:type="spellEnd"/>
      <w:r w:rsidRPr="00694D64">
        <w:rPr>
          <w:szCs w:val="24"/>
        </w:rPr>
        <w:t xml:space="preserve"> </w:t>
      </w:r>
      <w:proofErr w:type="spellStart"/>
      <w:r w:rsidRPr="00694D64">
        <w:rPr>
          <w:szCs w:val="24"/>
        </w:rPr>
        <w:t>službenik</w:t>
      </w:r>
      <w:proofErr w:type="spellEnd"/>
      <w:r w:rsidRPr="00694D64">
        <w:rPr>
          <w:szCs w:val="24"/>
        </w:rPr>
        <w:t>:</w:t>
      </w:r>
    </w:p>
    <w:p w:rsidRDefault="00E54BFD" w:rsidP="002B3342" w:rsidR="00E54BFD" w:rsidRPr="00694D64">
      <w:pPr>
        <w:rPr>
          <w:szCs w:val="24"/>
        </w:rPr>
      </w:pPr>
      <w:r w:rsidRPr="00694D64">
        <w:rPr>
          <w:szCs w:val="24"/>
        </w:rPr>
        <w:t>Karmela Dolenc</w:t>
      </w:r>
    </w:p>
    <w:p w:rsidRDefault="00E54BFD" w:rsidP="002B3342" w:rsidR="00E54BFD">
      <w:pPr>
        <w:pStyle w:val="Bezproreda"/>
      </w:pPr>
    </w:p>
    <w:p w:rsidRDefault="00DF6EA3" w:rsidP="00C21CF2" w:rsidR="00DF6EA3">
      <w:pPr>
        <w:jc w:val="both"/>
      </w:pPr>
    </w:p>
    <w:sectPr w:rsidSect="0062533A" w:rsidR="00DF6EA3">
      <w:headerReference w:type="even" r:id="rId10"/>
      <w:headerReference w:type="default" r:id="rId11"/>
      <w:pgSz w:h="16838" w:w="11906"/>
      <w:pgMar w:gutter="0" w:footer="258" w:header="720" w:left="1417" w:bottom="0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4BFD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6714084"/>
      <w:docPartObj>
        <w:docPartGallery w:val="Page Numbers (Top of Page)"/>
        <w:docPartUnique/>
      </w:docPartObj>
    </w:sdtPr>
    <w:sdtEndPr/>
    <w:sdtContent>
      <w:p w:rsidRDefault="00AE46FF" w:rsidP="00AE46FF" w:rsidR="00AE46FF">
        <w:pPr>
          <w:ind w:left="4248"/>
          <w:jc w:val="both"/>
          <w:rPr>
            <w:szCs w:val="24"/>
            <w:lang w:val="pl-PL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33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E06AA8">
          <w:t xml:space="preserve">             </w:t>
        </w:r>
        <w:r w:rsidR="007162EB">
          <w:rPr>
            <w:szCs w:val="24"/>
            <w:lang w:val="pl-PL"/>
          </w:rPr>
          <w:t>89</w:t>
        </w:r>
        <w:r w:rsidRPr="0066557C">
          <w:rPr>
            <w:szCs w:val="24"/>
            <w:lang w:val="pl-PL"/>
          </w:rPr>
          <w:t xml:space="preserve"> St-</w:t>
        </w:r>
        <w:r w:rsidR="006C2BBE">
          <w:rPr>
            <w:szCs w:val="24"/>
            <w:lang w:val="pl-PL"/>
          </w:rPr>
          <w:t>3751</w:t>
        </w:r>
        <w:r w:rsidR="007162EB">
          <w:rPr>
            <w:szCs w:val="24"/>
            <w:lang w:val="pl-PL"/>
          </w:rPr>
          <w:t>/</w:t>
        </w:r>
        <w:r w:rsidR="006C2BBE">
          <w:rPr>
            <w:szCs w:val="24"/>
            <w:lang w:val="pl-PL"/>
          </w:rPr>
          <w:t>15</w:t>
        </w:r>
      </w:p>
      <w:p w:rsidRDefault="00E54BFD" w:rsidR="00AE46FF">
        <w:pPr>
          <w:pStyle w:val="Zaglavlje"/>
          <w:jc w:val="center"/>
        </w:pPr>
      </w:p>
    </w:sdtContent>
  </w:sdt>
  <w:p w:rsidRDefault="00E54BFD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82EE2"/>
    <w:multiLevelType w:val="hybridMultilevel"/>
    <w:tmpl w:val="F516D6C2"/>
    <w:lvl w:tplc="055A983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556FB"/>
    <w:rsid w:val="0006618C"/>
    <w:rsid w:val="00097829"/>
    <w:rsid w:val="002C2F9B"/>
    <w:rsid w:val="002E2151"/>
    <w:rsid w:val="003153B2"/>
    <w:rsid w:val="003561E5"/>
    <w:rsid w:val="003B2ECB"/>
    <w:rsid w:val="004B540A"/>
    <w:rsid w:val="004C75FC"/>
    <w:rsid w:val="00570FFE"/>
    <w:rsid w:val="005E320B"/>
    <w:rsid w:val="005F132E"/>
    <w:rsid w:val="0062533A"/>
    <w:rsid w:val="006C2BBE"/>
    <w:rsid w:val="00702FDF"/>
    <w:rsid w:val="007162EB"/>
    <w:rsid w:val="007F0C19"/>
    <w:rsid w:val="00801A7C"/>
    <w:rsid w:val="009B67B6"/>
    <w:rsid w:val="00AD3ABC"/>
    <w:rsid w:val="00AE46FF"/>
    <w:rsid w:val="00C21CF2"/>
    <w:rsid w:val="00CF066A"/>
    <w:rsid w:val="00D1173E"/>
    <w:rsid w:val="00D82414"/>
    <w:rsid w:val="00DB059A"/>
    <w:rsid w:val="00DC6F77"/>
    <w:rsid w:val="00DF6EA3"/>
    <w:rsid w:val="00E06AA8"/>
    <w:rsid w:val="00E34664"/>
    <w:rsid w:val="00E54BFD"/>
    <w:rsid w:val="00E7498C"/>
    <w:rsid w:val="00EC78D3"/>
    <w:rsid w:val="00EF18E6"/>
    <w:rsid w:val="00FA26DD"/>
    <w:rsid w:val="00FC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2EB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uiPriority w:val="1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D3ABC"/>
    <w:pPr>
      <w:ind w:left="720"/>
      <w:contextualSpacing/>
    </w:pPr>
    <w:rPr>
      <w:rFonts w:hAnsi="Arial" w:ascii="Arial"/>
      <w:lang w:val="en-GB"/>
    </w:rPr>
  </w:style>
  <w:style w:customStyle="true" w:styleId="BodyText21" w:type="paragraph">
    <w:name w:val="Body Text 21"/>
    <w:basedOn w:val="Normal"/>
    <w:rsid w:val="00AD3ABC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F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2EB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uiPriority w:val="1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D3ABC"/>
    <w:pPr>
      <w:ind w:left="720"/>
      <w:contextualSpacing/>
    </w:pPr>
    <w:rPr>
      <w:rFonts w:ascii="Arial" w:hAnsi="Arial"/>
      <w:lang w:val="en-GB"/>
    </w:rPr>
  </w:style>
  <w:style w:customStyle="1" w:styleId="BodyText21" w:type="paragraph">
    <w:name w:val="Body Text 21"/>
    <w:basedOn w:val="Normal"/>
    <w:rsid w:val="00AD3ABC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F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834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3751</izvorni_sadrzaj>
    <derivirana_varijabla naziv="DomainObject.Predmet.Broj_1">3751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St-3751/2015</izvorni_sadrzaj>
    <derivirana_varijabla naziv="DomainObject.Predmet.OznakaBroj_1">St-3751/2015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CAUTELA d.o.o. zastupanog po punomoćniku Ranko Tomašević</izvorni_sadrzaj>
    <derivirana_varijabla naziv="DomainObject.Predmet.ProtustrankaFormated_1">  CAUTELA d.o.o. zastupanog po punomoćniku Ranko Tomašević</derivirana_varijabla>
  </DomainObject.Predmet.ProtustrankaFormated>
  <DomainObject.Predmet.ProtustrankaFormatedOIB>
    <izvorni_sadrzaj>  CAUTELA d.o.o., OIB 73053762044 zastupanog po punomoćniku Ranko Tomašević</izvorni_sadrzaj>
    <derivirana_varijabla naziv="DomainObject.Predmet.ProtustrankaFormatedOIB_1">  CAUTELA d.o.o., OIB 73053762044 zastupanog po punomoćniku Ranko Tomašević</derivirana_varijabla>
  </DomainObject.Predmet.ProtustrankaFormatedOIB>
  <DomainObject.Predmet.ProtustrankaFormatedWithAdress>
    <izvorni_sadrzaj> CAUTELA d.o.o., Joze Martinovića 15, 10000 Zagreb zastupanog po punomoćniku Ranko Tomašević</izvorni_sadrzaj>
    <derivirana_varijabla naziv="DomainObject.Predmet.ProtustrankaFormatedWithAdress_1"> CAUTELA d.o.o., Joze Martinovića 15, 10000 Zagreb zastupanog po punomoćniku Ranko Tomašević</derivirana_varijabla>
  </DomainObject.Predmet.ProtustrankaFormatedWithAdress>
  <DomainObject.Predmet.ProtustrankaFormatedWithAdressOIB>
    <izvorni_sadrzaj> CAUTELA d.o.o., OIB 73053762044, Joze Martinovića 15, 10000 Zagreb zastupanog po punomoćniku Ranko Tomašević</izvorni_sadrzaj>
    <derivirana_varijabla naziv="DomainObject.Predmet.ProtustrankaFormatedWithAdressOIB_1"> CAUTELA d.o.o., OIB 73053762044, Joze Martinovića 15, 10000 Zagreb zastupanog po punomoćniku Ranko Tomašević</derivirana_varijabla>
  </DomainObject.Predmet.ProtustrankaFormatedWithAdressOIB>
  <DomainObject.Predmet.ProtustrankaWithAdress>
    <izvorni_sadrzaj>CAUTELA d.o.o. Joze Martinovića 15, 10000 Zagreb</izvorni_sadrzaj>
    <derivirana_varijabla naziv="DomainObject.Predmet.ProtustrankaWithAdress_1">CAUTELA d.o.o. Joze Martinovića 15, 10000 Zagreb</derivirana_varijabla>
  </DomainObject.Predmet.ProtustrankaWithAdress>
  <DomainObject.Predmet.ProtustrankaWithAdressOIB>
    <izvorni_sadrzaj>CAUTELA d.o.o., OIB 73053762044, Joze Martinovića 15, 10000 Zagreb</izvorni_sadrzaj>
    <derivirana_varijabla naziv="DomainObject.Predmet.ProtustrankaWithAdressOIB_1">CAUTELA d.o.o., OIB 73053762044, Joze Martinovića 15, 10000 Zagreb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73053762044</izvorni_sadrzaj>
    <derivirana_varijabla naziv="DomainObject.Predmet.ProtustrankaNazivFormatedOIB_1">CAUTELA d.o.o., OIB 73053762044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CAUTELA d.o.o. zastupanog po punomoćniku Ranko Tomašević</item>
    </izvorni_sadrzaj>
    <derivirana_varijabla naziv="DomainObject.Predmet.ProtuStrankaListFormated_1">
      <item>CAUTELA d.o.o. zastupanog po punomoćniku Ranko Tomašević</item>
    </derivirana_varijabla>
  </DomainObject.Predmet.ProtuStrankaListFormated>
  <DomainObject.Predmet.ProtuStrankaListFormatedOIB>
    <izvorni_sadrzaj>
      <item>CAUTELA d.o.o., OIB 73053762044 zastupanog po punomoćniku Ranko Tomašević</item>
    </izvorni_sadrzaj>
    <derivirana_varijabla naziv="DomainObject.Predmet.ProtuStrankaListFormatedOIB_1">
      <item>CAUTELA d.o.o., OIB 73053762044 zastupanog po punomoćniku Ranko Tomašević</item>
    </derivirana_varijabla>
  </DomainObject.Predmet.ProtuStrankaListFormatedOIB>
  <DomainObject.Predmet.ProtuStrankaListFormatedWithAdress>
    <izvorni_sadrzaj>
      <item>CAUTELA d.o.o., Joze Martinovića 15, 10000 Zagreb zastupanog po punomoćniku Ranko Tomašević</item>
    </izvorni_sadrzaj>
    <derivirana_varijabla naziv="DomainObject.Predmet.ProtuStrankaListFormatedWithAdress_1">
      <item>CAUTELA d.o.o., Joze Martinovića 15, 10000 Zagreb zastupanog po punomoćniku Ranko Tomašević</item>
    </derivirana_varijabla>
  </DomainObject.Predmet.ProtuStrankaListFormatedWithAdress>
  <DomainObject.Predmet.ProtuStrankaListFormatedWithAdressOIB>
    <izvorni_sadrzaj>
      <item>CAUTELA d.o.o., OIB 73053762044, Joze Martinovića 15, 10000 Zagreb zastupanog po punomoćniku Ranko Tomašević</item>
    </izvorni_sadrzaj>
    <derivirana_varijabla naziv="DomainObject.Predmet.ProtuStrankaListFormatedWithAdressOIB_1">
      <item>CAUTELA d.o.o., OIB 73053762044, Joze Martinovića 15, 10000 Zagreb zastupanog po punomoćniku Ranko Tomašević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73053762044</item>
    </izvorni_sadrzaj>
    <derivirana_varijabla naziv="DomainObject.Predmet.ProtuStrankaListNazivFormatedOIB_1">
      <item>CAUTELA d.o.o., OIB 73053762044</item>
    </derivirana_varijabla>
  </DomainObject.Predmet.ProtuStrankaListNazivFormatedOIB>
  <DomainObject.Predmet.OstaliListFormated>
    <izvorni_sadrzaj>
      <item>Ilija Zolota</item>
      <item>Ranko Tomašević</item>
      <item>Ranko Tomašević punomoćnik sudionika u postupku CAUTELA d.o.o.</item>
    </izvorni_sadrzaj>
    <derivirana_varijabla naziv="DomainObject.Predmet.OstaliListFormated_1">
      <item>Ilija Zolota</item>
      <item>Ranko Tomašević</item>
      <item>Ranko Tomašević punomoćnik sudionika u postupku CAUTELA d.o.o.</item>
    </derivirana_varijabla>
  </DomainObject.Predmet.OstaliListFormated>
  <DomainObject.Predmet.OstaliListFormatedOIB>
    <izvorni_sadrzaj>
      <item>Ilija Zolota, OIB 47195144963</item>
      <item>Ranko Tomašević</item>
      <item>Ranko Tomašević punomoćnik sudionika u postupku CAUTELA d.o.o.</item>
    </izvorni_sadrzaj>
    <derivirana_varijabla naziv="DomainObject.Predmet.OstaliListFormatedOIB_1">
      <item>Ilija Zolota, OIB 47195144963</item>
      <item>Ranko Tomašević</item>
      <item>Ranko Tomašević punomoćnik sudionika u postupku CAUTELA d.o.o.</item>
    </derivirana_varijabla>
  </DomainObject.Predmet.OstaliListFormatedOIB>
  <DomainObject.Predmet.OstaliListFormatedWithAdress>
    <izvorni_sadrzaj>
      <item>Ilija Zolota, Sviba 3, 10434 Strmec</item>
      <item>Ranko Tomašević, Kukuljevićeva 6, 10000 Zagreb</item>
      <item>Ranko Tomašević, Kukuljevićević 6, 10000 Zagreb punomoćnik sudionika u postupku CAUTELA d.o.o.</item>
    </izvorni_sadrzaj>
    <derivirana_varijabla naziv="DomainObject.Predmet.OstaliListFormatedWithAdress_1">
      <item>Ilija Zolota, Sviba 3, 10434 Strmec</item>
      <item>Ranko Tomašević, Kukuljevićeva 6, 10000 Zagreb</item>
      <item>Ranko Tomašević, Kukuljevićević 6, 10000 Zagreb punomoćnik sudionika u postupku CAUTELA d.o.o.</item>
    </derivirana_varijabla>
  </DomainObject.Predmet.OstaliListFormatedWithAdress>
  <DomainObject.Predmet.OstaliListFormatedWithAdressOIB>
    <izvorni_sadrzaj>
      <item>Ilija Zolota, OIB 47195144963, Sviba 3, 10434 Strmec</item>
      <item>Ranko Tomašević, Kukuljevićeva 6, 10000 Zagreb</item>
      <item>Ranko Tomašević, Kukuljevićević 6, 10000 Zagreb punomoćnik sudionika u postupku CAUTELA d.o.o.</item>
    </izvorni_sadrzaj>
    <derivirana_varijabla naziv="DomainObject.Predmet.OstaliListFormatedWithAdressOIB_1">
      <item>Ilija Zolota, OIB 47195144963, Sviba 3, 10434 Strmec</item>
      <item>Ranko Tomašević, Kukuljevićeva 6, 10000 Zagreb</item>
      <item>Ranko Tomašević, Kukuljevićević 6, 10000 Zagreb punomoćnik sudionika u postupku CAUTELA d.o.o.</item>
    </derivirana_varijabla>
  </DomainObject.Predmet.OstaliListFormatedWithAdressOIB>
  <DomainObject.Predmet.OstaliListNazivFormated>
    <izvorni_sadrzaj>
      <item>Ilija Zolota</item>
      <item>Ranko Tomašević</item>
      <item>Ranko Tomašević</item>
    </izvorni_sadrzaj>
    <derivirana_varijabla naziv="DomainObject.Predmet.OstaliListNazivFormated_1">
      <item>Ilija Zolota</item>
      <item>Ranko Tomašević</item>
      <item>Ranko Tomašević</item>
    </derivirana_varijabla>
  </DomainObject.Predmet.OstaliListNazivFormated>
  <DomainObject.Predmet.OstaliListNazivFormatedOIB>
    <izvorni_sadrzaj>
      <item>Ilija Zolota, OIB 47195144963</item>
      <item>Ranko Tomašević</item>
      <item>Ranko Tomašević</item>
    </izvorni_sadrzaj>
    <derivirana_varijabla naziv="DomainObject.Predmet.OstaliListNazivFormatedOIB_1">
      <item>Ilija Zolota, OIB 47195144963</item>
      <item>Ranko Tomašević</item>
      <item>Ranko Tomašević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CAUTELA d.o.o., OIB 73053762044, Joze Martinovića 15, 10000 Zagreb</izvorni_sadrzaj>
    <derivirana_varijabla naziv="DomainObject.Predmet.ProtustrankaIDrugiAdressOIB_1">CAUTELA d.o.o., OIB 73053762044, Joze Martinovića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St-3751/2015-6</izvorni_sadrzaj>
    <derivirana_varijabla naziv="DomainObject.Predmet.OdlukaRjesenje.Oznaka_1">St-3751/2015-6</derivirana_varijabla>
  </DomainObject.Predmet.OdlukaRjesenje.Oznaka>
  <DomainObject.Predmet.SudioniciListNaziv>
    <izvorni_sadrzaj>
      <item>FINA Regionalni centar Zagreb</item>
      <item>CAUTELA d.o.o.</item>
      <item>Ilija Zolota</item>
      <item>Ranko Tomašević</item>
      <item>Ranko Tomašević</item>
    </izvorni_sadrzaj>
    <derivirana_varijabla naziv="DomainObject.Predmet.SudioniciListNaziv_1">
      <item>FINA Regionalni centar Zagreb</item>
      <item>CAUTELA d.o.o.</item>
      <item>Ilija Zolota</item>
      <item>Ranko Tomašević</item>
      <item>Ranko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CAUTELA d.o.o., OIB 73053762044, Joze Martinovića 15,10000 Zagreb</item>
      <item>Ilija Zolota, OIB 47195144963, Sviba 3,10434 Strmec</item>
      <item>Ranko Tomašević, Kukuljevićeva 6,10000 Zagreb</item>
      <item>Ranko Tomašević, Kukuljevićević 6,10000 Zagreb</item>
    </izvorni_sadrzaj>
    <derivirana_varijabla naziv="DomainObject.Predmet.SudioniciListAdressOIB_1">
      <item>FINA Regionalni centar Zagreb, OIB 85821130368, Trg svibanjskih žrtava 1995. 1,10000 Zagreb</item>
      <item>CAUTELA d.o.o., OIB 73053762044, Joze Martinovića 15,10000 Zagreb</item>
      <item>Ilija Zolota, OIB 47195144963, Sviba 3,10434 Strmec</item>
      <item>Ranko Tomašević, Kukuljevićeva 6,10000 Zagreb</item>
      <item>Ranko Tomašević, Kukuljevićević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73053762044</item>
      <item>, OIB 47195144963</item>
      <item>, OIB null</item>
      <item>, OIB null</item>
    </izvorni_sadrzaj>
    <derivirana_varijabla naziv="DomainObject.Predmet.SudioniciListNazivOIB_1">
      <item>, OIB 85821130368</item>
      <item>, OIB 73053762044</item>
      <item>, OIB 47195144963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1704</properties:Characters>
  <properties:Lines>50</properties:Lines>
  <properties:Paragraphs>20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2016-03-09T12:48:00Z</dcterms:created>
  <dc:creator>Nikola Ribarić</dc:creator>
  <cp:lastModifiedBy>Karmela Dolenc</cp:lastModifiedBy>
  <cp:lastPrinted>2017-02-08T10:31:00Z</cp:lastPrinted>
  <dcterms:modified xmlns:xsi="http://www.w3.org/2001/XMLSchema-instance" xsi:type="dcterms:W3CDTF">2017-02-08T10:31:00Z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