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f3cf" w14:paraId="071f3c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7DA7" w:rsidP="00BB7DA7" w:rsidR="00BB7DA7" w:rsidRPr="00BB7DA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B7DA7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BB7DA7" w:rsidP="00BB7DA7" w:rsidR="00BB7DA7" w:rsidRPr="00BB7DA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B7DA7">
        <w:rPr>
          <w:rFonts w:cs="Times New Roman" w:eastAsia="Arial Unicode MS"/>
          <w:b/>
          <w:bCs/>
          <w:lang w:eastAsia="hr-HR"/>
        </w:rPr>
        <w:t xml:space="preserve">  TRGOVAČKI SUD U SPLITU                                               Broj: 14. St-364/2013.</w:t>
      </w:r>
    </w:p>
    <w:p w:rsidRDefault="00BB7DA7" w:rsidP="00BB7DA7" w:rsidR="00BB7DA7" w:rsidRPr="00BB7DA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B7DA7">
        <w:rPr>
          <w:rFonts w:cs="Times New Roman" w:eastAsia="Times New Roman"/>
          <w:b/>
          <w:szCs w:val="20"/>
          <w:lang w:eastAsia="hr-HR"/>
        </w:rPr>
        <w:t xml:space="preserve">     </w:t>
      </w:r>
      <w:proofErr w:type="spellStart"/>
      <w:r w:rsidRPr="00BB7DA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B7DA7">
        <w:rPr>
          <w:rFonts w:cs="Times New Roman" w:eastAsia="Times New Roman"/>
          <w:b/>
          <w:szCs w:val="20"/>
          <w:lang w:eastAsia="hr-HR"/>
        </w:rPr>
        <w:t xml:space="preserve"> 6.  - S P L I T</w:t>
      </w:r>
    </w:p>
    <w:p w:rsidRDefault="00BB7DA7" w:rsidP="00BB7DA7" w:rsidR="00BB7DA7" w:rsidRPr="00BB7D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BB7DA7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BB7DA7" w:rsidP="00BB7DA7" w:rsidR="00BB7DA7" w:rsidRPr="00BB7DA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B7DA7" w:rsidP="00BB7DA7" w:rsidR="00BB7DA7" w:rsidRPr="00BB7DA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B7DA7">
        <w:rPr>
          <w:rFonts w:cs="Times New Roman" w:eastAsia="Arial Unicode MS"/>
          <w:b/>
          <w:bCs/>
          <w:szCs w:val="20"/>
        </w:rPr>
        <w:t>R J E Š E N J E</w:t>
      </w:r>
    </w:p>
    <w:p w:rsidRDefault="00BB7DA7" w:rsidP="00BB7DA7" w:rsidR="00BB7DA7" w:rsidRPr="00BB7D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ind w:firstLine="720"/>
        <w:jc w:val="both"/>
        <w:rPr>
          <w:rFonts w:cs="Times New Roman" w:eastAsia="Calibri"/>
          <w:szCs w:val="20"/>
          <w:lang w:val="en-AU"/>
        </w:rPr>
      </w:pPr>
      <w:proofErr w:type="spellStart"/>
      <w:r w:rsidRPr="00BB7DA7">
        <w:rPr>
          <w:rFonts w:cs="Times New Roman" w:eastAsia="Calibri"/>
          <w:lang w:val="en-US"/>
        </w:rPr>
        <w:t>Trgovački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sud</w:t>
      </w:r>
      <w:proofErr w:type="spellEnd"/>
      <w:r w:rsidRPr="00BB7DA7">
        <w:rPr>
          <w:rFonts w:cs="Times New Roman" w:eastAsia="Calibri"/>
          <w:lang w:val="en-US"/>
        </w:rPr>
        <w:t xml:space="preserve"> u </w:t>
      </w:r>
      <w:proofErr w:type="spellStart"/>
      <w:r w:rsidRPr="00BB7DA7">
        <w:rPr>
          <w:rFonts w:cs="Times New Roman" w:eastAsia="Calibri"/>
          <w:lang w:val="en-US"/>
        </w:rPr>
        <w:t>Splitu</w:t>
      </w:r>
      <w:proofErr w:type="spellEnd"/>
      <w:r w:rsidRPr="00BB7DA7">
        <w:rPr>
          <w:rFonts w:cs="Times New Roman" w:eastAsia="Calibri"/>
          <w:lang w:val="en-US"/>
        </w:rPr>
        <w:t xml:space="preserve">, </w:t>
      </w:r>
      <w:proofErr w:type="spellStart"/>
      <w:r w:rsidRPr="00BB7DA7">
        <w:rPr>
          <w:rFonts w:cs="Times New Roman" w:eastAsia="Calibri"/>
          <w:lang w:val="en-US"/>
        </w:rPr>
        <w:t>po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stečajnom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sudcu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Jozi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Ćaleti</w:t>
      </w:r>
      <w:proofErr w:type="spellEnd"/>
      <w:r w:rsidRPr="00BB7DA7">
        <w:rPr>
          <w:rFonts w:cs="Times New Roman" w:eastAsia="Calibri"/>
          <w:lang w:val="en-US"/>
        </w:rPr>
        <w:t xml:space="preserve">, u </w:t>
      </w:r>
      <w:proofErr w:type="spellStart"/>
      <w:r w:rsidRPr="00BB7DA7">
        <w:rPr>
          <w:rFonts w:cs="Times New Roman" w:eastAsia="Calibri"/>
          <w:lang w:val="en-US"/>
        </w:rPr>
        <w:t>pravomoćno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završenome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stečajnom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postupku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po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prijedlogu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Predlagatelja</w:t>
      </w:r>
      <w:proofErr w:type="spellEnd"/>
      <w:r w:rsidRPr="00BB7DA7">
        <w:rPr>
          <w:rFonts w:cs="Times New Roman" w:eastAsia="Calibri"/>
          <w:lang w:val="en-US"/>
        </w:rPr>
        <w:t xml:space="preserve">: LABUD, </w:t>
      </w:r>
      <w:proofErr w:type="spellStart"/>
      <w:r w:rsidRPr="00BB7DA7">
        <w:rPr>
          <w:rFonts w:cs="Times New Roman" w:eastAsia="Calibri"/>
          <w:lang w:val="en-US"/>
        </w:rPr>
        <w:t>d.o.o</w:t>
      </w:r>
      <w:proofErr w:type="spellEnd"/>
      <w:r w:rsidRPr="00BB7DA7">
        <w:rPr>
          <w:rFonts w:cs="Times New Roman" w:eastAsia="Calibri"/>
          <w:lang w:val="en-US"/>
        </w:rPr>
        <w:t xml:space="preserve">., Zagreb, </w:t>
      </w:r>
      <w:proofErr w:type="spellStart"/>
      <w:r w:rsidRPr="00BB7DA7">
        <w:rPr>
          <w:rFonts w:cs="Times New Roman" w:eastAsia="Calibri"/>
          <w:lang w:val="en-US"/>
        </w:rPr>
        <w:t>Radnička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cesta</w:t>
      </w:r>
      <w:proofErr w:type="spellEnd"/>
      <w:r w:rsidRPr="00BB7DA7">
        <w:rPr>
          <w:rFonts w:cs="Times New Roman" w:eastAsia="Calibri"/>
          <w:lang w:val="en-US"/>
        </w:rPr>
        <w:t xml:space="preserve"> 173/r, OIB: 23359164583. (</w:t>
      </w:r>
      <w:proofErr w:type="spellStart"/>
      <w:r w:rsidRPr="00BB7DA7">
        <w:rPr>
          <w:rFonts w:cs="Times New Roman" w:eastAsia="Calibri"/>
          <w:lang w:val="en-US"/>
        </w:rPr>
        <w:t>Predlagatelj</w:t>
      </w:r>
      <w:proofErr w:type="spellEnd"/>
      <w:r w:rsidRPr="00BB7DA7">
        <w:rPr>
          <w:rFonts w:cs="Times New Roman" w:eastAsia="Calibri"/>
          <w:lang w:val="en-US"/>
        </w:rPr>
        <w:t xml:space="preserve">), </w:t>
      </w:r>
      <w:proofErr w:type="spellStart"/>
      <w:proofErr w:type="gramStart"/>
      <w:r w:rsidRPr="00BB7DA7">
        <w:rPr>
          <w:rFonts w:cs="Times New Roman" w:eastAsia="Calibri"/>
          <w:lang w:val="en-US"/>
        </w:rPr>
        <w:t>nad</w:t>
      </w:r>
      <w:proofErr w:type="spellEnd"/>
      <w:proofErr w:type="gram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trgovačkim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društvom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kao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stečajnim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Dužnikom</w:t>
      </w:r>
      <w:proofErr w:type="spellEnd"/>
      <w:r w:rsidRPr="00BB7DA7">
        <w:rPr>
          <w:rFonts w:cs="Times New Roman" w:eastAsia="Calibri"/>
          <w:lang w:val="en-US"/>
        </w:rPr>
        <w:t xml:space="preserve">: KERUM, </w:t>
      </w:r>
      <w:proofErr w:type="spellStart"/>
      <w:r w:rsidRPr="00BB7DA7">
        <w:rPr>
          <w:rFonts w:cs="Times New Roman" w:eastAsia="Calibri"/>
          <w:lang w:val="en-US"/>
        </w:rPr>
        <w:t>d.o.o</w:t>
      </w:r>
      <w:proofErr w:type="spellEnd"/>
      <w:r w:rsidRPr="00BB7DA7">
        <w:rPr>
          <w:rFonts w:cs="Times New Roman" w:eastAsia="Calibri"/>
          <w:lang w:val="en-US"/>
        </w:rPr>
        <w:t xml:space="preserve">, Split, </w:t>
      </w:r>
      <w:proofErr w:type="spellStart"/>
      <w:r w:rsidRPr="00BB7DA7">
        <w:rPr>
          <w:rFonts w:cs="Times New Roman" w:eastAsia="Calibri"/>
          <w:lang w:val="en-US"/>
        </w:rPr>
        <w:t>Zrinjsko</w:t>
      </w:r>
      <w:proofErr w:type="spellEnd"/>
      <w:r w:rsidRPr="00BB7DA7">
        <w:rPr>
          <w:rFonts w:cs="Times New Roman" w:eastAsia="Calibri"/>
          <w:lang w:val="en-US"/>
        </w:rPr>
        <w:t xml:space="preserve"> </w:t>
      </w:r>
      <w:proofErr w:type="spellStart"/>
      <w:r w:rsidRPr="00BB7DA7">
        <w:rPr>
          <w:rFonts w:cs="Times New Roman" w:eastAsia="Calibri"/>
          <w:lang w:val="en-US"/>
        </w:rPr>
        <w:t>Frankopanska</w:t>
      </w:r>
      <w:proofErr w:type="spellEnd"/>
      <w:r w:rsidRPr="00BB7DA7">
        <w:rPr>
          <w:rFonts w:cs="Times New Roman" w:eastAsia="Calibri"/>
          <w:lang w:val="en-US"/>
        </w:rPr>
        <w:t xml:space="preserve"> 68, OIB: 66124057408. </w:t>
      </w:r>
      <w:proofErr w:type="gramStart"/>
      <w:r w:rsidRPr="00BB7DA7">
        <w:rPr>
          <w:rFonts w:cs="Times New Roman" w:eastAsia="Calibri"/>
          <w:lang w:val="en-US"/>
        </w:rPr>
        <w:t>(</w:t>
      </w:r>
      <w:proofErr w:type="spellStart"/>
      <w:r w:rsidRPr="00BB7DA7">
        <w:rPr>
          <w:rFonts w:cs="Times New Roman" w:eastAsia="Calibri"/>
          <w:lang w:val="en-US"/>
        </w:rPr>
        <w:t>Dužnik</w:t>
      </w:r>
      <w:proofErr w:type="spellEnd"/>
      <w:r w:rsidRPr="00BB7DA7">
        <w:rPr>
          <w:rFonts w:cs="Times New Roman" w:eastAsia="Calibri"/>
          <w:lang w:val="en-US"/>
        </w:rPr>
        <w:t>), 08.</w:t>
      </w:r>
      <w:proofErr w:type="gramEnd"/>
      <w:r w:rsidRPr="00BB7DA7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BB7DA7">
        <w:rPr>
          <w:rFonts w:cs="Times New Roman" w:eastAsia="Calibri"/>
          <w:lang w:val="en-US"/>
        </w:rPr>
        <w:t>veljače</w:t>
      </w:r>
      <w:proofErr w:type="spellEnd"/>
      <w:proofErr w:type="gramEnd"/>
      <w:r w:rsidRPr="00BB7DA7">
        <w:rPr>
          <w:rFonts w:cs="Times New Roman" w:eastAsia="Calibri"/>
          <w:lang w:val="en-US"/>
        </w:rPr>
        <w:t xml:space="preserve"> 2018, </w:t>
      </w:r>
      <w:proofErr w:type="spellStart"/>
      <w:r w:rsidRPr="00BB7DA7">
        <w:rPr>
          <w:rFonts w:cs="Times New Roman" w:eastAsia="Calibri"/>
          <w:lang w:val="en-US"/>
        </w:rPr>
        <w:t>izvan-raspravno</w:t>
      </w:r>
      <w:proofErr w:type="spellEnd"/>
      <w:r w:rsidRPr="00BB7DA7">
        <w:rPr>
          <w:rFonts w:cs="Times New Roman" w:eastAsia="Calibri"/>
          <w:lang w:val="en-US"/>
        </w:rPr>
        <w:t>,</w:t>
      </w:r>
    </w:p>
    <w:p w:rsidRDefault="00BB7DA7" w:rsidP="00BB7DA7" w:rsidR="00BB7DA7" w:rsidRPr="00BB7D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jc w:val="center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r i j e š i o    j e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Odbija se prijedlog za nastavak ovoga stečajnog postupka podnijet od trgovačkog društva KANAAN, d.o.o., Donji Miholjac, Industrijska zona Janjevci 4, OIB: 88741652581, dostavljen po odvjetniku u Donjem Miholjcu Marku Kuni, nadnevka: </w:t>
      </w:r>
      <w:r w:rsidRPr="00BB7DA7">
        <w:rPr>
          <w:rFonts w:cs="Times New Roman" w:eastAsia="Times New Roman"/>
          <w:i/>
          <w:lang w:eastAsia="hr-HR"/>
        </w:rPr>
        <w:t>U Donjem Miholjcu 31. siječnja 2018. godine</w:t>
      </w:r>
      <w:r w:rsidRPr="00BB7DA7">
        <w:rPr>
          <w:rFonts w:cs="Times New Roman" w:eastAsia="Times New Roman"/>
          <w:lang w:eastAsia="hr-HR"/>
        </w:rPr>
        <w:t xml:space="preserve"> a koji je fizički zaprimljen u ovom Sudu 05. veljače 2018.</w:t>
      </w:r>
    </w:p>
    <w:p w:rsidRDefault="00BB7DA7" w:rsidP="00BB7DA7" w:rsidR="00BB7DA7" w:rsidRPr="00BB7DA7">
      <w:pPr>
        <w:spacing w:after="0"/>
        <w:jc w:val="center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Obrazloženje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Stečajni postupak nad uvodno navedenim Dužnikom a po prijedlogu uvodno navedenog Predlagatelja, vođen pod gornjim poslovnim brojem, pravomoćno je završen pravomoćnim Rješenjem ovog Suda od 15. prosinca 2017, broj: 14. St-364/2013, odbacivanjem Prijedloga </w:t>
      </w:r>
      <w:r w:rsidRPr="00BB7DA7">
        <w:rPr>
          <w:rFonts w:cs="Times New Roman" w:eastAsia="Times New Roman"/>
          <w:i/>
          <w:lang w:eastAsia="hr-HR"/>
        </w:rPr>
        <w:t xml:space="preserve">(...) Predlagatelja: LABUD, d.o.o., Zagreb, Radnička cesta 173/r, OIB: 23359164583, za otvaranje stečajnog postupka nad trgovačkim društvom kao stečajnim Dužnikom: KERUM, d.o.o, Split, </w:t>
      </w:r>
      <w:proofErr w:type="spellStart"/>
      <w:r w:rsidRPr="00BB7DA7">
        <w:rPr>
          <w:rFonts w:cs="Times New Roman" w:eastAsia="Times New Roman"/>
          <w:i/>
          <w:lang w:eastAsia="hr-HR"/>
        </w:rPr>
        <w:t>Zrinjsko</w:t>
      </w:r>
      <w:proofErr w:type="spellEnd"/>
      <w:r w:rsidRPr="00BB7DA7">
        <w:rPr>
          <w:rFonts w:cs="Times New Roman" w:eastAsia="Times New Roman"/>
          <w:i/>
          <w:lang w:eastAsia="hr-HR"/>
        </w:rPr>
        <w:t xml:space="preserve"> </w:t>
      </w:r>
      <w:proofErr w:type="spellStart"/>
      <w:r w:rsidRPr="00BB7DA7">
        <w:rPr>
          <w:rFonts w:cs="Times New Roman" w:eastAsia="Times New Roman"/>
          <w:i/>
          <w:lang w:eastAsia="hr-HR"/>
        </w:rPr>
        <w:t>Frankopanska</w:t>
      </w:r>
      <w:proofErr w:type="spellEnd"/>
      <w:r w:rsidRPr="00BB7DA7">
        <w:rPr>
          <w:rFonts w:cs="Times New Roman" w:eastAsia="Times New Roman"/>
          <w:i/>
          <w:lang w:eastAsia="hr-HR"/>
        </w:rPr>
        <w:t xml:space="preserve"> 68., OIB: 66124057408.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Trgovačko društva KANAAN, d.o.o., Donji Miholjac, Industrijska zona Janjevci 4, OIB: 88741652581, podneskom koji je dostavljen po odvjetniku u Donjem Miholjcu Marku Kuni, nadnevka: </w:t>
      </w:r>
      <w:r w:rsidRPr="00BB7DA7">
        <w:rPr>
          <w:rFonts w:cs="Times New Roman" w:eastAsia="Times New Roman"/>
          <w:i/>
          <w:lang w:eastAsia="hr-HR"/>
        </w:rPr>
        <w:t>U Donjem Miholjcu 31. siječnja 2018. godine</w:t>
      </w:r>
      <w:r w:rsidRPr="00BB7DA7">
        <w:rPr>
          <w:rFonts w:cs="Times New Roman" w:eastAsia="Times New Roman"/>
          <w:lang w:eastAsia="hr-HR"/>
        </w:rPr>
        <w:t xml:space="preserve"> a koji je fizički zaprimljen u ovom Sudu 05. 02. 2018. (Prijedlog), predložio je Sudu nastaviti postupati u ovome stečajnom postupku, iako isti nije predlagatelj ovoga stečajnog postupka, pošto je predlagatelj ovoga stečajnog postupka uvodno navedeni Predlagatelj (LABUD, d.o.o., Zagreb, Radnička cesta 173/r, OIB: 23359164583).</w:t>
      </w: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</w:t>
      </w:r>
      <w:r w:rsidRPr="00BB7DA7">
        <w:rPr>
          <w:rFonts w:cs="Times New Roman" w:eastAsia="Times New Roman"/>
          <w:b/>
          <w:lang w:eastAsia="hr-HR"/>
        </w:rPr>
        <w:t>- 2 -</w:t>
      </w:r>
      <w:r w:rsidRPr="00BB7DA7">
        <w:rPr>
          <w:rFonts w:cs="Times New Roman" w:eastAsia="Times New Roman"/>
          <w:lang w:eastAsia="hr-HR"/>
        </w:rPr>
        <w:t xml:space="preserve">                         </w:t>
      </w:r>
      <w:r w:rsidRPr="00BB7DA7">
        <w:rPr>
          <w:rFonts w:cs="Times New Roman" w:eastAsia="Times New Roman"/>
          <w:b/>
          <w:lang w:eastAsia="hr-HR"/>
        </w:rPr>
        <w:t>Broj: 14. St-364/2013.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BB7DA7">
        <w:rPr>
          <w:rFonts w:cs="Times New Roman" w:eastAsia="Times New Roman"/>
          <w:lang w:eastAsia="hr-HR" w:val="en-US"/>
        </w:rPr>
        <w:t>Odlučujući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B7DA7">
        <w:rPr>
          <w:rFonts w:cs="Times New Roman" w:eastAsia="Times New Roman"/>
          <w:lang w:eastAsia="hr-HR" w:val="en-US"/>
        </w:rPr>
        <w:t>navedenom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Prijedlogu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r w:rsidRPr="00BB7DA7">
        <w:rPr>
          <w:rFonts w:cs="Times New Roman" w:eastAsia="Times New Roman"/>
          <w:lang w:eastAsia="hr-HR"/>
        </w:rPr>
        <w:t xml:space="preserve">za nastavak ovoga stečajnog postupka podnijet </w:t>
      </w:r>
      <w:proofErr w:type="gramStart"/>
      <w:r w:rsidRPr="00BB7DA7">
        <w:rPr>
          <w:rFonts w:cs="Times New Roman" w:eastAsia="Times New Roman"/>
          <w:lang w:eastAsia="hr-HR"/>
        </w:rPr>
        <w:t>od</w:t>
      </w:r>
      <w:proofErr w:type="gramEnd"/>
      <w:r w:rsidRPr="00BB7DA7">
        <w:rPr>
          <w:rFonts w:cs="Times New Roman" w:eastAsia="Times New Roman"/>
          <w:lang w:eastAsia="hr-HR"/>
        </w:rPr>
        <w:t xml:space="preserve"> trgovačkog društva KANAAN, d.o.o., Donji Miholjac, </w:t>
      </w:r>
      <w:proofErr w:type="spellStart"/>
      <w:r w:rsidRPr="00BB7DA7">
        <w:rPr>
          <w:rFonts w:cs="Times New Roman" w:eastAsia="Times New Roman"/>
          <w:lang w:eastAsia="hr-HR" w:val="en-US"/>
        </w:rPr>
        <w:t>Sud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B7DA7">
        <w:rPr>
          <w:rFonts w:cs="Times New Roman" w:eastAsia="Times New Roman"/>
          <w:lang w:eastAsia="hr-HR" w:val="en-US"/>
        </w:rPr>
        <w:t>prethodno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izveo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dokaz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čitanjem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cijelog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spisa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predmeta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B7DA7">
        <w:rPr>
          <w:rFonts w:cs="Times New Roman" w:eastAsia="Times New Roman"/>
          <w:lang w:eastAsia="hr-HR" w:val="en-US"/>
        </w:rPr>
        <w:t>kojem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B7DA7">
        <w:rPr>
          <w:rFonts w:cs="Times New Roman" w:eastAsia="Times New Roman"/>
          <w:lang w:eastAsia="hr-HR" w:val="en-US"/>
        </w:rPr>
        <w:t>ovom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predmetu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08. </w:t>
      </w:r>
      <w:proofErr w:type="spellStart"/>
      <w:proofErr w:type="gramStart"/>
      <w:r w:rsidRPr="00BB7DA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BB7DA7">
        <w:rPr>
          <w:rFonts w:cs="Times New Roman" w:eastAsia="Times New Roman"/>
          <w:lang w:eastAsia="hr-HR" w:val="en-US"/>
        </w:rPr>
        <w:t xml:space="preserve"> 2013. </w:t>
      </w:r>
      <w:proofErr w:type="spellStart"/>
      <w:proofErr w:type="gramStart"/>
      <w:r w:rsidRPr="00BB7DA7">
        <w:rPr>
          <w:rFonts w:cs="Times New Roman" w:eastAsia="Times New Roman"/>
          <w:lang w:eastAsia="hr-HR" w:val="en-US"/>
        </w:rPr>
        <w:t>priloženo</w:t>
      </w:r>
      <w:proofErr w:type="spellEnd"/>
      <w:proofErr w:type="gram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i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Rješenje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ovog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Suda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od 08. </w:t>
      </w:r>
      <w:proofErr w:type="spellStart"/>
      <w:proofErr w:type="gramStart"/>
      <w:r w:rsidRPr="00BB7DA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BB7DA7">
        <w:rPr>
          <w:rFonts w:cs="Times New Roman" w:eastAsia="Times New Roman"/>
          <w:lang w:eastAsia="hr-HR" w:val="en-US"/>
        </w:rPr>
        <w:t xml:space="preserve"> 2013, </w:t>
      </w:r>
      <w:proofErr w:type="spellStart"/>
      <w:r w:rsidRPr="00BB7DA7">
        <w:rPr>
          <w:rFonts w:cs="Times New Roman" w:eastAsia="Times New Roman"/>
          <w:lang w:eastAsia="hr-HR" w:val="en-US"/>
        </w:rPr>
        <w:t>broj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: 12. </w:t>
      </w:r>
      <w:proofErr w:type="gramStart"/>
      <w:r w:rsidRPr="00BB7DA7">
        <w:rPr>
          <w:rFonts w:cs="Times New Roman" w:eastAsia="Times New Roman"/>
          <w:lang w:eastAsia="hr-HR" w:val="en-US"/>
        </w:rPr>
        <w:t>St-2/2013.</w:t>
      </w:r>
      <w:proofErr w:type="gramEnd"/>
      <w:r w:rsidRPr="00BB7DA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B7DA7">
        <w:rPr>
          <w:rFonts w:cs="Times New Roman" w:eastAsia="Times New Roman"/>
          <w:lang w:eastAsia="hr-HR" w:val="en-US"/>
        </w:rPr>
        <w:t>donijeto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drugom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sudcu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i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prijedlogu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t</w:t>
      </w:r>
      <w:proofErr w:type="spellStart"/>
      <w:r w:rsidRPr="00BB7DA7">
        <w:rPr>
          <w:rFonts w:cs="Times New Roman" w:eastAsia="Times New Roman"/>
          <w:lang w:eastAsia="hr-HR"/>
        </w:rPr>
        <w:t>rgovačkog</w:t>
      </w:r>
      <w:proofErr w:type="spellEnd"/>
      <w:r w:rsidRPr="00BB7DA7">
        <w:rPr>
          <w:rFonts w:cs="Times New Roman" w:eastAsia="Times New Roman"/>
          <w:lang w:eastAsia="hr-HR"/>
        </w:rPr>
        <w:t xml:space="preserve"> društva KANAAN, d.o.o., Donji Miholjac, Industrijska zona Janjevci 4, OIB: 88741652581, zastupanog po punomoćniku odvjetniku u Donjem Miholjcu Marku Kuni, radi otvaranja stečajnog postupka nad stečajnim dužnikom</w:t>
      </w:r>
      <w:r w:rsidRPr="00BB7DA7">
        <w:rPr>
          <w:rFonts w:cs="Times New Roman" w:eastAsia="Times New Roman"/>
          <w:i/>
          <w:lang w:eastAsia="hr-HR"/>
        </w:rPr>
        <w:t xml:space="preserve"> </w:t>
      </w:r>
      <w:r w:rsidRPr="00BB7DA7">
        <w:rPr>
          <w:rFonts w:cs="Times New Roman" w:eastAsia="Times New Roman"/>
          <w:lang w:eastAsia="hr-HR"/>
        </w:rPr>
        <w:t xml:space="preserve">KERUM, d.o.o, Split, </w:t>
      </w:r>
      <w:proofErr w:type="spellStart"/>
      <w:r w:rsidRPr="00BB7DA7">
        <w:rPr>
          <w:rFonts w:cs="Times New Roman" w:eastAsia="Times New Roman"/>
          <w:lang w:eastAsia="hr-HR"/>
        </w:rPr>
        <w:t>Zrinjsko</w:t>
      </w:r>
      <w:proofErr w:type="spellEnd"/>
      <w:r w:rsidRPr="00BB7DA7">
        <w:rPr>
          <w:rFonts w:cs="Times New Roman" w:eastAsia="Times New Roman"/>
          <w:lang w:eastAsia="hr-HR"/>
        </w:rPr>
        <w:t xml:space="preserve"> </w:t>
      </w:r>
      <w:proofErr w:type="spellStart"/>
      <w:r w:rsidRPr="00BB7DA7">
        <w:rPr>
          <w:rFonts w:cs="Times New Roman" w:eastAsia="Times New Roman"/>
          <w:lang w:eastAsia="hr-HR"/>
        </w:rPr>
        <w:t>Frankopanska</w:t>
      </w:r>
      <w:proofErr w:type="spellEnd"/>
      <w:r w:rsidRPr="00BB7DA7">
        <w:rPr>
          <w:rFonts w:cs="Times New Roman" w:eastAsia="Times New Roman"/>
          <w:lang w:eastAsia="hr-HR"/>
        </w:rPr>
        <w:t xml:space="preserve"> 68., OIB: 66124057408)</w:t>
      </w:r>
      <w:r w:rsidRPr="00BB7DA7">
        <w:rPr>
          <w:rFonts w:cs="Times New Roman" w:eastAsia="Times New Roman"/>
          <w:lang w:eastAsia="hr-HR" w:val="en-US"/>
        </w:rPr>
        <w:t xml:space="preserve"> pa je </w:t>
      </w:r>
      <w:proofErr w:type="spellStart"/>
      <w:r w:rsidRPr="00BB7DA7">
        <w:rPr>
          <w:rFonts w:cs="Times New Roman" w:eastAsia="Times New Roman"/>
          <w:lang w:eastAsia="hr-HR" w:val="en-US"/>
        </w:rPr>
        <w:t>nakon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tako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izvedenih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dokaza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, </w:t>
      </w:r>
      <w:r w:rsidRPr="00BB7DA7">
        <w:rPr>
          <w:rFonts w:cs="Times New Roman" w:eastAsia="Times New Roman"/>
          <w:lang w:eastAsia="hr-HR"/>
        </w:rPr>
        <w:t>temeljem savjesne i brižljive ocjene svakog dokaza zasebno i svih dokaza zajedno i temeljem rezultata cjelokupnoga dosadašnjeg postupka (članak 8, Zakona o parničnom postupku (</w:t>
      </w:r>
      <w:r w:rsidRPr="00BB7DA7">
        <w:rPr>
          <w:rFonts w:cs="Times New Roman" w:eastAsia="Times New Roman"/>
          <w:i/>
          <w:lang w:eastAsia="hr-HR"/>
        </w:rPr>
        <w:t>Narodne novine</w:t>
      </w:r>
      <w:r w:rsidRPr="00BB7DA7">
        <w:rPr>
          <w:rFonts w:cs="Times New Roman" w:eastAsia="Times New Roman"/>
          <w:lang w:eastAsia="hr-HR"/>
        </w:rPr>
        <w:t xml:space="preserve"> br.: 148/2011.-pročišćeni tekst, 25/13. i 89/14.-USRH, U-I-885/2013, dalje: ZPP), koji se u stečajnom postupku na odgovarajući način primjenjuje temeljem članka 6, Stečajnog zakona (</w:t>
      </w:r>
      <w:r w:rsidRPr="00BB7DA7">
        <w:rPr>
          <w:rFonts w:cs="Times New Roman" w:eastAsia="Times New Roman"/>
          <w:i/>
          <w:lang w:eastAsia="hr-HR"/>
        </w:rPr>
        <w:t>Narodne novine</w:t>
      </w:r>
      <w:r w:rsidRPr="00BB7DA7">
        <w:rPr>
          <w:rFonts w:cs="Times New Roman" w:eastAsia="Times New Roman"/>
          <w:lang w:eastAsia="hr-HR"/>
        </w:rPr>
        <w:t xml:space="preserve">, br.: od 44/96. do 133/12, dalje: </w:t>
      </w:r>
      <w:r w:rsidRPr="00BB7DA7">
        <w:rPr>
          <w:rFonts w:cs="Times New Roman" w:eastAsia="Times New Roman"/>
          <w:i/>
          <w:lang w:eastAsia="hr-HR"/>
        </w:rPr>
        <w:t>stari</w:t>
      </w:r>
      <w:r w:rsidRPr="00BB7DA7">
        <w:rPr>
          <w:rFonts w:cs="Times New Roman" w:eastAsia="Times New Roman"/>
          <w:lang w:eastAsia="hr-HR"/>
        </w:rPr>
        <w:t xml:space="preserve"> SZ), u vezi sa člankom 441, Stečajnog zakona (</w:t>
      </w:r>
      <w:r w:rsidRPr="00BB7DA7">
        <w:rPr>
          <w:rFonts w:cs="Times New Roman" w:eastAsia="Times New Roman"/>
          <w:i/>
          <w:lang w:eastAsia="hr-HR"/>
        </w:rPr>
        <w:t>Narodne novine</w:t>
      </w:r>
      <w:r w:rsidRPr="00BB7DA7">
        <w:rPr>
          <w:rFonts w:cs="Times New Roman" w:eastAsia="Times New Roman"/>
          <w:lang w:eastAsia="hr-HR"/>
        </w:rPr>
        <w:t xml:space="preserve">, br.: 71/15. i 104/17, dalje: </w:t>
      </w:r>
      <w:r w:rsidRPr="00BB7DA7">
        <w:rPr>
          <w:rFonts w:cs="Times New Roman" w:eastAsia="Times New Roman"/>
          <w:i/>
          <w:lang w:eastAsia="hr-HR"/>
        </w:rPr>
        <w:t>novi</w:t>
      </w:r>
      <w:r w:rsidRPr="00BB7DA7">
        <w:rPr>
          <w:rFonts w:cs="Times New Roman" w:eastAsia="Times New Roman"/>
          <w:lang w:eastAsia="hr-HR"/>
        </w:rPr>
        <w:t xml:space="preserve"> SZ), riješio kao u </w:t>
      </w:r>
      <w:proofErr w:type="spellStart"/>
      <w:r w:rsidRPr="00BB7DA7">
        <w:rPr>
          <w:rFonts w:cs="Times New Roman" w:eastAsia="Times New Roman"/>
          <w:lang w:eastAsia="hr-HR"/>
        </w:rPr>
        <w:t>izrjeci</w:t>
      </w:r>
      <w:proofErr w:type="spellEnd"/>
      <w:r w:rsidRPr="00BB7DA7">
        <w:rPr>
          <w:rFonts w:cs="Times New Roman" w:eastAsia="Times New Roman"/>
          <w:lang w:eastAsia="hr-HR"/>
        </w:rPr>
        <w:t xml:space="preserve"> ovog Rješenja zbog razloga koji će se niže navesti.  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Kako je već gore navedeno, ovaj je stečajni postupak pokrenut prijedlogom uvodno navedenog Predlagatelja (LABUD, d.o.o., Zagreb, Radnička cesta 173/r, OIB: 23359164583) i vođen je pod gornjim poslovnim brojem (Broj: 14. St-364/2013) te je pravomoćno završen pravomoćnim Rješenjem ovog Suda od 15. prosinca 2017, broj: gornji, o odbacivanju Prijedloga </w:t>
      </w:r>
      <w:r w:rsidRPr="00BB7DA7">
        <w:rPr>
          <w:rFonts w:cs="Times New Roman" w:eastAsia="Times New Roman"/>
          <w:i/>
          <w:lang w:eastAsia="hr-HR"/>
        </w:rPr>
        <w:t xml:space="preserve">(...) Predlagatelja: LABUD, d.o.o., Zagreb, Radnička cesta 173/r, OIB: 23359164583, za otvaranje stečajnog postupka nad trgovačkim društvom kao stečajnim Dužnikom: KERUM, d.o.o, Split, </w:t>
      </w:r>
      <w:proofErr w:type="spellStart"/>
      <w:r w:rsidRPr="00BB7DA7">
        <w:rPr>
          <w:rFonts w:cs="Times New Roman" w:eastAsia="Times New Roman"/>
          <w:i/>
          <w:lang w:eastAsia="hr-HR"/>
        </w:rPr>
        <w:t>Zrinjsko</w:t>
      </w:r>
      <w:proofErr w:type="spellEnd"/>
      <w:r w:rsidRPr="00BB7DA7">
        <w:rPr>
          <w:rFonts w:cs="Times New Roman" w:eastAsia="Times New Roman"/>
          <w:i/>
          <w:lang w:eastAsia="hr-HR"/>
        </w:rPr>
        <w:t xml:space="preserve"> </w:t>
      </w:r>
      <w:proofErr w:type="spellStart"/>
      <w:r w:rsidRPr="00BB7DA7">
        <w:rPr>
          <w:rFonts w:cs="Times New Roman" w:eastAsia="Times New Roman"/>
          <w:i/>
          <w:lang w:eastAsia="hr-HR"/>
        </w:rPr>
        <w:t>Frankopanska</w:t>
      </w:r>
      <w:proofErr w:type="spellEnd"/>
      <w:r w:rsidRPr="00BB7DA7">
        <w:rPr>
          <w:rFonts w:cs="Times New Roman" w:eastAsia="Times New Roman"/>
          <w:i/>
          <w:lang w:eastAsia="hr-HR"/>
        </w:rPr>
        <w:t xml:space="preserve"> 68., OIB: 66124057408.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Po shvaćanju ovog Suda, ne može se tražiti nastavljanje pravomoćno završenog stečajnog postupka a koji je završen pravomoćnim odbacivanje prijedloga.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Pored navedenog, kako ovaj stečajni postupak i nije pokrenut od trgovačkog društva KANAAN, d.o.o., Donji Miholjac, Industrijska zona Janjevci 4, OIB: 88741652581, isto ovo trgovačko društvo: KANAAN, d.o.o., Donji Miholjac, ne bi bilo ovlašteno tražiti nastavljanje ovoga stečajnog postupka sve da isti i nije završen, pošto nije Predlagatelj, dakle, nema aktivnu legitimaciju Predlagatelja u navedenom smislu. 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Uvidom u Rješenje ovog Suda </w:t>
      </w:r>
      <w:r w:rsidRPr="00BB7DA7">
        <w:rPr>
          <w:rFonts w:cs="Times New Roman" w:eastAsia="Times New Roman"/>
          <w:lang w:eastAsia="hr-HR" w:val="en-US"/>
        </w:rPr>
        <w:t xml:space="preserve">od 08. </w:t>
      </w:r>
      <w:proofErr w:type="spellStart"/>
      <w:proofErr w:type="gramStart"/>
      <w:r w:rsidRPr="00BB7DA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BB7DA7">
        <w:rPr>
          <w:rFonts w:cs="Times New Roman" w:eastAsia="Times New Roman"/>
          <w:lang w:eastAsia="hr-HR" w:val="en-US"/>
        </w:rPr>
        <w:t xml:space="preserve"> 2013, </w:t>
      </w:r>
      <w:proofErr w:type="spellStart"/>
      <w:r w:rsidRPr="00BB7DA7">
        <w:rPr>
          <w:rFonts w:cs="Times New Roman" w:eastAsia="Times New Roman"/>
          <w:lang w:eastAsia="hr-HR" w:val="en-US"/>
        </w:rPr>
        <w:t>broj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: 12. </w:t>
      </w:r>
      <w:proofErr w:type="gramStart"/>
      <w:r w:rsidRPr="00BB7DA7">
        <w:rPr>
          <w:rFonts w:cs="Times New Roman" w:eastAsia="Times New Roman"/>
          <w:lang w:eastAsia="hr-HR" w:val="en-US"/>
        </w:rPr>
        <w:t>St-2/2013.</w:t>
      </w:r>
      <w:proofErr w:type="gramEnd"/>
      <w:r w:rsidRPr="00BB7DA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B7DA7">
        <w:rPr>
          <w:rFonts w:cs="Times New Roman" w:eastAsia="Times New Roman"/>
          <w:lang w:eastAsia="hr-HR" w:val="en-US"/>
        </w:rPr>
        <w:t>donijeto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drugom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sudcu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, list: od 40. do 44, </w:t>
      </w:r>
      <w:proofErr w:type="spellStart"/>
      <w:r w:rsidRPr="00BB7DA7">
        <w:rPr>
          <w:rFonts w:cs="Times New Roman" w:eastAsia="Times New Roman"/>
          <w:lang w:eastAsia="hr-HR" w:val="en-US"/>
        </w:rPr>
        <w:t>spisa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BB7DA7">
        <w:rPr>
          <w:rFonts w:cs="Times New Roman" w:eastAsia="Times New Roman"/>
          <w:lang w:eastAsia="hr-HR" w:val="en-US"/>
        </w:rPr>
        <w:t>Sud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B7DA7">
        <w:rPr>
          <w:rFonts w:cs="Times New Roman" w:eastAsia="Times New Roman"/>
          <w:lang w:eastAsia="hr-HR" w:val="en-US"/>
        </w:rPr>
        <w:t>utvrdio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kako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je u tome </w:t>
      </w:r>
      <w:proofErr w:type="spellStart"/>
      <w:r w:rsidRPr="00BB7DA7">
        <w:rPr>
          <w:rFonts w:cs="Times New Roman" w:eastAsia="Times New Roman"/>
          <w:lang w:eastAsia="hr-HR" w:val="en-US"/>
        </w:rPr>
        <w:t>stečajnom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postupku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(St-2/2013) t</w:t>
      </w:r>
      <w:proofErr w:type="spellStart"/>
      <w:r w:rsidRPr="00BB7DA7">
        <w:rPr>
          <w:rFonts w:cs="Times New Roman" w:eastAsia="Times New Roman"/>
          <w:lang w:eastAsia="hr-HR"/>
        </w:rPr>
        <w:t>rgovačko</w:t>
      </w:r>
      <w:proofErr w:type="spellEnd"/>
      <w:r w:rsidRPr="00BB7DA7">
        <w:rPr>
          <w:rFonts w:cs="Times New Roman" w:eastAsia="Times New Roman"/>
          <w:lang w:eastAsia="hr-HR"/>
        </w:rPr>
        <w:t xml:space="preserve"> društva KANAAN, d.o.o., Donji Miholjac, kao Predlagatelj, predložio otvaranje stečajnog postupka nad stečajnim dužnikom</w:t>
      </w:r>
      <w:r w:rsidRPr="00BB7DA7">
        <w:rPr>
          <w:rFonts w:cs="Times New Roman" w:eastAsia="Times New Roman"/>
          <w:i/>
          <w:lang w:eastAsia="hr-HR"/>
        </w:rPr>
        <w:t xml:space="preserve"> </w:t>
      </w:r>
      <w:r w:rsidRPr="00BB7DA7">
        <w:rPr>
          <w:rFonts w:cs="Times New Roman" w:eastAsia="Times New Roman"/>
          <w:lang w:eastAsia="hr-HR"/>
        </w:rPr>
        <w:t>KERUM,</w:t>
      </w: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BB7DA7">
        <w:rPr>
          <w:rFonts w:cs="Times New Roman" w:eastAsia="Times New Roman"/>
          <w:b/>
          <w:lang w:eastAsia="hr-HR"/>
        </w:rPr>
        <w:t>- 3 -</w:t>
      </w:r>
      <w:r w:rsidRPr="00BB7DA7">
        <w:rPr>
          <w:rFonts w:cs="Times New Roman" w:eastAsia="Times New Roman"/>
          <w:lang w:eastAsia="hr-HR"/>
        </w:rPr>
        <w:t xml:space="preserve">                         </w:t>
      </w:r>
      <w:r w:rsidRPr="00BB7DA7">
        <w:rPr>
          <w:rFonts w:cs="Times New Roman" w:eastAsia="Times New Roman"/>
          <w:b/>
          <w:lang w:eastAsia="hr-HR"/>
        </w:rPr>
        <w:t>Broj: 14. St-364/2013.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d.o.o, Split, </w:t>
      </w:r>
      <w:proofErr w:type="spellStart"/>
      <w:r w:rsidRPr="00BB7DA7">
        <w:rPr>
          <w:rFonts w:cs="Times New Roman" w:eastAsia="Times New Roman"/>
          <w:lang w:eastAsia="hr-HR"/>
        </w:rPr>
        <w:t>Zrinjsko</w:t>
      </w:r>
      <w:proofErr w:type="spellEnd"/>
      <w:r w:rsidRPr="00BB7DA7">
        <w:rPr>
          <w:rFonts w:cs="Times New Roman" w:eastAsia="Times New Roman"/>
          <w:lang w:eastAsia="hr-HR"/>
        </w:rPr>
        <w:t xml:space="preserve"> </w:t>
      </w:r>
      <w:proofErr w:type="spellStart"/>
      <w:r w:rsidRPr="00BB7DA7">
        <w:rPr>
          <w:rFonts w:cs="Times New Roman" w:eastAsia="Times New Roman"/>
          <w:lang w:eastAsia="hr-HR"/>
        </w:rPr>
        <w:t>Frankopanska</w:t>
      </w:r>
      <w:proofErr w:type="spellEnd"/>
      <w:r w:rsidRPr="00BB7DA7">
        <w:rPr>
          <w:rFonts w:cs="Times New Roman" w:eastAsia="Times New Roman"/>
          <w:lang w:eastAsia="hr-HR"/>
        </w:rPr>
        <w:t xml:space="preserve"> 68., OIB: 66124057408. pa je u tome stečajnom postupku (St-2/2013), KANAAN, d.o.o., Donji Miholjac, kao Predlagatelj, ovlašten, aktivno legitimiran, tražiti nastavljanje toga stečajnog postupka. 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Zbog navedenog je – zauzevši stajalište kako se ne može tražiti nastavljanje pravomoćno završenog stečajnog postupka a koji je završen pravomoćnim odbacivanje prijedloga te kako trgovačko društvo: KANAAN, d.o.o., Donji Miholjac, Industrijska zona Janjevci 4, OIB: 88741652581, nije Predlagatelj, dakle, nema aktivnu legitimaciju Predlagatelja ovoga stečajnog postupka koji je vođen pod gornjim poslovnim brojem (14. St-364/2013) i koji je pravomoćno završen pravomoćnim Rješenjem ovog Suda od 15. prosinca 2017, broj: gornji, o odbacivanju Prijedloga Predlagatelja: LABUD, d.o.o., Zagreb – Sud odbio Prijedlog istoga trgovačkog društva: KANAAN, d.o.o., Donji Miholjac, Industrijska zona Janjevci 4, OIB: 88741652581, za nastavljanje ovoga stečajnog postupka, radi čega je riješeno kao u izrijeci ovog Rješenja.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Pravni propis temeljem kojeg je Sud odbio prijedlog za nastavak ovoga stečajnog postupka podnijet od trgovačkog društva KANAAN, d.o.o., Donji Miholjac i riješio kao u izrijeci ovog Rješenja, Sud nalazi u odgovarajućoj primjeni članka 53, stavka 4, </w:t>
      </w:r>
      <w:r w:rsidRPr="00BB7DA7">
        <w:rPr>
          <w:rFonts w:cs="Times New Roman" w:eastAsia="Times New Roman"/>
          <w:i/>
          <w:lang w:eastAsia="hr-HR"/>
        </w:rPr>
        <w:t>staroga</w:t>
      </w:r>
      <w:r w:rsidRPr="00BB7DA7">
        <w:rPr>
          <w:rFonts w:cs="Times New Roman" w:eastAsia="Times New Roman"/>
          <w:lang w:eastAsia="hr-HR"/>
        </w:rPr>
        <w:t xml:space="preserve"> SZ, gdje je propisano: </w:t>
      </w:r>
      <w:r w:rsidRPr="00BB7DA7">
        <w:rPr>
          <w:rFonts w:cs="Times New Roman" w:eastAsia="Times New Roman"/>
          <w:i/>
          <w:lang w:eastAsia="hr-HR"/>
        </w:rPr>
        <w:t>(4) Stečajni sudac će (...) donijeti rješenje (...) o odbijanju prijedloga (...).</w:t>
      </w: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Sud ističe kako trgovačkom društvu KANAAN, d.o.o., Donji Miholjac, Industrijska zona Janjevci 4, OIB: 88741652581, ako za to postoje zakonske pretpostavke, postoji mogućnost tražiti nastavljanje stečajnog postupka kojeg je i pokrenuo kod ovog Suda protiv trgovačkog društva KERUM, d.o.o, Split, </w:t>
      </w:r>
      <w:proofErr w:type="spellStart"/>
      <w:r w:rsidRPr="00BB7DA7">
        <w:rPr>
          <w:rFonts w:cs="Times New Roman" w:eastAsia="Times New Roman"/>
          <w:lang w:eastAsia="hr-HR"/>
        </w:rPr>
        <w:t>Zrinjsko</w:t>
      </w:r>
      <w:proofErr w:type="spellEnd"/>
      <w:r w:rsidRPr="00BB7DA7">
        <w:rPr>
          <w:rFonts w:cs="Times New Roman" w:eastAsia="Times New Roman"/>
          <w:lang w:eastAsia="hr-HR"/>
        </w:rPr>
        <w:t xml:space="preserve"> </w:t>
      </w:r>
      <w:proofErr w:type="spellStart"/>
      <w:r w:rsidRPr="00BB7DA7">
        <w:rPr>
          <w:rFonts w:cs="Times New Roman" w:eastAsia="Times New Roman"/>
          <w:lang w:eastAsia="hr-HR"/>
        </w:rPr>
        <w:t>Frankopanska</w:t>
      </w:r>
      <w:proofErr w:type="spellEnd"/>
      <w:r w:rsidRPr="00BB7DA7">
        <w:rPr>
          <w:rFonts w:cs="Times New Roman" w:eastAsia="Times New Roman"/>
          <w:lang w:eastAsia="hr-HR"/>
        </w:rPr>
        <w:t xml:space="preserve"> 68., OIB: 66124057408, broj spisa: St-2/2013, u kojem je stečajnom postupku</w:t>
      </w:r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Rješenjem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ovog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7DA7">
        <w:rPr>
          <w:rFonts w:cs="Times New Roman" w:eastAsia="Times New Roman"/>
          <w:lang w:eastAsia="hr-HR" w:val="en-US"/>
        </w:rPr>
        <w:t>Suda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 od 08. </w:t>
      </w:r>
      <w:proofErr w:type="spellStart"/>
      <w:proofErr w:type="gramStart"/>
      <w:r w:rsidRPr="00BB7DA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BB7DA7">
        <w:rPr>
          <w:rFonts w:cs="Times New Roman" w:eastAsia="Times New Roman"/>
          <w:lang w:eastAsia="hr-HR" w:val="en-US"/>
        </w:rPr>
        <w:t xml:space="preserve"> 2013, </w:t>
      </w:r>
      <w:proofErr w:type="spellStart"/>
      <w:r w:rsidRPr="00BB7DA7">
        <w:rPr>
          <w:rFonts w:cs="Times New Roman" w:eastAsia="Times New Roman"/>
          <w:lang w:eastAsia="hr-HR" w:val="en-US"/>
        </w:rPr>
        <w:t>broj</w:t>
      </w:r>
      <w:proofErr w:type="spellEnd"/>
      <w:r w:rsidRPr="00BB7DA7">
        <w:rPr>
          <w:rFonts w:cs="Times New Roman" w:eastAsia="Times New Roman"/>
          <w:lang w:eastAsia="hr-HR" w:val="en-US"/>
        </w:rPr>
        <w:t xml:space="preserve">: 12. </w:t>
      </w:r>
      <w:proofErr w:type="gramStart"/>
      <w:r w:rsidRPr="00BB7DA7">
        <w:rPr>
          <w:rFonts w:cs="Times New Roman" w:eastAsia="Times New Roman"/>
          <w:lang w:eastAsia="hr-HR" w:val="en-US"/>
        </w:rPr>
        <w:t xml:space="preserve">St-2/2013, </w:t>
      </w:r>
      <w:proofErr w:type="spellStart"/>
      <w:r w:rsidRPr="00BB7DA7">
        <w:rPr>
          <w:rFonts w:cs="Times New Roman" w:eastAsia="Times New Roman"/>
          <w:lang w:eastAsia="hr-HR" w:val="en-US"/>
        </w:rPr>
        <w:t>također</w:t>
      </w:r>
      <w:proofErr w:type="spellEnd"/>
      <w:r w:rsidRPr="00BB7DA7">
        <w:rPr>
          <w:rFonts w:cs="Times New Roman" w:eastAsia="Times New Roman"/>
          <w:lang w:eastAsia="hr-HR"/>
        </w:rPr>
        <w:t xml:space="preserve"> bio određen prekid postupka.</w:t>
      </w:r>
      <w:proofErr w:type="gramEnd"/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Sukladno svemu navedenom i temeljem navedenih pozitivnih propisa, riješeno je kao u izreci ovog Rješenja.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center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Split, 08. veljače 2018.</w:t>
      </w:r>
    </w:p>
    <w:p w:rsidRDefault="00BB7DA7" w:rsidP="00BB7DA7" w:rsidR="00BB7DA7" w:rsidRPr="00BB7DA7">
      <w:pPr>
        <w:spacing w:after="0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</w:t>
      </w:r>
    </w:p>
    <w:p w:rsidRDefault="00BB7DA7" w:rsidP="00BB7DA7" w:rsidR="00BB7DA7" w:rsidRPr="00BB7DA7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 v.r.,</w:t>
      </w:r>
    </w:p>
    <w:p w:rsidRDefault="00BB7DA7" w:rsidP="00BB7DA7" w:rsidR="00BB7DA7" w:rsidRPr="00BB7DA7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u w:val="single"/>
          <w:lang w:eastAsia="hr-HR"/>
        </w:rPr>
        <w:t>Pravna pouka:</w:t>
      </w:r>
      <w:r w:rsidRPr="00BB7DA7">
        <w:rPr>
          <w:rFonts w:cs="Times New Roman" w:eastAsia="Times New Roman"/>
          <w:lang w:eastAsia="hr-HR"/>
        </w:rPr>
        <w:t xml:space="preserve"> Protiv ovog Rješenja može se izjaviti žalba u roku od osam (8) dana. Žalba se podnosi u tri primjerka Trgovačkom sudu u Splitu, Split, </w:t>
      </w:r>
      <w:proofErr w:type="spellStart"/>
      <w:r w:rsidRPr="00BB7DA7">
        <w:rPr>
          <w:rFonts w:cs="Times New Roman" w:eastAsia="Times New Roman"/>
          <w:lang w:eastAsia="hr-HR"/>
        </w:rPr>
        <w:t>Sukoišanska</w:t>
      </w:r>
      <w:proofErr w:type="spellEnd"/>
      <w:r w:rsidRPr="00BB7DA7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 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BB7DA7">
        <w:rPr>
          <w:rFonts w:cs="Times New Roman" w:eastAsia="Times New Roman"/>
          <w:b/>
          <w:lang w:eastAsia="hr-HR"/>
        </w:rPr>
        <w:t>- 4 -</w:t>
      </w:r>
      <w:r w:rsidRPr="00BB7DA7">
        <w:rPr>
          <w:rFonts w:cs="Times New Roman" w:eastAsia="Times New Roman"/>
          <w:lang w:eastAsia="hr-HR"/>
        </w:rPr>
        <w:t xml:space="preserve">                         </w:t>
      </w:r>
      <w:r w:rsidRPr="00BB7DA7">
        <w:rPr>
          <w:rFonts w:cs="Times New Roman" w:eastAsia="Times New Roman"/>
          <w:b/>
          <w:lang w:eastAsia="hr-HR"/>
        </w:rPr>
        <w:t>Broj: 14. St-364/2013.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7DA7">
        <w:rPr>
          <w:rFonts w:cs="Times New Roman" w:eastAsia="Times New Roman"/>
          <w:szCs w:val="20"/>
          <w:lang w:eastAsia="hr-HR"/>
        </w:rPr>
        <w:t>DNA: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1)  Marko Kuna, odvjetnik, 31540 Donji Miholjac, A. Šenoe 1. (za KANAAN, d.o.o.),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2)  Mrežna stranica e-Oglasna ploča sudova – rok: 20. dana,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7DA7">
        <w:rPr>
          <w:rFonts w:cs="Times New Roman" w:eastAsia="Times New Roman"/>
          <w:szCs w:val="20"/>
          <w:lang w:eastAsia="hr-HR"/>
        </w:rPr>
        <w:t>3)  Spis.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>Split. 08. veljače 2018.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Stečajni sudac:</w:t>
      </w: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  <w:r w:rsidRPr="00BB7D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smartTag w:element="PersonName" w:uri="urn:schemas-microsoft-com:office:smarttags">
        <w:r w:rsidRPr="00BB7DA7">
          <w:rPr>
            <w:rFonts w:cs="Times New Roman" w:eastAsia="Times New Roman"/>
            <w:lang w:eastAsia="hr-HR"/>
          </w:rPr>
          <w:t>Jozo Ćaleta</w:t>
        </w:r>
      </w:smartTag>
      <w:r w:rsidRPr="00BB7DA7">
        <w:rPr>
          <w:rFonts w:cs="Times New Roman" w:eastAsia="Times New Roman"/>
          <w:lang w:eastAsia="hr-HR"/>
        </w:rPr>
        <w:t>,</w:t>
      </w: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DA7" w:rsidP="00BB7DA7" w:rsidR="00BB7DA7" w:rsidRPr="00BB7D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DA7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98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St-364/2013-14</izvorni_sadrzaj>
    <derivirana_varijabla naziv="DomainObject.Oznaka_1">St-364/2013-14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siječnja 2018.</izvorni_sadrzaj>
    <derivirana_varijabla naziv="DomainObject.Predmet.DatumArhiviranja_1">19.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>3. siječnja 2068.</izvorni_sadrzaj>
    <derivirana_varijabla naziv="DomainObject.Predmet.DatumRokaCuvanja_1">3. siječnja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siječnja 2018.</izvorni_sadrzaj>
    <derivirana_varijabla naziv="DomainObject.Predmet.DatumZatvaranja_1">19.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hr.ibm.icms.common.model.sluzbeneosobe.Referada@5d965d96[id=137, dbStatus=null, naziv=Referada 14, oznaka=null, sudac=null] &lt;-hr.ibm.icms.common.model.sluzbeneosobe.Referada@5d965d96[status dodjele: =false]</izvorni_sadrzaj>
    <derivirana_varijabla naziv="DomainObject.Predmet.MjestoCuvanja_1">hr.ibm.icms.common.model.sluzbeneosobe.Referada@5d965d96[id=137, dbStatus=null, naziv=Referada 14, oznaka=null, sudac=null] &lt;-hr.ibm.icms.common.model.sluzbeneosobe.Referada@5d965d96[status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St-364/2013</izvorni_sadrzaj>
    <derivirana_varijabla naziv="DomainObject.Predmet.OznakaBroj_1">St-364/2013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LABUD tvornica sredstava za pranje, kozmetičkih i kemijskih proizvoda d.o.o.</izvorni_sadrzaj>
    <derivirana_varijabla naziv="DomainObject.Predmet.StrankaFormated_1">  LABUD tvornica sredstava za pranje, kozmetičkih i kemijskih proizvoda d.o.o.</derivirana_varijabla>
  </DomainObject.Predmet.StrankaFormated>
  <DomainObject.Predmet.StrankaFormatedOIB>
    <izvorni_sadrzaj>  LABUD tvornica sredstava za pranje, kozmetičkih i kemijskih proizvoda d.o.o., OIB 23359164583</izvorni_sadrzaj>
    <derivirana_varijabla naziv="DomainObject.Predmet.StrankaFormatedOIB_1">  LABUD tvornica sredstava za pranje, kozmetičkih i kemijskih proizvoda d.o.o., OIB 23359164583</derivirana_varijabla>
  </DomainObject.Predmet.StrankaFormatedOIB>
  <DomainObject.Predmet.StrankaFormatedWithAdress>
    <izvorni_sadrzaj> LABUD tvornica sredstava za pranje, kozmetičkih i kemijskih proizvoda d.o.o., Radnička cesta 173/r, 10000 Zagreb</izvorni_sadrzaj>
    <derivirana_varijabla naziv="DomainObject.Predmet.StrankaFormatedWithAdress_1"> LABUD tvornica sredstava za pranje, kozmetičkih i kemijskih proizvoda d.o.o., Radnička cesta 173/r, 10000 Zagreb</derivirana_varijabla>
  </DomainObject.Predmet.StrankaFormatedWithAdress>
  <DomainObject.Predmet.StrankaFormatedWithAdressOIB>
    <izvorni_sadrzaj> LABUD tvornica sredstava za pranje, kozmetičkih i kemijskih proizvoda d.o.o., OIB 23359164583, Radnička cesta 173/r, 10000 Zagreb</izvorni_sadrzaj>
    <derivirana_varijabla naziv="DomainObject.Predmet.StrankaFormatedWithAdressOIB_1"> LABUD tvornica sredstava za pranje, kozmetičkih i kemijskih proizvoda d.o.o., OIB 23359164583, Radnička cesta 173/r, 10000 Zagreb</derivirana_varijabla>
  </DomainObject.Predmet.StrankaFormatedWithAdressOIB>
  <DomainObject.Predmet.StrankaWithAdress>
    <izvorni_sadrzaj>LABUD tvornica sredstava za pranje, kozmetičkih i kemijskih proizvoda d.o.o. Radnička cesta 173/r,10000 Zagreb</izvorni_sadrzaj>
    <derivirana_varijabla naziv="DomainObject.Predmet.StrankaWithAdress_1">LABUD tvornica sredstava za pranje, kozmetičkih i kemijskih proizvoda d.o.o. Radnička cesta 173/r,10000 Zagreb</derivirana_varijabla>
  </DomainObject.Predmet.StrankaWithAdress>
  <DomainObject.Predmet.StrankaWithAdressOIB>
    <izvorni_sadrzaj>LABUD tvornica sredstava za pranje, kozmetičkih i kemijskih proizvoda d.o.o., OIB 23359164583, Radnička cesta 173/r,10000 Zagreb</izvorni_sadrzaj>
    <derivirana_varijabla naziv="DomainObject.Predmet.StrankaWithAdressOIB_1">LABUD tvornica sredstava za pranje, kozmetičkih i kemijskih proizvoda d.o.o., OIB 23359164583, Radnička cesta 173/r,10000 Zagreb</derivirana_varijabla>
  </DomainObject.Predmet.StrankaWithAdressOIB>
  <DomainObject.Predmet.StrankaNazivFormated>
    <izvorni_sadrzaj>LABUD tvornica sredstava za pranje, kozmetičkih i kemijskih proizvoda d.o.o.</izvorni_sadrzaj>
    <derivirana_varijabla naziv="DomainObject.Predmet.StrankaNazivFormated_1">LABUD tvornica sredstava za pranje, kozmetičkih i kemijskih proizvoda d.o.o.</derivirana_varijabla>
  </DomainObject.Predmet.StrankaNazivFormated>
  <DomainObject.Predmet.StrankaNazivFormatedOIB>
    <izvorni_sadrzaj>LABUD tvornica sredstava za pranje, kozmetičkih i kemijskih proizvoda d.o.o., OIB 23359164583</izvorni_sadrzaj>
    <derivirana_varijabla naziv="DomainObject.Predmet.StrankaNazivFormatedOIB_1">LABUD tvornica sredstava za pranje, kozmetičkih i kemijskih proizvoda d.o.o., OIB 23359164583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LABUD tvornica sredstava za pranje, kozmetičkih i kemijskih proizvoda d.o.o.</item>
    </izvorni_sadrzaj>
    <derivirana_varijabla naziv="DomainObject.Predmet.StrankaListFormated_1">
      <item>LABUD tvornica sredstava za pranje, kozmetičkih i kemijskih proizvoda d.o.o.</item>
    </derivirana_varijabla>
  </DomainObject.Predmet.StrankaListFormated>
  <DomainObject.Predmet.StrankaListFormatedOIB>
    <izvorni_sadrzaj>
      <item>LABUD tvornica sredstava za pranje, kozmetičkih i kemijskih proizvoda d.o.o., OIB 23359164583</item>
    </izvorni_sadrzaj>
    <derivirana_varijabla naziv="DomainObject.Predmet.StrankaListFormatedOIB_1">
      <item>LABUD tvornica sredstava za pranje, kozmetičkih i kemijskih proizvoda d.o.o., OIB 23359164583</item>
    </derivirana_varijabla>
  </DomainObject.Predmet.StrankaListFormatedOIB>
  <DomainObject.Predmet.StrankaListFormatedWithAdress>
    <izvorni_sadrzaj>
      <item>LABUD tvornica sredstava za pranje, kozmetičkih i kemijskih proizvoda d.o.o., Radnička cesta 173/r, 10000 Zagreb</item>
    </izvorni_sadrzaj>
    <derivirana_varijabla naziv="DomainObject.Predmet.StrankaListFormatedWithAdress_1">
      <item>LABUD tvornica sredstava za pranje, kozmetičkih i kemijskih proizvoda d.o.o., Radnička cesta 173/r, 10000 Zagreb</item>
    </derivirana_varijabla>
  </DomainObject.Predmet.StrankaListFormatedWithAdress>
  <DomainObject.Predmet.StrankaListFormatedWithAdressOIB>
    <izvorni_sadrzaj>
      <item>LABUD tvornica sredstava za pranje, kozmetičkih i kemijskih proizvoda d.o.o., OIB 23359164583, Radnička cesta 173/r, 10000 Zagreb</item>
    </izvorni_sadrzaj>
    <derivirana_varijabla naziv="DomainObject.Predmet.StrankaListFormatedWithAdressOIB_1">
      <item>LABUD tvornica sredstava za pranje, kozmetičkih i kemijskih proizvoda d.o.o., OIB 23359164583, Radnička cesta 173/r, 10000 Zagreb</item>
    </derivirana_varijabla>
  </DomainObject.Predmet.StrankaListFormatedWithAdressOIB>
  <DomainObject.Predmet.StrankaListNazivFormated>
    <izvorni_sadrzaj>
      <item>LABUD tvornica sredstava za pranje, kozmetičkih i kemijskih proizvoda d.o.o.</item>
    </izvorni_sadrzaj>
    <derivirana_varijabla naziv="DomainObject.Predmet.StrankaListNazivFormated_1">
      <item>LABUD tvornica sredstava za pranje, kozmetičkih i kemijskih proizvoda d.o.o.</item>
    </derivirana_varijabla>
  </DomainObject.Predmet.StrankaListNazivFormated>
  <DomainObject.Predmet.StrankaListNazivFormatedOIB>
    <izvorni_sadrzaj>
      <item>LABUD tvornica sredstava za pranje, kozmetičkih i kemijskih proizvoda d.o.o., OIB 23359164583</item>
    </izvorni_sadrzaj>
    <derivirana_varijabla naziv="DomainObject.Predmet.StrankaListNazivFormatedOIB_1">
      <item>LABUD tvornica sredstava za pranje, kozmetičkih i kemijskih proizvoda d.o.o., OIB 23359164583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St-364/2013-14</izvorni_sadrzaj>
    <derivirana_varijabla naziv="DomainObject.PoslovniBrojDokumenta_1">St-364/2013-14</derivirana_varijabla>
  </DomainObject.PoslovniBrojDokumenta>
  <DomainObject.Predmet.StrankaIDrugi>
    <izvorni_sadrzaj>LABUD tvornica sredstava za pranje, kozmetičkih i kemijskih proizvoda d.o.o.</izvorni_sadrzaj>
    <derivirana_varijabla naziv="DomainObject.Predmet.StrankaIDrugi_1">LABUD tvornica sredstava za pranje, kozmetičkih i kemijskih proizvoda d.o.o.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LABUD tvornica sredstava za pranje, kozmetičkih i kemijskih proizvoda d.o.o., OIB 23359164583, Radnička cesta 173/r, 10000 Zagreb</izvorni_sadrzaj>
    <derivirana_varijabla naziv="DomainObject.Predmet.StrankaIDrugiAdressOIB_1">LABUD tvornica sredstava za pranje, kozmetičkih i kemijskih proizvoda d.o.o., OIB 23359164583, Radnička cesta 173/r, 10000 Zagreb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St-364/2013-7</izvorni_sadrzaj>
    <derivirana_varijabla naziv="DomainObject.Predmet.OdlukaRjesenje.Oznaka_1">St-364/2013-7</derivirana_varijabla>
  </DomainObject.Predmet.OdlukaRjesenje.Oznaka>
  <DomainObject.Predmet.SudioniciListNaziv>
    <izvorni_sadrzaj>
      <item>KERUM društvo s ograničenom odgovornošću, za unutarnju i vanjsku trgovinu, promet i usluge</item>
      <item>LABUD tvornica sredstava za pranje, kozmetičkih i kemijskih proizvoda d.o.o.</item>
    </izvorni_sadrzaj>
    <derivirana_varijabla naziv="DomainObject.Predmet.SudioniciListNaziv_1">
      <item>KERUM društvo s ograničenom odgovornošću, za unutarnju i vanjsku trgovinu, promet i usluge</item>
      <item>LABUD tvornica sredstava za pranje, kozmetičkih i kemijskih proizvoda d.o.o.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LABUD tvornica sredstava za pranje, kozmetičkih i kemijskih proizvoda d.o.o., OIB 23359164583, Radnička cesta 173/r,10000 Zagreb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LABUD tvornica sredstava za pranje, kozmetičkih i kemijskih proizvoda d.o.o., OIB 23359164583, Radnička cesta 173/r,10000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EAF7F-A379-43A4-97F8-9A73F8CFD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1045</properties:Words>
  <properties:Characters>6240</properties:Characters>
  <properties:Lines>165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2018-02-08T11:09:00Z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St-364/2013-14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