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06a1" w14:paraId="2df06a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9C62E8">
        <w:t>5622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9C62E8" w:rsidP="0029051A" w:rsidR="00481874" w:rsidRPr="0029051A">
      <w:pPr>
        <w:ind w:firstLine="720"/>
        <w:jc w:val="both"/>
      </w:pPr>
      <w:r w:rsidRPr="009C62E8">
        <w:t>Trgovački sud u Zagrebu po sucu pojedincu Mislavu Kolakušiću kao stečajnom sucu u stečajnom postupku povodom prijedloga FINA, Podružnica Zareb, Trg Svibanjskih žrtava 1995. 1, Zagreb, za otvaranje stečajnog postupka nad dužnikom CARPE DIEM MODA d.o.o. za trgovinu i usluge, Zaprešić, Baltazara-Adama Krčelića 19, MBS: 020045739, OIB: 69120873123</w:t>
      </w:r>
      <w:r w:rsidR="00BC5677" w:rsidRPr="00BC5677">
        <w:t xml:space="preserve">, </w:t>
      </w:r>
      <w:r w:rsidR="006606C8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9C62E8" w:rsidRPr="009C62E8">
        <w:t>CARPE DIEM MODA d.o.o. za trgovinu i usluge, Zaprešić, Baltazara-Adama Krčelića 19, MBS: 020045739, OIB: 69120873123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9C62E8" w:rsidRPr="009C62E8">
        <w:t>VIDONIJA MILETIĆ PLUKAVEC, Zagreb, Pirovec gornji 24, OIB:05863527189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9C62E8" w:rsidRPr="009C62E8">
        <w:t>CARPE DIEM MODA d.o.o. za trgovinu i usluge, Zaprešić, Baltazara-Adama Krčelića 19, MBS: 020045739, OIB: 69120873123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17. kolovoza 2016. temeljem odredbe članka 110. stavak 1. Stečajnog zakona (NN 71/15 – dalje SZ) podnijela prijedlog za provedbu stečajnog postupka s obzirom da je dužnik na dan 15. kolovoza 2016. u Očevidniku redoslijeda osnova za plaćanje imao evidentirane neizvršene osnove za plaćanje u iznosu od 239.462,22 kn u razdoblju duljem od 120 dana.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</w:t>
      </w:r>
      <w:r>
        <w:rPr>
          <w:noProof w:val="false"/>
        </w:rPr>
        <w:lastRenderedPageBreak/>
        <w:t>FINA podnese prijedlog za otvaranje stečajnog postupka u skladu s člankom 110. stavak 1. SZ-a.</w:t>
      </w:r>
    </w:p>
    <w:p w:rsidRDefault="009C62E8" w:rsidP="009C62E8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Na ročištu radi rasprave o uvjetima za otvaranje stečajnog postupka nad dužnikom održanom 18. travnja 2017. zastupnica po zakonu izjavila je da se ne protivi otvaranju stečajnog postupka nad dužnikom te da dužnik u vlasništvu nema nekretnine ni vrjednije pokretnine.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9C62E8">
        <w:t>5622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9C62E8">
        <w:t>18</w:t>
      </w:r>
      <w:r w:rsidR="00667B0F" w:rsidRPr="00667B0F">
        <w:t xml:space="preserve">. </w:t>
      </w:r>
      <w:r w:rsidR="00EC4D95">
        <w:t xml:space="preserve">travnja </w:t>
      </w:r>
      <w:r w:rsidR="00667B0F" w:rsidRPr="00667B0F">
        <w:t>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9C62E8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6606C8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8E550D" w:rsidR="008E550D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8E550D">
        <w:rPr>
          <w:noProof w:val="false"/>
        </w:rPr>
        <w:t xml:space="preserve">              SUDAC:</w:t>
      </w:r>
    </w:p>
    <w:p w:rsidRDefault="008E550D" w:rsidP="008E550D" w:rsidR="008E550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 v.r.</w:t>
      </w:r>
    </w:p>
    <w:p w:rsidRDefault="008E550D" w:rsidP="008E550D" w:rsidR="008E550D">
      <w:pPr>
        <w:overflowPunct w:val="false"/>
        <w:ind w:firstLine="708" w:left="4248"/>
        <w:jc w:val="center"/>
        <w:rPr>
          <w:noProof w:val="false"/>
        </w:rPr>
      </w:pPr>
    </w:p>
    <w:p w:rsidRDefault="008E550D" w:rsidP="008E550D" w:rsidR="008E550D">
      <w:pPr>
        <w:overflowPunct w:val="false"/>
        <w:ind w:firstLine="708" w:left="4248"/>
        <w:jc w:val="center"/>
      </w:pPr>
    </w:p>
    <w:p w:rsidRDefault="008E550D" w:rsidP="008E550D" w:rsidR="008E550D">
      <w:r>
        <w:t>Uputa o pravnom lijeku:</w:t>
      </w:r>
    </w:p>
    <w:p w:rsidRDefault="008E550D" w:rsidP="008E550D" w:rsidR="008E550D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8E550D" w:rsidP="008E550D" w:rsidR="008E550D">
      <w:pPr>
        <w:jc w:val="both"/>
      </w:pPr>
    </w:p>
    <w:p w:rsidRDefault="008E550D" w:rsidP="008E550D" w:rsidR="008E550D">
      <w:pPr>
        <w:jc w:val="both"/>
      </w:pPr>
    </w:p>
    <w:p w:rsidRDefault="008E550D" w:rsidP="008E550D" w:rsidR="008E550D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8E550D" w:rsidP="008E550D" w:rsidR="008E550D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8E550D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50D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9C62E8">
      <w:t>5622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AB1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06C8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67CEA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550D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62E8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21C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A7939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1F3F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D95"/>
    <w:rsid w:val="00EC4EF3"/>
    <w:rsid w:val="00EC561A"/>
    <w:rsid w:val="00EC6A80"/>
    <w:rsid w:val="00ED0C4A"/>
    <w:rsid w:val="00ED3387"/>
    <w:rsid w:val="00ED36CE"/>
    <w:rsid w:val="00ED42A2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54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5660</izvorni_sadrzaj>
    <derivirana_varijabla naziv="DomainObject.Predmet.Broj_1">5660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St-5660/2016</izvorni_sadrzaj>
    <derivirana_varijabla naziv="DomainObject.Predmet.OznakaBroj_1">St-5660/2016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DLG PRODUKT j.d.o.o. za građenje i usluge</izvorni_sadrzaj>
    <derivirana_varijabla naziv="DomainObject.Predmet.ProtustrankaFormated_1">  DLG PRODUKT j.d.o.o. za građenje i usluge</derivirana_varijabla>
  </DomainObject.Predmet.ProtustrankaFormated>
  <DomainObject.Predmet.ProtustrankaFormatedOIB>
    <izvorni_sadrzaj>  DLG PRODUKT j.d.o.o. za građenje i usluge, OIB 84969781032</izvorni_sadrzaj>
    <derivirana_varijabla naziv="DomainObject.Predmet.ProtustrankaFormatedOIB_1">  DLG PRODUKT j.d.o.o. za građenje i usluge, OIB 84969781032</derivirana_varijabla>
  </DomainObject.Predmet.ProtustrankaFormatedOIB>
  <DomainObject.Predmet.ProtustrankaFormatedWithAdress>
    <izvorni_sadrzaj> DLG PRODUKT j.d.o.o. za građenje i usluge, Savska cesta 65, 10360 Sesvete</izvorni_sadrzaj>
    <derivirana_varijabla naziv="DomainObject.Predmet.ProtustrankaFormatedWithAdress_1"> DLG PRODUKT j.d.o.o. za građenje i usluge, Savska cesta 65, 10360 Sesvete</derivirana_varijabla>
  </DomainObject.Predmet.ProtustrankaFormatedWithAdress>
  <DomainObject.Predmet.ProtustrankaFormatedWithAdressOIB>
    <izvorni_sadrzaj> DLG PRODUKT j.d.o.o. za građenje i usluge, OIB 84969781032, Savska cesta 65, 10360 Sesvete</izvorni_sadrzaj>
    <derivirana_varijabla naziv="DomainObject.Predmet.ProtustrankaFormatedWithAdressOIB_1"> DLG PRODUKT j.d.o.o. za građenje i usluge, OIB 84969781032, Savska cesta 65, 10360 Sesvete</derivirana_varijabla>
  </DomainObject.Predmet.ProtustrankaFormatedWithAdressOIB>
  <DomainObject.Predmet.ProtustrankaWithAdress>
    <izvorni_sadrzaj>DLG PRODUKT j.d.o.o. za građenje i usluge Savska cesta 65, 10360 Sesvete</izvorni_sadrzaj>
    <derivirana_varijabla naziv="DomainObject.Predmet.ProtustrankaWithAdress_1">DLG PRODUKT j.d.o.o. za građenje i usluge Savska cesta 65, 10360 Sesvete</derivirana_varijabla>
  </DomainObject.Predmet.ProtustrankaWithAdress>
  <DomainObject.Predmet.ProtustrankaWithAdressOIB>
    <izvorni_sadrzaj>DLG PRODUKT j.d.o.o. za građenje i usluge, OIB 84969781032, Savska cesta 65, 10360 Sesvete</izvorni_sadrzaj>
    <derivirana_varijabla naziv="DomainObject.Predmet.ProtustrankaWithAdressOIB_1">DLG PRODUKT j.d.o.o. za građenje i usluge, OIB 84969781032, Savska cesta 65, 10360 Sesvete</derivirana_varijabla>
  </DomainObject.Predmet.ProtustrankaWithAdressOIB>
  <DomainObject.Predmet.ProtustrankaNazivFormated>
    <izvorni_sadrzaj>DLG PRODUKT j.d.o.o. za građenje i usluge</izvorni_sadrzaj>
    <derivirana_varijabla naziv="DomainObject.Predmet.ProtustrankaNazivFormated_1">DLG PRODUKT j.d.o.o. za građenje i usluge</derivirana_varijabla>
  </DomainObject.Predmet.ProtustrankaNazivFormated>
  <DomainObject.Predmet.ProtustrankaNazivFormatedOIB>
    <izvorni_sadrzaj>DLG PRODUKT j.d.o.o. za građenje i usluge, OIB 84969781032</izvorni_sadrzaj>
    <derivirana_varijabla naziv="DomainObject.Predmet.ProtustrankaNazivFormatedOIB_1">DLG PRODUKT j.d.o.o. za građenje i usluge, OIB 84969781032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DLG PRODUKT j.d.o.o. za građenje i usluge</item>
    </izvorni_sadrzaj>
    <derivirana_varijabla naziv="DomainObject.Predmet.ProtuStrankaListFormated_1">
      <item>DLG PRODUKT j.d.o.o. za građenje i usluge</item>
    </derivirana_varijabla>
  </DomainObject.Predmet.ProtuStrankaListFormated>
  <DomainObject.Predmet.ProtuStrankaListFormatedOIB>
    <izvorni_sadrzaj>
      <item>DLG PRODUKT j.d.o.o. za građenje i usluge, OIB 84969781032</item>
    </izvorni_sadrzaj>
    <derivirana_varijabla naziv="DomainObject.Predmet.ProtuStrankaListFormatedOIB_1">
      <item>DLG PRODUKT j.d.o.o. za građenje i usluge, OIB 84969781032</item>
    </derivirana_varijabla>
  </DomainObject.Predmet.ProtuStrankaListFormatedOIB>
  <DomainObject.Predmet.ProtuStrankaListFormatedWithAdress>
    <izvorni_sadrzaj>
      <item>DLG PRODUKT j.d.o.o. za građenje i usluge, Savska cesta 65, 10360 Sesvete</item>
    </izvorni_sadrzaj>
    <derivirana_varijabla naziv="DomainObject.Predmet.ProtuStrankaListFormatedWithAdress_1">
      <item>DLG PRODUKT j.d.o.o. za građenje i usluge, Savska cesta 65, 10360 Sesvete</item>
    </derivirana_varijabla>
  </DomainObject.Predmet.ProtuStrankaListFormatedWithAdress>
  <DomainObject.Predmet.ProtuStrankaListFormatedWithAdressOIB>
    <izvorni_sadrzaj>
      <item>DLG PRODUKT j.d.o.o. za građenje i usluge, OIB 84969781032, Savska cesta 65, 10360 Sesvete</item>
    </izvorni_sadrzaj>
    <derivirana_varijabla naziv="DomainObject.Predmet.ProtuStrankaListFormatedWithAdressOIB_1">
      <item>DLG PRODUKT j.d.o.o. za građenje i usluge, OIB 84969781032, Savska cesta 65, 10360 Sesvete</item>
    </derivirana_varijabla>
  </DomainObject.Predmet.ProtuStrankaListFormatedWithAdressOIB>
  <DomainObject.Predmet.ProtuStrankaListNazivFormated>
    <izvorni_sadrzaj>
      <item>DLG PRODUKT j.d.o.o. za građenje i usluge</item>
    </izvorni_sadrzaj>
    <derivirana_varijabla naziv="DomainObject.Predmet.ProtuStrankaListNazivFormated_1">
      <item>DLG PRODUKT j.d.o.o. za građenje i usluge</item>
    </derivirana_varijabla>
  </DomainObject.Predmet.ProtuStrankaListNazivFormated>
  <DomainObject.Predmet.ProtuStrankaListNazivFormatedOIB>
    <izvorni_sadrzaj>
      <item>DLG PRODUKT j.d.o.o. za građenje i usluge, OIB 84969781032</item>
    </izvorni_sadrzaj>
    <derivirana_varijabla naziv="DomainObject.Predmet.ProtuStrankaListNazivFormatedOIB_1">
      <item>DLG PRODUKT j.d.o.o. za građenje i usluge, OIB 84969781032</item>
    </derivirana_varijabla>
  </DomainObject.Predmet.ProtuStrankaListNazivFormatedOIB>
  <DomainObject.Predmet.OstaliListFormated>
    <izvorni_sadrzaj>
      <item>DAVOR LACKOVIĆ</item>
    </izvorni_sadrzaj>
    <derivirana_varijabla naziv="DomainObject.Predmet.OstaliListFormated_1">
      <item>DAVOR LACKOVIĆ</item>
    </derivirana_varijabla>
  </DomainObject.Predmet.OstaliListFormated>
  <DomainObject.Predmet.OstaliListFormatedOIB>
    <izvorni_sadrzaj>
      <item>DAVOR LACKOVIĆ, OIB 40658551584</item>
    </izvorni_sadrzaj>
    <derivirana_varijabla naziv="DomainObject.Predmet.OstaliListFormatedOIB_1">
      <item>DAVOR LACKOVIĆ, OIB 40658551584</item>
    </derivirana_varijabla>
  </DomainObject.Predmet.OstaliListFormatedOIB>
  <DomainObject.Predmet.OstaliListFormatedWithAdress>
    <izvorni_sadrzaj>
      <item>DAVOR LACKOVIĆ, Savska cesta 65, 10360 Sesvete</item>
    </izvorni_sadrzaj>
    <derivirana_varijabla naziv="DomainObject.Predmet.OstaliListFormatedWithAdress_1">
      <item>DAVOR LACKOVIĆ, Savska cesta 65, 10360 Sesvete</item>
    </derivirana_varijabla>
  </DomainObject.Predmet.OstaliListFormatedWithAdress>
  <DomainObject.Predmet.OstaliListFormatedWithAdressOIB>
    <izvorni_sadrzaj>
      <item>DAVOR LACKOVIĆ, OIB 40658551584, Savska cesta 65, 10360 Sesvete</item>
    </izvorni_sadrzaj>
    <derivirana_varijabla naziv="DomainObject.Predmet.OstaliListFormatedWithAdressOIB_1">
      <item>DAVOR LACKOVIĆ, OIB 40658551584, Savska cesta 65, 10360 Sesvete</item>
    </derivirana_varijabla>
  </DomainObject.Predmet.OstaliListFormatedWithAdressOIB>
  <DomainObject.Predmet.OstaliListNazivFormated>
    <izvorni_sadrzaj>
      <item>DAVOR LACKOVIĆ</item>
    </izvorni_sadrzaj>
    <derivirana_varijabla naziv="DomainObject.Predmet.OstaliListNazivFormated_1">
      <item>DAVOR LACKOVIĆ</item>
    </derivirana_varijabla>
  </DomainObject.Predmet.OstaliListNazivFormated>
  <DomainObject.Predmet.OstaliListNazivFormatedOIB>
    <izvorni_sadrzaj>
      <item>DAVOR LACKOVIĆ, OIB 40658551584</item>
    </izvorni_sadrzaj>
    <derivirana_varijabla naziv="DomainObject.Predmet.OstaliListNazivFormatedOIB_1">
      <item>DAVOR LACKOVIĆ, OIB 40658551584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DLG PRODUKT j.d.o.o. za građenje i usluge</izvorni_sadrzaj>
    <derivirana_varijabla naziv="DomainObject.Predmet.ProtustrankaIDrugi_1">DLG PRODUKT j.d.o.o.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DLG PRODUKT j.d.o.o. za građenje i usluge, OIB 84969781032, Savska cesta 65, 10360 Sesvete</izvorni_sadrzaj>
    <derivirana_varijabla naziv="DomainObject.Predmet.ProtustrankaIDrugiAdressOIB_1">DLG PRODUKT j.d.o.o. za građenje i usluge, OIB 84969781032, Savska cesta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DLG PRODUKT j.d.o.o. za građenje i usluge</item>
      <item>DAVOR LACKOVIĆ</item>
      <item>vjerovnici</item>
    </izvorni_sadrzaj>
    <derivirana_varijabla naziv="DomainObject.Predmet.SudioniciListNaziv_1">
      <item>FINA Regionalni centar Zagreb</item>
      <item>DLG PRODUKT j.d.o.o. za građenje i usluge</item>
      <item>DAVOR LACKOVIĆ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84969781032</item>
      <item>, OIB 40658551584</item>
      <item>, OIB null</item>
    </izvorni_sadrzaj>
    <derivirana_varijabla naziv="DomainObject.Predmet.SudioniciListNazivOIB_1">
      <item>, OIB 85821130368</item>
      <item>, OIB 84969781032</item>
      <item>, OIB 40658551584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660</properties:Words>
  <properties:Characters>3549</properties:Characters>
  <properties:Lines>82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2018-01-04T08:51:00Z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