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ae8d" w14:paraId="845ae8d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B1209D">
        <w:t>569/2016-18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B1209D">
        <w:rPr>
          <w:b/>
          <w:color w:val="222222"/>
        </w:rPr>
        <w:t xml:space="preserve">LAMINAC d.o.o., Nova Gradiška, Industrijski put </w:t>
      </w:r>
      <w:proofErr w:type="spellStart"/>
      <w:r w:rsidR="00B1209D">
        <w:rPr>
          <w:b/>
          <w:color w:val="222222"/>
        </w:rPr>
        <w:t>bb</w:t>
      </w:r>
      <w:proofErr w:type="spellEnd"/>
      <w:r w:rsidR="00B1209D">
        <w:rPr>
          <w:b/>
          <w:color w:val="222222"/>
        </w:rPr>
        <w:t>, OIB: 10398362499</w:t>
      </w:r>
      <w:r>
        <w:rPr>
          <w:color w:val="222222"/>
        </w:rPr>
        <w:t xml:space="preserve">, </w:t>
      </w:r>
      <w:r w:rsidR="00B1209D">
        <w:rPr>
          <w:color w:val="222222"/>
        </w:rPr>
        <w:t>21</w:t>
      </w:r>
      <w:r w:rsidR="00271800">
        <w:rPr>
          <w:color w:val="222222"/>
        </w:rPr>
        <w:t>. rujna</w:t>
      </w:r>
      <w:r>
        <w:rPr>
          <w:color w:val="222222"/>
        </w:rPr>
        <w:t xml:space="preserve"> 2016.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B1209D">
        <w:rPr>
          <w:b/>
          <w:color w:val="222222"/>
        </w:rPr>
        <w:t xml:space="preserve">LAMINAC d.o.o., Nova Gradiška, Industrijski put </w:t>
      </w:r>
      <w:proofErr w:type="spellStart"/>
      <w:r w:rsidR="00B1209D">
        <w:rPr>
          <w:b/>
          <w:color w:val="222222"/>
        </w:rPr>
        <w:t>bb</w:t>
      </w:r>
      <w:proofErr w:type="spellEnd"/>
      <w:r w:rsidR="00B1209D">
        <w:rPr>
          <w:b/>
          <w:color w:val="222222"/>
        </w:rPr>
        <w:t xml:space="preserve">, OIB: 10398362499 </w:t>
      </w:r>
      <w:r>
        <w:t xml:space="preserve">i druge osobe koje za to imaju interes u roku od 15 dana od dana  objave ovog rješenja na E oglasnoj ploči predujmiti iznos od  </w:t>
      </w:r>
      <w:r w:rsidR="00624F6A" w:rsidRPr="00624F6A">
        <w:rPr>
          <w:b/>
        </w:rPr>
        <w:t>30</w:t>
      </w:r>
      <w:r w:rsidRPr="00624F6A">
        <w:rPr>
          <w:b/>
        </w:rPr>
        <w:t>.000</w:t>
      </w:r>
      <w:r w:rsidRPr="00D15F59">
        <w:rPr>
          <w:b/>
        </w:rPr>
        <w:t>,00 kn</w:t>
      </w:r>
      <w:r>
        <w:t xml:space="preserve"> za pokriće troškova stečajnog postupka na račun  depozita Trgovačkog suda u Osijeku broj HR31 2390 0011 3000 0020 0 model HR05 poziv na br. </w:t>
      </w:r>
      <w:r w:rsidR="00B1209D">
        <w:rPr>
          <w:b/>
        </w:rPr>
        <w:t>569</w:t>
      </w:r>
      <w:r w:rsidR="00271800">
        <w:rPr>
          <w:b/>
        </w:rPr>
        <w:t>-</w:t>
      </w:r>
      <w:r w:rsidRPr="00D15F59">
        <w:rPr>
          <w:b/>
        </w:rPr>
        <w:t>2016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D15F59" w:rsidR="00D15F59">
      <w:pPr>
        <w:jc w:val="both"/>
      </w:pPr>
      <w:r>
        <w:t xml:space="preserve"> </w:t>
      </w:r>
      <w:r>
        <w:tab/>
        <w:t>Fina je podnijela  prijedlog za otvaranje stečajnog postupka nad dužnikom.</w:t>
      </w:r>
    </w:p>
    <w:p w:rsidRDefault="00D15F59" w:rsidP="00705CDC" w:rsidR="005056C5" w:rsidRPr="00271800">
      <w:pPr>
        <w:ind w:firstLine="708"/>
        <w:jc w:val="both"/>
        <w:rPr>
          <w:b/>
        </w:rPr>
      </w:pPr>
      <w:r>
        <w:t xml:space="preserve"> U  prijedlogu se navodi da postoji stečajni razlog jer dužnik ima neizvršene osnove za plaćanj</w:t>
      </w:r>
      <w:r w:rsidR="000D17FE">
        <w:t xml:space="preserve">e  u neprekinutom razdoblju od </w:t>
      </w:r>
      <w:r w:rsidR="00B1209D">
        <w:rPr>
          <w:b/>
        </w:rPr>
        <w:t>358</w:t>
      </w:r>
      <w:r w:rsidRPr="00271800">
        <w:rPr>
          <w:b/>
        </w:rPr>
        <w:t xml:space="preserve"> dana</w:t>
      </w:r>
      <w:r>
        <w:t xml:space="preserve"> u iznosu od </w:t>
      </w:r>
      <w:r w:rsidR="00B1209D">
        <w:rPr>
          <w:b/>
        </w:rPr>
        <w:t>419.028,37</w:t>
      </w:r>
      <w:r w:rsidRPr="00271800">
        <w:rPr>
          <w:b/>
        </w:rPr>
        <w:t xml:space="preserve"> kn</w:t>
      </w:r>
      <w:r>
        <w:t xml:space="preserve">, a ima </w:t>
      </w:r>
      <w:r w:rsidR="00B1209D">
        <w:rPr>
          <w:b/>
        </w:rPr>
        <w:t xml:space="preserve">1 </w:t>
      </w:r>
      <w:r w:rsidRPr="00271800">
        <w:rPr>
          <w:b/>
        </w:rPr>
        <w:t xml:space="preserve">zaposlenika. </w:t>
      </w:r>
    </w:p>
    <w:p w:rsidRDefault="00933952" w:rsidP="00D15F59" w:rsidR="00933952">
      <w:pPr>
        <w:ind w:firstLine="708"/>
        <w:jc w:val="both"/>
      </w:pPr>
    </w:p>
    <w:p w:rsidRDefault="00933952" w:rsidP="00D15F59" w:rsidR="00933952">
      <w:pPr>
        <w:ind w:firstLine="708"/>
        <w:jc w:val="both"/>
      </w:pPr>
    </w:p>
    <w:p w:rsidRDefault="00271800" w:rsidP="00933952" w:rsidR="00933952">
      <w:pPr>
        <w:ind w:firstLine="708" w:left="5664"/>
        <w:jc w:val="both"/>
      </w:pPr>
      <w:r>
        <w:lastRenderedPageBreak/>
        <w:t xml:space="preserve">     </w:t>
      </w:r>
      <w:r w:rsidR="00B1209D">
        <w:t>Broj: 3/St-569/2016-18</w:t>
      </w:r>
    </w:p>
    <w:p w:rsidRDefault="00271800" w:rsidP="00271800" w:rsidR="00271800">
      <w:pPr>
        <w:ind w:firstLine="708"/>
        <w:jc w:val="both"/>
      </w:pPr>
      <w:r>
        <w:t xml:space="preserve">U tijeku prethodnog postupka </w:t>
      </w:r>
      <w:r w:rsidR="00B1209D">
        <w:t>direktorica dužnika se nije odazivala pozivu sudu radi pristupanja na ročište i davanja iskaza.</w:t>
      </w:r>
    </w:p>
    <w:p w:rsidRDefault="00B1209D" w:rsidP="00271800" w:rsidR="00B1209D">
      <w:pPr>
        <w:ind w:firstLine="708"/>
        <w:jc w:val="both"/>
      </w:pPr>
      <w:r>
        <w:t xml:space="preserve">Privremeni stečajni upravitelj </w:t>
      </w:r>
      <w:proofErr w:type="spellStart"/>
      <w:r>
        <w:t>Šimo</w:t>
      </w:r>
      <w:proofErr w:type="spellEnd"/>
      <w:r>
        <w:t xml:space="preserve"> Bošnjak izjavio je da s direktoricom dužnika koja se dugo vremena nalazi na bolovanju nije uspio kontaktirati nego da je kontaktirao knjigovodstveni servis</w:t>
      </w:r>
      <w:r w:rsidR="00996C92">
        <w:t>.</w:t>
      </w:r>
    </w:p>
    <w:p w:rsidRDefault="00996C92" w:rsidP="00271800" w:rsidR="00996C92">
      <w:pPr>
        <w:ind w:firstLine="708"/>
        <w:jc w:val="both"/>
      </w:pPr>
      <w:r>
        <w:t xml:space="preserve">Iz izvješća istog proizlazi da dužnik na dan 31.3.2016. nema iskazane dugotrajne materijalne i nematerijalne imovine, nema evidentiranih nekretnina i vozila. </w:t>
      </w:r>
      <w:proofErr w:type="spellStart"/>
      <w:r>
        <w:t>Proizlai</w:t>
      </w:r>
      <w:proofErr w:type="spellEnd"/>
      <w:r>
        <w:t xml:space="preserve"> da su u 2015.od dugotrajne materijalne imovine postojale perilica rublja, printer, hladnjak i zamrzivač Gorenje koji su u toj godini unovčeni.</w:t>
      </w:r>
    </w:p>
    <w:p w:rsidRDefault="00996C92" w:rsidP="00271800" w:rsidR="00996C92">
      <w:pPr>
        <w:ind w:firstLine="708"/>
        <w:jc w:val="both"/>
      </w:pPr>
      <w:r>
        <w:t>Kratkotrajna imovina društva prema bilanci sastoji se od potraživanja od kupaca 41.094,00 kn, od zaposlenika 72.720,00 kn, od države i državnih institucija 48.492,00 kn.</w:t>
      </w:r>
    </w:p>
    <w:p w:rsidRDefault="00996C92" w:rsidP="00271800" w:rsidR="00996C92">
      <w:pPr>
        <w:ind w:firstLine="708"/>
        <w:jc w:val="both"/>
      </w:pPr>
      <w:r>
        <w:t xml:space="preserve">Potraživanja od kupaca su nenaplativa zbog zastare dok se potraživanje državnih institucija i države odnosi na više plaćeni PDV koji se ne može platiti zbog duga državni za neplaćene obveze u iznosu od 669.777,78 kn. </w:t>
      </w:r>
    </w:p>
    <w:p w:rsidRDefault="00996C92" w:rsidP="00271800" w:rsidR="00996C92">
      <w:pPr>
        <w:ind w:firstLine="708"/>
        <w:jc w:val="both"/>
      </w:pPr>
      <w:r>
        <w:t xml:space="preserve">Kapital i rezerve u bilanci su iskazane negativno u iznosu od 1.516.463,00 kn, a odnosi se na uplaćeni kapital u iznosu od 20.000,00 kn i preneseni gubitak u iznosu od 1.523.274,00 kn. </w:t>
      </w:r>
    </w:p>
    <w:p w:rsidRDefault="00996C92" w:rsidP="00271800" w:rsidR="00996C92">
      <w:pPr>
        <w:ind w:firstLine="708"/>
        <w:jc w:val="both"/>
      </w:pPr>
      <w:r>
        <w:t>Priv.steč.upravitelj je izvješće potkrijepio preslikom financijske dokumentacije dužnika. Od priv.steč.upravitelja je traženo da dopuni izvješće tako da se izjasni o kakvom se potraživanju radi prema zaposlenicima u iznosu od 72.720,00 kn, te se isti izjasnio da se radi o tome da su radnicima isplaćene neto plaće kao akontacije, ali su pogrešno evidentirane na analitičkim karticama kao potraživanje od kupaca dok su u bruto bilanci iste evidentirane na kontu potraživanja od zaposlenih na računu 130 u iznosu od 72.419,46 kn.</w:t>
      </w:r>
    </w:p>
    <w:p w:rsidRDefault="00996C92" w:rsidP="00271800" w:rsidR="00996C92">
      <w:pPr>
        <w:ind w:firstLine="708"/>
        <w:jc w:val="both"/>
      </w:pPr>
      <w:r>
        <w:t>Po mišljenju priv.steč.upravitelju knjigovodstvo je trebalo evidentirani isplatu plaća iskazanih na obvezama zatvaranjem istih obveza, a ne kao potraživanje od zaposlenika.</w:t>
      </w:r>
    </w:p>
    <w:p w:rsidRDefault="00996C92" w:rsidP="00271800" w:rsidR="00996C92">
      <w:pPr>
        <w:ind w:firstLine="708"/>
        <w:jc w:val="both"/>
      </w:pPr>
      <w:r>
        <w:t xml:space="preserve">Kao svjedok je saslušana Ivana </w:t>
      </w:r>
      <w:proofErr w:type="spellStart"/>
      <w:r>
        <w:t>Paliska</w:t>
      </w:r>
      <w:proofErr w:type="spellEnd"/>
      <w:r>
        <w:t xml:space="preserve"> Živko koja je vodila knjigovodstvo dužnika, te je izjavila da navedeno društvo nema nikakvu imovinu niti nekretnine, pokretnine te potraživanja. </w:t>
      </w:r>
    </w:p>
    <w:p w:rsidRDefault="00996C92" w:rsidP="00271800" w:rsidR="00996C92">
      <w:pPr>
        <w:ind w:firstLine="708"/>
        <w:jc w:val="both"/>
      </w:pPr>
      <w:r>
        <w:t xml:space="preserve">Ista je dala iskaz da je sastavljala </w:t>
      </w:r>
      <w:proofErr w:type="spellStart"/>
      <w:r>
        <w:t>prokazni</w:t>
      </w:r>
      <w:proofErr w:type="spellEnd"/>
      <w:r>
        <w:t xml:space="preserve"> popis za potrebe ovog postupka, što međutim nije dostavljeno u spis.</w:t>
      </w:r>
    </w:p>
    <w:p w:rsidRDefault="00996C92" w:rsidP="00271800" w:rsidR="00996C92">
      <w:pPr>
        <w:ind w:firstLine="708"/>
        <w:jc w:val="both"/>
      </w:pPr>
      <w:r>
        <w:t>Iz provedenog postupka nije utvrđena činjenica postojanja imovine iz koje bi se mogli financirati troškovi vođenja stečaja.</w:t>
      </w:r>
    </w:p>
    <w:p w:rsidRDefault="00D15F59" w:rsidP="00D15F59" w:rsidR="00D15F59">
      <w:pPr>
        <w:jc w:val="both"/>
      </w:pPr>
      <w:r>
        <w:t xml:space="preserve">                  Kad Stečajni zakon govori o potrebi utvrđivanja vrijednosti imovine dužnika koja bi ušla u stečajnu masu, pri tome se misli na ocjenu suda iz koje se imovine vjerovnici mogu realno naplatiti.       </w:t>
      </w:r>
    </w:p>
    <w:p w:rsidRDefault="00624F6A" w:rsidP="00D15F59" w:rsidR="00624F6A">
      <w:pPr>
        <w:jc w:val="both"/>
      </w:pPr>
    </w:p>
    <w:p w:rsidRDefault="00624F6A" w:rsidP="00624F6A" w:rsidR="00624F6A">
      <w:pPr>
        <w:ind w:firstLine="708" w:left="5664"/>
        <w:jc w:val="both"/>
      </w:pPr>
      <w:r>
        <w:t>Broj: 3/St-569/2016-18</w:t>
      </w:r>
    </w:p>
    <w:p w:rsidRDefault="00D15F59" w:rsidP="00D15F59" w:rsidR="00D15F59">
      <w:pPr>
        <w:ind w:firstLine="708"/>
        <w:jc w:val="both"/>
      </w:pPr>
      <w:r>
        <w:t>Vezano za predvidive  osnovne troškove stečajnog postupka-visinu, sud se ovdje izjašnjava prema opće</w:t>
      </w:r>
      <w:r w:rsidR="00BB7870">
        <w:t xml:space="preserve"> </w:t>
      </w:r>
      <w:r>
        <w:t xml:space="preserve">poznatim podatcima o visini takvih troškova.                                                           </w:t>
      </w:r>
    </w:p>
    <w:p w:rsidRDefault="00D15F59" w:rsidP="00D15F59" w:rsidR="00D15F59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 realna.</w:t>
      </w:r>
    </w:p>
    <w:p w:rsidRDefault="00624F6A" w:rsidP="00D15F59" w:rsidR="00624F6A">
      <w:pPr>
        <w:ind w:firstLine="708"/>
        <w:jc w:val="both"/>
      </w:pPr>
      <w:r>
        <w:t>Ovim troškovima treba dodati još i trošak eventualnog pobijanja pravnih radnji otuđenja djela materijalne imovine dužnika u 2015., minimalno oko 5.000,00 kn.</w:t>
      </w:r>
    </w:p>
    <w:p w:rsidRDefault="00624F6A" w:rsidP="00D15F59" w:rsidR="005B7D30">
      <w:pPr>
        <w:jc w:val="both"/>
      </w:pPr>
      <w:r>
        <w:t xml:space="preserve">             </w:t>
      </w:r>
      <w:r w:rsidR="00D15F59">
        <w:t xml:space="preserve">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</w:t>
      </w:r>
    </w:p>
    <w:p w:rsidRDefault="00D15F59" w:rsidP="005B7D30" w:rsidR="00D15F59">
      <w:pPr>
        <w:ind w:firstLine="708"/>
        <w:jc w:val="both"/>
      </w:pPr>
      <w:r>
        <w:t xml:space="preserve"> Proizlazi da bi vjerovnici trebali predujmiti minimalno</w:t>
      </w:r>
      <w:r w:rsidR="00BB7870">
        <w:t xml:space="preserve"> </w:t>
      </w:r>
      <w:r w:rsidR="00624F6A">
        <w:t>30</w:t>
      </w:r>
      <w:r>
        <w:t>.000,00 kn na ime predujma za vođenje stečaja.</w:t>
      </w:r>
    </w:p>
    <w:p w:rsidRDefault="00D15F59" w:rsidP="00933952" w:rsidR="00D15F59">
      <w:pPr>
        <w:jc w:val="both"/>
      </w:pPr>
      <w:r>
        <w:t xml:space="preserve">           Iz podataka prikupljenih u prethodnom postupku proizlazi da sigurno postoje stečajni razlog</w:t>
      </w:r>
      <w:r w:rsidR="00933952">
        <w:t xml:space="preserve">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</w:t>
      </w:r>
      <w:r>
        <w:t xml:space="preserve">  </w:t>
      </w:r>
    </w:p>
    <w:p w:rsidRDefault="00D15F59" w:rsidP="00BF5EDB" w:rsidR="00BF5EDB">
      <w:pPr>
        <w:ind w:firstLine="708"/>
        <w:jc w:val="both"/>
      </w:pPr>
      <w:r>
        <w:t>Sud zaključuje</w:t>
      </w:r>
      <w:r w:rsidR="00933952">
        <w:t xml:space="preserve"> temeljem provedenog postupka</w:t>
      </w:r>
      <w:r>
        <w:t xml:space="preserve"> da nema izvjesne imovine dužnika, iz koje bi se realno mogli naplatiti vjerovnici,  te iz koje bi bilo moguće pokriti minimalne troškove stečajnog postupka.      </w:t>
      </w:r>
    </w:p>
    <w:p w:rsidRDefault="00D15F59" w:rsidP="00BF5EDB" w:rsidR="00D15F59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D15F59" w:rsidP="00D15F59" w:rsidR="00D15F59">
      <w:pPr>
        <w:jc w:val="both"/>
      </w:pPr>
      <w:r>
        <w:t xml:space="preserve">         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624F6A" w:rsidP="00D15F59" w:rsidR="00624F6A">
      <w:pPr>
        <w:jc w:val="both"/>
      </w:pPr>
    </w:p>
    <w:p w:rsidRDefault="00624F6A" w:rsidP="00D15F59" w:rsidR="00624F6A">
      <w:pPr>
        <w:jc w:val="both"/>
      </w:pPr>
    </w:p>
    <w:p w:rsidRDefault="00624F6A" w:rsidP="00624F6A" w:rsidR="00624F6A">
      <w:pPr>
        <w:ind w:firstLine="708" w:left="5664"/>
        <w:jc w:val="both"/>
      </w:pPr>
      <w:r>
        <w:lastRenderedPageBreak/>
        <w:t xml:space="preserve">     Broj: 3/St-569/2016-18</w:t>
      </w:r>
    </w:p>
    <w:p w:rsidRDefault="00624F6A" w:rsidP="00D15F59" w:rsidR="00624F6A">
      <w:pPr>
        <w:jc w:val="both"/>
      </w:pPr>
    </w:p>
    <w:p w:rsidRDefault="00D15F59" w:rsidP="00D15F59" w:rsidR="00D15F59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</w:t>
      </w:r>
      <w:r w:rsidR="00BF5EDB">
        <w:t>z obzira na ranije zaključenje.</w:t>
      </w:r>
    </w:p>
    <w:p w:rsidRDefault="00D15F59" w:rsidP="00BF5EDB" w:rsidR="00D15F59">
      <w:pPr>
        <w:ind w:firstLine="708"/>
        <w:jc w:val="both"/>
      </w:pPr>
      <w:r>
        <w:t xml:space="preserve">U Slavonskom Brodu </w:t>
      </w:r>
      <w:r w:rsidR="00624F6A">
        <w:t>21</w:t>
      </w:r>
      <w:r w:rsidR="000D17FE">
        <w:t xml:space="preserve">. </w:t>
      </w:r>
      <w:r w:rsidR="005B7D30">
        <w:t>rujna</w:t>
      </w:r>
      <w:r w:rsidR="000D17FE">
        <w:t xml:space="preserve"> 2016</w:t>
      </w:r>
      <w:r>
        <w:t>.</w:t>
      </w:r>
    </w:p>
    <w:p w:rsidRDefault="00D15F59" w:rsidP="00D15F59" w:rsidR="00D15F59">
      <w:pPr>
        <w:jc w:val="both"/>
      </w:pPr>
    </w:p>
    <w:p w:rsidRDefault="000D17FE" w:rsidP="00BF5EDB" w:rsidR="00D15F59">
      <w:pPr>
        <w:ind w:left="6372"/>
        <w:jc w:val="both"/>
      </w:pPr>
      <w:r>
        <w:t xml:space="preserve">  </w:t>
      </w:r>
      <w:r w:rsidR="00D15F59">
        <w:t>Stečajna sutkinja:</w:t>
      </w:r>
    </w:p>
    <w:p w:rsidRDefault="00D15F59" w:rsidP="00BF5EDB" w:rsidR="00D15F59">
      <w:pPr>
        <w:ind w:left="6372"/>
        <w:jc w:val="both"/>
      </w:pPr>
      <w:r>
        <w:t>Daniela Martini Maoduš</w:t>
      </w:r>
    </w:p>
    <w:p w:rsidRDefault="00D15F59" w:rsidP="00D15F59" w:rsidR="00D15F59">
      <w:pPr>
        <w:jc w:val="both"/>
      </w:pP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Naputak o pravnom lijeku: Protiv ovog rješenja zainteresirane osobe mogu 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uložiti žalbu u roku od 8 dana od dana, koji rok počinje teći po isteku 8 dana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 od  objave ovo</w:t>
      </w:r>
      <w:r w:rsidR="00624F6A">
        <w:rPr>
          <w:sz w:val="16"/>
          <w:szCs w:val="16"/>
        </w:rPr>
        <w:t>g rješenja  na E oglasnoj ploči.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</w:p>
    <w:p w:rsidRDefault="00D15F59" w:rsidP="00D15F59" w:rsidR="00D15F59" w:rsidRPr="005B7D30">
      <w:pPr>
        <w:jc w:val="both"/>
        <w:rPr>
          <w:sz w:val="16"/>
          <w:szCs w:val="16"/>
        </w:rPr>
      </w:pPr>
      <w:proofErr w:type="spellStart"/>
      <w:r w:rsidRPr="005B7D30">
        <w:rPr>
          <w:sz w:val="16"/>
          <w:szCs w:val="16"/>
        </w:rPr>
        <w:t>Rj</w:t>
      </w:r>
      <w:proofErr w:type="spellEnd"/>
      <w:r w:rsidRPr="005B7D30">
        <w:rPr>
          <w:sz w:val="16"/>
          <w:szCs w:val="16"/>
        </w:rPr>
        <w:t>. Rješenje nepravomoćno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Dostaviti:</w:t>
      </w:r>
    </w:p>
    <w:p w:rsidRDefault="00BF5EDB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-</w:t>
      </w:r>
      <w:r w:rsidR="00D15F59" w:rsidRPr="005B7D30">
        <w:rPr>
          <w:sz w:val="16"/>
          <w:szCs w:val="16"/>
        </w:rPr>
        <w:t xml:space="preserve"> E oglasna ploča – objaviti  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- Kalendar 20 dana</w:t>
      </w:r>
    </w:p>
    <w:p w:rsidRDefault="00D15F59" w:rsidP="00D15F59" w:rsidR="00D15F59">
      <w:pPr>
        <w:jc w:val="both"/>
      </w:pPr>
    </w:p>
    <w:p w:rsidRDefault="00D15F59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71800"/>
    <w:rsid w:val="005056C5"/>
    <w:rsid w:val="0053310D"/>
    <w:rsid w:val="00534911"/>
    <w:rsid w:val="00544B68"/>
    <w:rsid w:val="00575C0A"/>
    <w:rsid w:val="005B7D30"/>
    <w:rsid w:val="00624F6A"/>
    <w:rsid w:val="006B4318"/>
    <w:rsid w:val="006C0602"/>
    <w:rsid w:val="00705CDC"/>
    <w:rsid w:val="007B4282"/>
    <w:rsid w:val="008B42CC"/>
    <w:rsid w:val="00933952"/>
    <w:rsid w:val="00996C92"/>
    <w:rsid w:val="00A4712D"/>
    <w:rsid w:val="00A50299"/>
    <w:rsid w:val="00B1209D"/>
    <w:rsid w:val="00B37F78"/>
    <w:rsid w:val="00BB7870"/>
    <w:rsid w:val="00BF5EDB"/>
    <w:rsid w:val="00C1057B"/>
    <w:rsid w:val="00C53B5C"/>
    <w:rsid w:val="00C84999"/>
    <w:rsid w:val="00D15F59"/>
    <w:rsid w:val="00DB2AF8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9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9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9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9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9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9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9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9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ČL.444.ST.2.SZ</izvorni_sadrzaj>
    <derivirana_varijabla naziv="DomainObject.Predmet.Opis_1">ČL.444.ST.2.SZ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Stpn-84/2014</izvorni_sadrzaj>
    <derivirana_varijabla naziv="DomainObject.Predmet.PrimjedbaSuca_1">VEZA Stpn-84/2014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LAMINAC d.o.o. za proizvodnju i trgovinu</izvorni_sadrzaj>
    <derivirana_varijabla naziv="DomainObject.Predmet.ProtustrankaFormated_1">  LAMINAC d.o.o. za proizvodnju i trgovinu</derivirana_varijabla>
  </DomainObject.Predmet.ProtustrankaFormated>
  <DomainObject.Predmet.ProtustrankaFormatedOIB>
    <izvorni_sadrzaj>  LAMINAC d.o.o. za proizvodnju i trgovinu, OIB 10398362499</izvorni_sadrzaj>
    <derivirana_varijabla naziv="DomainObject.Predmet.ProtustrankaFormatedOIB_1">  LAMINAC d.o.o. za proizvodnju i trgovinu, OIB 10398362499</derivirana_varijabla>
  </DomainObject.Predmet.ProtustrankaFormatedOIB>
  <DomainObject.Predmet.ProtustrankaFormatedWithAdress>
    <izvorni_sadrzaj> LAMINAC d.o.o. za proizvodnju i trgovinu, Industrijski put/bb, 35400 Nova Gradiška</izvorni_sadrzaj>
    <derivirana_varijabla naziv="DomainObject.Predmet.ProtustrankaFormatedWithAdress_1"> LAMINAC d.o.o. za proizvodnju i trgovinu, Industrijski put/bb, 35400 Nova Gradiška</derivirana_varijabla>
  </DomainObject.Predmet.ProtustrankaFormatedWithAdress>
  <DomainObject.Predmet.ProtustrankaFormatedWithAdressOIB>
    <izvorni_sadrzaj> LAMINAC d.o.o. za proizvodnju i trgovinu, OIB 10398362499, Industrijski put/bb, 35400 Nova Gradiška</izvorni_sadrzaj>
    <derivirana_varijabla naziv="DomainObject.Predmet.ProtustrankaFormatedWithAdressOIB_1"> LAMINAC d.o.o. za proizvodnju i trgovinu, OIB 10398362499, Industrijski put/bb, 35400 Nova Gradiška</derivirana_varijabla>
  </DomainObject.Predmet.ProtustrankaFormatedWithAdressOIB>
  <DomainObject.Predmet.ProtustrankaWithAdress>
    <izvorni_sadrzaj>LAMINAC d.o.o. za proizvodnju i trgovinu Industrijski put/bb, 35400 Nova Gradiška</izvorni_sadrzaj>
    <derivirana_varijabla naziv="DomainObject.Predmet.ProtustrankaWithAdress_1">LAMINAC d.o.o. za proizvodnju i trgovinu Industrijski put/bb, 35400 Nova Gradiška</derivirana_varijabla>
  </DomainObject.Predmet.ProtustrankaWithAdress>
  <DomainObject.Predmet.ProtustrankaWithAdressOIB>
    <izvorni_sadrzaj>LAMINAC d.o.o. za proizvodnju i trgovinu, OIB 10398362499, Industrijski put/bb, 35400 Nova Gradiška</izvorni_sadrzaj>
    <derivirana_varijabla naziv="DomainObject.Predmet.ProtustrankaWithAdressOIB_1">LAMINAC d.o.o. za proizvodnju i trgovinu, OIB 10398362499, Industrijski put/bb, 35400 Nova Gradiška</derivirana_varijabla>
  </DomainObject.Predmet.ProtustrankaWithAdressOIB>
  <DomainObject.Predmet.ProtustrankaNazivFormated>
    <izvorni_sadrzaj>LAMINAC d.o.o. za proizvodnju i trgovinu</izvorni_sadrzaj>
    <derivirana_varijabla naziv="DomainObject.Predmet.ProtustrankaNazivFormated_1">LAMINAC d.o.o. za proizvodnju i trgovinu</derivirana_varijabla>
  </DomainObject.Predmet.ProtustrankaNazivFormated>
  <DomainObject.Predmet.ProtustrankaNazivFormatedOIB>
    <izvorni_sadrzaj>LAMINAC d.o.o. za proizvodnju i trgovinu, OIB 10398362499</izvorni_sadrzaj>
    <derivirana_varijabla naziv="DomainObject.Predmet.ProtustrankaNazivFormatedOIB_1">LAMINAC d.o.o. za proizvodnju i trgovinu, OIB 10398362499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419028.37</izvorni_sadrzaj>
    <derivirana_varijabla naziv="DomainObject.Predmet.TrenutnaVrijednost_1">419028.37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LAMINAC d.o.o. za proizvodnju i trgovinu</item>
    </izvorni_sadrzaj>
    <derivirana_varijabla naziv="DomainObject.Predmet.ProtuStrankaListFormated_1">
      <item>LAMINAC d.o.o. za proizvodnju i trgovinu</item>
    </derivirana_varijabla>
  </DomainObject.Predmet.ProtuStrankaListFormated>
  <DomainObject.Predmet.ProtuStrankaListFormatedOIB>
    <izvorni_sadrzaj>
      <item>LAMINAC d.o.o. za proizvodnju i trgovinu, OIB 10398362499</item>
    </izvorni_sadrzaj>
    <derivirana_varijabla naziv="DomainObject.Predmet.ProtuStrankaListFormatedOIB_1">
      <item>LAMINAC d.o.o. za proizvodnju i trgovinu, OIB 10398362499</item>
    </derivirana_varijabla>
  </DomainObject.Predmet.ProtuStrankaListFormatedOIB>
  <DomainObject.Predmet.ProtuStrankaListFormatedWithAdress>
    <izvorni_sadrzaj>
      <item>LAMINAC d.o.o. za proizvodnju i trgovinu, Industrijski put/bb, 35400 Nova Gradiška</item>
    </izvorni_sadrzaj>
    <derivirana_varijabla naziv="DomainObject.Predmet.ProtuStrankaListFormatedWithAdress_1">
      <item>LAMINAC d.o.o. za proizvodnju i trgovinu, Industrijski put/bb, 35400 Nova Gradiška</item>
    </derivirana_varijabla>
  </DomainObject.Predmet.ProtuStrankaListFormatedWithAdress>
  <DomainObject.Predmet.ProtuStrankaListFormatedWithAdressOIB>
    <izvorni_sadrzaj>
      <item>LAMINAC d.o.o. za proizvodnju i trgovinu, OIB 10398362499, Industrijski put/bb, 35400 Nova Gradiška</item>
    </izvorni_sadrzaj>
    <derivirana_varijabla naziv="DomainObject.Predmet.ProtuStrankaListFormatedWithAdressOIB_1">
      <item>LAMINAC d.o.o. za proizvodnju i trgovinu, OIB 10398362499, Industrijski put/bb, 35400 Nova Gradiška</item>
    </derivirana_varijabla>
  </DomainObject.Predmet.ProtuStrankaListFormatedWithAdressOIB>
  <DomainObject.Predmet.ProtuStrankaListNazivFormated>
    <izvorni_sadrzaj>
      <item>LAMINAC d.o.o. za proizvodnju i trgovinu</item>
    </izvorni_sadrzaj>
    <derivirana_varijabla naziv="DomainObject.Predmet.ProtuStrankaListNazivFormated_1">
      <item>LAMINAC d.o.o. za proizvodnju i trgovinu</item>
    </derivirana_varijabla>
  </DomainObject.Predmet.ProtuStrankaListNazivFormated>
  <DomainObject.Predmet.ProtuStrankaListNazivFormatedOIB>
    <izvorni_sadrzaj>
      <item>LAMINAC d.o.o. za proizvodnju i trgovinu, OIB 10398362499</item>
    </izvorni_sadrzaj>
    <derivirana_varijabla naziv="DomainObject.Predmet.ProtuStrankaListNazivFormatedOIB_1">
      <item>LAMINAC d.o.o. za proizvodnju i trgovinu, OIB 10398362499</item>
    </derivirana_varijabla>
  </DomainObject.Predmet.ProtuStrankaListNazivFormatedOIB>
  <DomainObject.Predmet.OstaliListFormated>
    <izvorni_sadrzaj>
      <item>Eva Marija Jakirčević</item>
    </izvorni_sadrzaj>
    <derivirana_varijabla naziv="DomainObject.Predmet.OstaliListFormated_1">
      <item>Eva Marija Jakirčević</item>
    </derivirana_varijabla>
  </DomainObject.Predmet.OstaliListFormated>
  <DomainObject.Predmet.OstaliListFormatedOIB>
    <izvorni_sadrzaj>
      <item>Eva Marija Jakirčević, OIB 52965999875</item>
    </izvorni_sadrzaj>
    <derivirana_varijabla naziv="DomainObject.Predmet.OstaliListFormatedOIB_1">
      <item>Eva Marija Jakirčević, OIB 52965999875</item>
    </derivirana_varijabla>
  </DomainObject.Predmet.OstaliListFormatedOIB>
  <DomainObject.Predmet.OstaliListFormatedWithAdress>
    <izvorni_sadrzaj>
      <item>Eva Marija Jakirčević, Ulica Vjekoslava Majera 24, 10410 Velika Gorica</item>
    </izvorni_sadrzaj>
    <derivirana_varijabla naziv="DomainObject.Predmet.OstaliListFormatedWithAdress_1">
      <item>Eva Marija Jakirčević, Ulica Vjekoslava Majera 24, 10410 Velika Gorica</item>
    </derivirana_varijabla>
  </DomainObject.Predmet.OstaliListFormatedWithAdress>
  <DomainObject.Predmet.OstaliListFormatedWithAdressOIB>
    <izvorni_sadrzaj>
      <item>Eva Marija Jakirčević, OIB 52965999875, Ulica Vjekoslava Majera 24, 10410 Velika Gorica</item>
    </izvorni_sadrzaj>
    <derivirana_varijabla naziv="DomainObject.Predmet.OstaliListFormatedWithAdressOIB_1">
      <item>Eva Marija Jakirčević, OIB 52965999875, Ulica Vjekoslava Majera 24, 10410 Velika Gorica</item>
    </derivirana_varijabla>
  </DomainObject.Predmet.OstaliListFormatedWithAdressOIB>
  <DomainObject.Predmet.OstaliListNazivFormated>
    <izvorni_sadrzaj>
      <item>Eva Marija Jakirčević</item>
    </izvorni_sadrzaj>
    <derivirana_varijabla naziv="DomainObject.Predmet.OstaliListNazivFormated_1">
      <item>Eva Marija Jakirčević</item>
    </derivirana_varijabla>
  </DomainObject.Predmet.OstaliListNazivFormated>
  <DomainObject.Predmet.OstaliListNazivFormatedOIB>
    <izvorni_sadrzaj>
      <item>Eva Marija Jakirčević, OIB 52965999875</item>
    </izvorni_sadrzaj>
    <derivirana_varijabla naziv="DomainObject.Predmet.OstaliListNazivFormatedOIB_1">
      <item>Eva Marija Jakirčević, OIB 52965999875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LAMINAC d.o.o. za proizvodnju i trgovinu</izvorni_sadrzaj>
    <derivirana_varijabla naziv="DomainObject.Predmet.ProtustrankaIDrugi_1">LAMINAC d.o.o.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LAMINAC d.o.o. za proizvodnju i trgovinu, OIB 10398362499, Industrijski put/bb, 35400 Nova Gradiška</izvorni_sadrzaj>
    <derivirana_varijabla naziv="DomainObject.Predmet.ProtustrankaIDrugiAdressOIB_1">LAMINAC d.o.o. za proizvodnju i trgovinu, OIB 10398362499, Industrijski put/bb,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LAMINAC d.o.o. za proizvodnju i trgovinu</item>
      <item>Eva Marija Jakirčević</item>
    </izvorni_sadrzaj>
    <derivirana_varijabla naziv="DomainObject.Predmet.SudioniciListNaziv_1">
      <item>Financijska agencija</item>
      <item>LAMINAC d.o.o. za proizvodnju i trgovinu</item>
      <item>Eva Marija Jakirčević</item>
    </derivirana_varijabla>
  </DomainObject.Predmet.SudioniciListNaziv>
  <DomainObject.Predmet.SudioniciListAdressOIB>
    <izvorni_sadrzaj>
      <item>Financijska agencija, OIB 85821130368, Ulica grada Vukovara 70,10000 Zagreb</item>
      <item>LAMINAC d.o.o. za proizvodnju i trgovinu, OIB 10398362499, Industrijski put/bb,35400 Nova Gradiška</item>
      <item>Eva Marija Jakirčević, OIB 52965999875, Ulica Vjekoslava Majera 24,10410 Velika Gorica</item>
    </izvorni_sadrzaj>
    <derivirana_varijabla naziv="DomainObject.Predmet.SudioniciListAdressOIB_1">
      <item>Financijska agencija, OIB 85821130368, Ulica grada Vukovara 70,10000 Zagreb</item>
      <item>LAMINAC d.o.o. za proizvodnju i trgovinu, OIB 10398362499, Industrijski put/bb,35400 Nova Gradiška</item>
      <item>Eva Marija Jakirčević, OIB 52965999875, Ulica Vjekoslava Majera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10398362499</item>
      <item>, OIB 52965999875</item>
    </izvorni_sadrzaj>
    <derivirana_varijabla naziv="DomainObject.Predmet.SudioniciListNazivOIB_1">
      <item>, OIB 85821130368</item>
      <item>, OIB 10398362499</item>
      <item>, OIB 52965999875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7AEFB-6ACE-4173-8DBB-3F3E623ED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1075</properties:Words>
  <properties:Characters>5926</properties:Characters>
  <properties:Lines>120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2016-09-21T09:32:00Z</dcterms:created>
  <dc:creator>Danijela Martini Maoduš</dc:creator>
  <cp:lastModifiedBy>wsadmin</cp:lastModifiedBy>
  <cp:lastPrinted>2016-09-21T09:29:00Z</cp:lastPrinted>
  <dcterms:modified xmlns:xsi="http://www.w3.org/2001/XMLSchema-instance" xsi:type="dcterms:W3CDTF">2016-09-21T09:34:00Z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